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FA" w:rsidRPr="00BE06C3" w:rsidRDefault="00CD30FA" w:rsidP="00BE06C3">
      <w:pPr>
        <w:rPr>
          <w:rFonts w:ascii="Arial" w:hAnsi="Arial" w:cs="Arial"/>
          <w:b/>
          <w:sz w:val="32"/>
          <w:szCs w:val="32"/>
        </w:rPr>
      </w:pPr>
      <w:r w:rsidRPr="00BE06C3">
        <w:rPr>
          <w:rFonts w:ascii="Arial" w:hAnsi="Arial" w:cs="Arial"/>
          <w:b/>
          <w:sz w:val="32"/>
          <w:szCs w:val="32"/>
        </w:rPr>
        <w:t>Verslag werkgroep Muziek</w:t>
      </w:r>
    </w:p>
    <w:p w:rsidR="00CD30FA" w:rsidRDefault="00CD30FA" w:rsidP="00CD30FA">
      <w:pPr>
        <w:rPr>
          <w:rFonts w:ascii="Arial" w:hAnsi="Arial" w:cs="Arial"/>
        </w:rPr>
      </w:pPr>
      <w:r w:rsidRPr="00CD30FA">
        <w:rPr>
          <w:rFonts w:ascii="Arial" w:hAnsi="Arial" w:cs="Arial"/>
        </w:rPr>
        <w:t>20 oktober 2022</w:t>
      </w:r>
    </w:p>
    <w:sdt>
      <w:sdtPr>
        <w:rPr>
          <w:rFonts w:asciiTheme="minorHAnsi" w:eastAsiaTheme="minorHAnsi" w:hAnsiTheme="minorHAnsi" w:cstheme="minorBidi"/>
          <w:color w:val="auto"/>
          <w:sz w:val="22"/>
          <w:szCs w:val="22"/>
          <w:lang w:val="nl-NL" w:eastAsia="en-US"/>
        </w:rPr>
        <w:id w:val="2112151275"/>
        <w:docPartObj>
          <w:docPartGallery w:val="Table of Contents"/>
          <w:docPartUnique/>
        </w:docPartObj>
      </w:sdtPr>
      <w:sdtEndPr>
        <w:rPr>
          <w:rFonts w:ascii="Arial" w:hAnsi="Arial" w:cs="Arial"/>
          <w:b/>
          <w:bCs/>
        </w:rPr>
      </w:sdtEndPr>
      <w:sdtContent>
        <w:p w:rsidR="00BE06C3" w:rsidRPr="00BE06C3" w:rsidRDefault="00BE06C3">
          <w:pPr>
            <w:pStyle w:val="Kopvaninhoudsopgave"/>
            <w:rPr>
              <w:rFonts w:ascii="Arial" w:hAnsi="Arial" w:cs="Arial"/>
              <w:color w:val="auto"/>
            </w:rPr>
          </w:pPr>
          <w:r w:rsidRPr="00BE06C3">
            <w:rPr>
              <w:rFonts w:ascii="Arial" w:hAnsi="Arial" w:cs="Arial"/>
              <w:color w:val="auto"/>
              <w:lang w:val="nl-NL"/>
            </w:rPr>
            <w:t>Inhoud</w:t>
          </w:r>
        </w:p>
        <w:p w:rsidR="00475ABC" w:rsidRPr="00475ABC" w:rsidRDefault="00BE06C3">
          <w:pPr>
            <w:pStyle w:val="Inhopg2"/>
            <w:tabs>
              <w:tab w:val="left" w:pos="660"/>
              <w:tab w:val="right" w:leader="dot" w:pos="9062"/>
            </w:tabs>
            <w:rPr>
              <w:rFonts w:ascii="Arial" w:eastAsiaTheme="minorEastAsia" w:hAnsi="Arial" w:cs="Arial"/>
              <w:noProof/>
              <w:lang w:eastAsia="nl-BE"/>
            </w:rPr>
          </w:pPr>
          <w:r w:rsidRPr="00475ABC">
            <w:rPr>
              <w:rFonts w:ascii="Arial" w:hAnsi="Arial" w:cs="Arial"/>
            </w:rPr>
            <w:fldChar w:fldCharType="begin"/>
          </w:r>
          <w:r w:rsidRPr="00475ABC">
            <w:rPr>
              <w:rFonts w:ascii="Arial" w:hAnsi="Arial" w:cs="Arial"/>
            </w:rPr>
            <w:instrText xml:space="preserve"> TOC \o "1-3" \h \z \u </w:instrText>
          </w:r>
          <w:r w:rsidRPr="00475ABC">
            <w:rPr>
              <w:rFonts w:ascii="Arial" w:hAnsi="Arial" w:cs="Arial"/>
            </w:rPr>
            <w:fldChar w:fldCharType="separate"/>
          </w:r>
          <w:hyperlink w:anchor="_Toc121130898" w:history="1">
            <w:r w:rsidR="00475ABC" w:rsidRPr="00475ABC">
              <w:rPr>
                <w:rStyle w:val="Hyperlink"/>
                <w:rFonts w:ascii="Arial" w:hAnsi="Arial" w:cs="Arial"/>
                <w:b/>
                <w:noProof/>
              </w:rPr>
              <w:t>1.</w:t>
            </w:r>
            <w:r w:rsidR="00475ABC" w:rsidRPr="00475ABC">
              <w:rPr>
                <w:rFonts w:ascii="Arial" w:eastAsiaTheme="minorEastAsia" w:hAnsi="Arial" w:cs="Arial"/>
                <w:noProof/>
                <w:lang w:eastAsia="nl-BE"/>
              </w:rPr>
              <w:tab/>
            </w:r>
            <w:r w:rsidR="00475ABC" w:rsidRPr="00475ABC">
              <w:rPr>
                <w:rStyle w:val="Hyperlink"/>
                <w:rFonts w:ascii="Arial" w:hAnsi="Arial" w:cs="Arial"/>
                <w:b/>
                <w:noProof/>
              </w:rPr>
              <w:t>[] in publicatietitel</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_Toc121130898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1</w:t>
            </w:r>
            <w:r w:rsidR="00475ABC" w:rsidRPr="00475ABC">
              <w:rPr>
                <w:rFonts w:ascii="Arial" w:hAnsi="Arial" w:cs="Arial"/>
                <w:noProof/>
                <w:webHidden/>
              </w:rPr>
              <w:fldChar w:fldCharType="end"/>
            </w:r>
          </w:hyperlink>
        </w:p>
        <w:p w:rsidR="00475ABC" w:rsidRPr="00475ABC" w:rsidRDefault="00153E16">
          <w:pPr>
            <w:pStyle w:val="Inhopg2"/>
            <w:tabs>
              <w:tab w:val="left" w:pos="660"/>
              <w:tab w:val="right" w:leader="dot" w:pos="9062"/>
            </w:tabs>
            <w:rPr>
              <w:rFonts w:ascii="Arial" w:eastAsiaTheme="minorEastAsia" w:hAnsi="Arial" w:cs="Arial"/>
              <w:noProof/>
              <w:lang w:eastAsia="nl-BE"/>
            </w:rPr>
          </w:pPr>
          <w:hyperlink w:anchor="_Toc121130899" w:history="1">
            <w:r w:rsidR="00475ABC" w:rsidRPr="00475ABC">
              <w:rPr>
                <w:rStyle w:val="Hyperlink"/>
                <w:rFonts w:ascii="Arial" w:hAnsi="Arial" w:cs="Arial"/>
                <w:b/>
                <w:noProof/>
              </w:rPr>
              <w:t>2.</w:t>
            </w:r>
            <w:r w:rsidR="00475ABC" w:rsidRPr="00475ABC">
              <w:rPr>
                <w:rFonts w:ascii="Arial" w:eastAsiaTheme="minorEastAsia" w:hAnsi="Arial" w:cs="Arial"/>
                <w:noProof/>
                <w:lang w:eastAsia="nl-BE"/>
              </w:rPr>
              <w:tab/>
            </w:r>
            <w:r w:rsidR="00475ABC" w:rsidRPr="00475ABC">
              <w:rPr>
                <w:rStyle w:val="Hyperlink"/>
                <w:rFonts w:ascii="Arial" w:hAnsi="Arial" w:cs="Arial"/>
                <w:b/>
                <w:noProof/>
              </w:rPr>
              <w:t>Vernieuwde communicatieflow met CDR/Muziekweb</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_Toc121130899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3</w:t>
            </w:r>
            <w:r w:rsidR="00475ABC" w:rsidRPr="00475ABC">
              <w:rPr>
                <w:rFonts w:ascii="Arial" w:hAnsi="Arial" w:cs="Arial"/>
                <w:noProof/>
                <w:webHidden/>
              </w:rPr>
              <w:fldChar w:fldCharType="end"/>
            </w:r>
          </w:hyperlink>
        </w:p>
        <w:p w:rsidR="00475ABC" w:rsidRPr="00475ABC" w:rsidRDefault="00153E16">
          <w:pPr>
            <w:pStyle w:val="Inhopg2"/>
            <w:tabs>
              <w:tab w:val="left" w:pos="660"/>
              <w:tab w:val="right" w:leader="dot" w:pos="9062"/>
            </w:tabs>
            <w:rPr>
              <w:rFonts w:ascii="Arial" w:eastAsiaTheme="minorEastAsia" w:hAnsi="Arial" w:cs="Arial"/>
              <w:noProof/>
              <w:lang w:eastAsia="nl-BE"/>
            </w:rPr>
          </w:pPr>
          <w:hyperlink w:anchor="_Toc121130900" w:history="1">
            <w:r w:rsidR="00475ABC" w:rsidRPr="00475ABC">
              <w:rPr>
                <w:rStyle w:val="Hyperlink"/>
                <w:rFonts w:ascii="Arial" w:hAnsi="Arial" w:cs="Arial"/>
                <w:b/>
                <w:noProof/>
              </w:rPr>
              <w:t>3.</w:t>
            </w:r>
            <w:r w:rsidR="00475ABC" w:rsidRPr="00475ABC">
              <w:rPr>
                <w:rFonts w:ascii="Arial" w:eastAsiaTheme="minorEastAsia" w:hAnsi="Arial" w:cs="Arial"/>
                <w:noProof/>
                <w:lang w:eastAsia="nl-BE"/>
              </w:rPr>
              <w:tab/>
            </w:r>
            <w:r w:rsidR="00475ABC" w:rsidRPr="00475ABC">
              <w:rPr>
                <w:rStyle w:val="Hyperlink"/>
                <w:rFonts w:ascii="Arial" w:hAnsi="Arial" w:cs="Arial"/>
                <w:b/>
                <w:noProof/>
              </w:rPr>
              <w:t>Groepering bezit van cd’s in de publiekscatalogus</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_Toc121130900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4</w:t>
            </w:r>
            <w:r w:rsidR="00475ABC" w:rsidRPr="00475ABC">
              <w:rPr>
                <w:rFonts w:ascii="Arial" w:hAnsi="Arial" w:cs="Arial"/>
                <w:noProof/>
                <w:webHidden/>
              </w:rPr>
              <w:fldChar w:fldCharType="end"/>
            </w:r>
          </w:hyperlink>
        </w:p>
        <w:p w:rsidR="00475ABC" w:rsidRPr="00475ABC" w:rsidRDefault="00153E16">
          <w:pPr>
            <w:pStyle w:val="Inhopg2"/>
            <w:tabs>
              <w:tab w:val="left" w:pos="660"/>
              <w:tab w:val="right" w:leader="dot" w:pos="9062"/>
            </w:tabs>
            <w:rPr>
              <w:rFonts w:ascii="Arial" w:eastAsiaTheme="minorEastAsia" w:hAnsi="Arial" w:cs="Arial"/>
              <w:noProof/>
              <w:lang w:eastAsia="nl-BE"/>
            </w:rPr>
          </w:pPr>
          <w:hyperlink w:anchor="_Toc121130901" w:history="1">
            <w:r w:rsidR="00475ABC" w:rsidRPr="00475ABC">
              <w:rPr>
                <w:rStyle w:val="Hyperlink"/>
                <w:rFonts w:ascii="Arial" w:hAnsi="Arial" w:cs="Arial"/>
                <w:b/>
                <w:noProof/>
              </w:rPr>
              <w:t>4.</w:t>
            </w:r>
            <w:r w:rsidR="00475ABC" w:rsidRPr="00475ABC">
              <w:rPr>
                <w:rFonts w:ascii="Arial" w:eastAsiaTheme="minorEastAsia" w:hAnsi="Arial" w:cs="Arial"/>
                <w:noProof/>
                <w:lang w:eastAsia="nl-BE"/>
              </w:rPr>
              <w:tab/>
            </w:r>
            <w:r w:rsidR="00475ABC" w:rsidRPr="00475ABC">
              <w:rPr>
                <w:rStyle w:val="Hyperlink"/>
                <w:rFonts w:ascii="Arial" w:hAnsi="Arial" w:cs="Arial"/>
                <w:b/>
                <w:noProof/>
              </w:rPr>
              <w:t>Regelgeving</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_Toc121130901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4</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2" w:history="1">
            <w:r w:rsidR="00475ABC" w:rsidRPr="00475ABC">
              <w:rPr>
                <w:rStyle w:val="Hyperlink"/>
                <w:rFonts w:ascii="Arial" w:hAnsi="Arial" w:cs="Arial"/>
                <w:b/>
                <w:noProof/>
              </w:rPr>
              <w:t>4.1.</w:t>
            </w:r>
            <w:r w:rsidR="00475ABC" w:rsidRPr="00475ABC">
              <w:rPr>
                <w:rFonts w:ascii="Arial" w:eastAsiaTheme="minorEastAsia" w:hAnsi="Arial" w:cs="Arial"/>
                <w:noProof/>
                <w:lang w:eastAsia="nl-BE"/>
              </w:rPr>
              <w:tab/>
            </w:r>
            <w:r w:rsidR="00475ABC" w:rsidRPr="00475ABC">
              <w:rPr>
                <w:rStyle w:val="Hyperlink"/>
                <w:rFonts w:ascii="Arial" w:hAnsi="Arial" w:cs="Arial"/>
                <w:b/>
                <w:noProof/>
              </w:rPr>
              <w:t>Romamuziek</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_Toc121130902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4</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3" w:history="1">
            <w:r w:rsidR="00475ABC" w:rsidRPr="00475ABC">
              <w:rPr>
                <w:rStyle w:val="Hyperlink"/>
                <w:rFonts w:ascii="Arial" w:hAnsi="Arial" w:cs="Arial"/>
                <w:b/>
                <w:noProof/>
              </w:rPr>
              <w:t>4.2.</w:t>
            </w:r>
            <w:r w:rsidR="00475ABC" w:rsidRPr="00475ABC">
              <w:rPr>
                <w:rFonts w:ascii="Arial" w:eastAsiaTheme="minorEastAsia" w:hAnsi="Arial" w:cs="Arial"/>
                <w:noProof/>
                <w:lang w:eastAsia="nl-BE"/>
              </w:rPr>
              <w:tab/>
            </w:r>
            <w:r w:rsidR="00475ABC" w:rsidRPr="00475ABC">
              <w:rPr>
                <w:rStyle w:val="Hyperlink"/>
                <w:rFonts w:ascii="Arial" w:hAnsi="Arial" w:cs="Arial"/>
                <w:b/>
                <w:noProof/>
              </w:rPr>
              <w:t>Vlaamse polyfonie</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_Toc121130903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4</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4" w:history="1">
            <w:r w:rsidR="00475ABC" w:rsidRPr="00475ABC">
              <w:rPr>
                <w:rStyle w:val="Hyperlink"/>
                <w:rFonts w:ascii="Arial" w:hAnsi="Arial" w:cs="Arial"/>
                <w:b/>
                <w:noProof/>
              </w:rPr>
              <w:t>4.3.</w:t>
            </w:r>
            <w:r w:rsidR="00475ABC" w:rsidRPr="00475ABC">
              <w:rPr>
                <w:rFonts w:ascii="Arial" w:eastAsiaTheme="minorEastAsia" w:hAnsi="Arial" w:cs="Arial"/>
                <w:noProof/>
                <w:lang w:eastAsia="nl-BE"/>
              </w:rPr>
              <w:tab/>
            </w:r>
            <w:r w:rsidR="00475ABC" w:rsidRPr="00475ABC">
              <w:rPr>
                <w:rStyle w:val="Hyperlink"/>
                <w:rFonts w:ascii="Arial" w:hAnsi="Arial" w:cs="Arial"/>
                <w:b/>
                <w:noProof/>
              </w:rPr>
              <w:t>Continentale stijlen</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_Toc121130904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4</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5" w:history="1">
            <w:r w:rsidR="00475ABC" w:rsidRPr="00475ABC">
              <w:rPr>
                <w:rStyle w:val="Hyperlink"/>
                <w:rFonts w:ascii="Arial" w:hAnsi="Arial" w:cs="Arial"/>
                <w:b/>
                <w:noProof/>
              </w:rPr>
              <w:t>4.4.</w:t>
            </w:r>
            <w:r w:rsidR="00475ABC" w:rsidRPr="00475ABC">
              <w:rPr>
                <w:rFonts w:ascii="Arial" w:eastAsiaTheme="minorEastAsia" w:hAnsi="Arial" w:cs="Arial"/>
                <w:noProof/>
                <w:lang w:eastAsia="nl-BE"/>
              </w:rPr>
              <w:tab/>
            </w:r>
            <w:r w:rsidR="00475ABC" w:rsidRPr="00475ABC">
              <w:rPr>
                <w:rStyle w:val="Hyperlink"/>
                <w:rFonts w:ascii="Arial" w:hAnsi="Arial" w:cs="Arial"/>
                <w:b/>
                <w:noProof/>
              </w:rPr>
              <w:t>Aanvullende auteursfunctie</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_Toc121130905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4</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6" w:history="1">
            <w:r w:rsidR="00475ABC" w:rsidRPr="00475ABC">
              <w:rPr>
                <w:rStyle w:val="Hyperlink"/>
                <w:rFonts w:ascii="Arial" w:hAnsi="Arial" w:cs="Arial"/>
                <w:b/>
                <w:noProof/>
              </w:rPr>
              <w:t>4.5.</w:t>
            </w:r>
            <w:r w:rsidR="00475ABC" w:rsidRPr="00475ABC">
              <w:rPr>
                <w:rFonts w:ascii="Arial" w:eastAsiaTheme="minorEastAsia" w:hAnsi="Arial" w:cs="Arial"/>
                <w:noProof/>
                <w:lang w:eastAsia="nl-BE"/>
              </w:rPr>
              <w:tab/>
            </w:r>
            <w:r w:rsidR="00475ABC" w:rsidRPr="00475ABC">
              <w:rPr>
                <w:rStyle w:val="Hyperlink"/>
                <w:rFonts w:ascii="Arial" w:hAnsi="Arial" w:cs="Arial"/>
                <w:b/>
                <w:noProof/>
              </w:rPr>
              <w:t>EAN en uitgeversnummers</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_Toc121130906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5</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7" w:history="1">
            <w:r w:rsidR="00475ABC" w:rsidRPr="00475ABC">
              <w:rPr>
                <w:rStyle w:val="Hyperlink"/>
                <w:rFonts w:ascii="Arial" w:hAnsi="Arial" w:cs="Arial"/>
                <w:b/>
                <w:noProof/>
              </w:rPr>
              <w:t>4.6.</w:t>
            </w:r>
            <w:r w:rsidR="00475ABC" w:rsidRPr="00475ABC">
              <w:rPr>
                <w:rFonts w:ascii="Arial" w:eastAsiaTheme="minorEastAsia" w:hAnsi="Arial" w:cs="Arial"/>
                <w:noProof/>
                <w:lang w:eastAsia="nl-BE"/>
              </w:rPr>
              <w:tab/>
            </w:r>
            <w:r w:rsidR="00475ABC" w:rsidRPr="00475ABC">
              <w:rPr>
                <w:rStyle w:val="Hyperlink"/>
                <w:rFonts w:ascii="Arial" w:hAnsi="Arial" w:cs="Arial"/>
                <w:b/>
                <w:noProof/>
              </w:rPr>
              <w:t>Tracks bij LP’s</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_Toc121130907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5</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8" w:history="1">
            <w:r w:rsidR="00475ABC" w:rsidRPr="00475ABC">
              <w:rPr>
                <w:rStyle w:val="Hyperlink"/>
                <w:rFonts w:ascii="Arial" w:hAnsi="Arial" w:cs="Arial"/>
                <w:b/>
                <w:noProof/>
              </w:rPr>
              <w:t>4.7.</w:t>
            </w:r>
            <w:r w:rsidR="00475ABC" w:rsidRPr="00475ABC">
              <w:rPr>
                <w:rFonts w:ascii="Arial" w:eastAsiaTheme="minorEastAsia" w:hAnsi="Arial" w:cs="Arial"/>
                <w:noProof/>
                <w:lang w:eastAsia="nl-BE"/>
              </w:rPr>
              <w:tab/>
            </w:r>
            <w:r w:rsidR="00475ABC" w:rsidRPr="00475ABC">
              <w:rPr>
                <w:rStyle w:val="Hyperlink"/>
                <w:rFonts w:ascii="Arial" w:hAnsi="Arial" w:cs="Arial"/>
                <w:b/>
                <w:noProof/>
              </w:rPr>
              <w:t>Variante titel</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_Toc121130908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5</w:t>
            </w:r>
            <w:r w:rsidR="00475ABC" w:rsidRPr="00475ABC">
              <w:rPr>
                <w:rFonts w:ascii="Arial" w:hAnsi="Arial" w:cs="Arial"/>
                <w:noProof/>
                <w:webHidden/>
              </w:rPr>
              <w:fldChar w:fldCharType="end"/>
            </w:r>
          </w:hyperlink>
        </w:p>
        <w:p w:rsidR="00475ABC" w:rsidRPr="00475ABC" w:rsidRDefault="00153E16">
          <w:pPr>
            <w:pStyle w:val="Inhopg3"/>
            <w:tabs>
              <w:tab w:val="left" w:pos="1100"/>
              <w:tab w:val="right" w:leader="dot" w:pos="9062"/>
            </w:tabs>
            <w:rPr>
              <w:rFonts w:ascii="Arial" w:eastAsiaTheme="minorEastAsia" w:hAnsi="Arial" w:cs="Arial"/>
              <w:noProof/>
              <w:lang w:eastAsia="nl-BE"/>
            </w:rPr>
          </w:pPr>
          <w:hyperlink w:anchor="_Toc121130909" w:history="1">
            <w:r w:rsidR="00475ABC" w:rsidRPr="00475ABC">
              <w:rPr>
                <w:rStyle w:val="Hyperlink"/>
                <w:rFonts w:ascii="Arial" w:hAnsi="Arial" w:cs="Arial"/>
                <w:b/>
                <w:noProof/>
              </w:rPr>
              <w:t>4.8.</w:t>
            </w:r>
            <w:r w:rsidR="00475ABC" w:rsidRPr="00475ABC">
              <w:rPr>
                <w:rFonts w:ascii="Arial" w:eastAsiaTheme="minorEastAsia" w:hAnsi="Arial" w:cs="Arial"/>
                <w:noProof/>
                <w:lang w:eastAsia="nl-BE"/>
              </w:rPr>
              <w:tab/>
            </w:r>
            <w:r w:rsidR="00475ABC" w:rsidRPr="00475ABC">
              <w:rPr>
                <w:rStyle w:val="Hyperlink"/>
                <w:rFonts w:ascii="Arial" w:hAnsi="Arial" w:cs="Arial"/>
                <w:b/>
                <w:noProof/>
              </w:rPr>
              <w:t>Genres bij Blues en Country &amp; Western</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_Toc121130909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5</w:t>
            </w:r>
            <w:r w:rsidR="00475ABC" w:rsidRPr="00475ABC">
              <w:rPr>
                <w:rFonts w:ascii="Arial" w:hAnsi="Arial" w:cs="Arial"/>
                <w:noProof/>
                <w:webHidden/>
              </w:rPr>
              <w:fldChar w:fldCharType="end"/>
            </w:r>
          </w:hyperlink>
        </w:p>
        <w:p w:rsidR="00475ABC" w:rsidRPr="00475ABC" w:rsidRDefault="00153E16">
          <w:pPr>
            <w:pStyle w:val="Inhopg2"/>
            <w:tabs>
              <w:tab w:val="left" w:pos="660"/>
              <w:tab w:val="right" w:leader="dot" w:pos="9062"/>
            </w:tabs>
            <w:rPr>
              <w:rFonts w:ascii="Arial" w:eastAsiaTheme="minorEastAsia" w:hAnsi="Arial" w:cs="Arial"/>
              <w:noProof/>
              <w:lang w:eastAsia="nl-BE"/>
            </w:rPr>
          </w:pPr>
          <w:hyperlink w:anchor="_Toc121130910" w:history="1">
            <w:r w:rsidR="00475ABC" w:rsidRPr="00475ABC">
              <w:rPr>
                <w:rStyle w:val="Hyperlink"/>
                <w:rFonts w:ascii="Arial" w:hAnsi="Arial" w:cs="Arial"/>
                <w:b/>
                <w:noProof/>
              </w:rPr>
              <w:t>5.</w:t>
            </w:r>
            <w:r w:rsidR="00475ABC" w:rsidRPr="00475ABC">
              <w:rPr>
                <w:rFonts w:ascii="Arial" w:eastAsiaTheme="minorEastAsia" w:hAnsi="Arial" w:cs="Arial"/>
                <w:noProof/>
                <w:lang w:eastAsia="nl-BE"/>
              </w:rPr>
              <w:tab/>
            </w:r>
            <w:r w:rsidR="00475ABC" w:rsidRPr="00475ABC">
              <w:rPr>
                <w:rStyle w:val="Hyperlink"/>
                <w:rFonts w:ascii="Arial" w:hAnsi="Arial" w:cs="Arial"/>
                <w:b/>
                <w:noProof/>
              </w:rPr>
              <w:t>Laatste werkgroep Luc &amp; Rie</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_Toc121130910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6</w:t>
            </w:r>
            <w:r w:rsidR="00475ABC" w:rsidRPr="00475ABC">
              <w:rPr>
                <w:rFonts w:ascii="Arial" w:hAnsi="Arial" w:cs="Arial"/>
                <w:noProof/>
                <w:webHidden/>
              </w:rPr>
              <w:fldChar w:fldCharType="end"/>
            </w:r>
          </w:hyperlink>
        </w:p>
        <w:p w:rsidR="00475ABC" w:rsidRPr="00475ABC" w:rsidRDefault="00153E16">
          <w:pPr>
            <w:pStyle w:val="Inhopg2"/>
            <w:tabs>
              <w:tab w:val="right" w:leader="dot" w:pos="9062"/>
            </w:tabs>
            <w:rPr>
              <w:rFonts w:ascii="Arial" w:eastAsiaTheme="minorEastAsia" w:hAnsi="Arial" w:cs="Arial"/>
              <w:noProof/>
              <w:lang w:eastAsia="nl-BE"/>
            </w:rPr>
          </w:pPr>
          <w:hyperlink w:anchor="_Toc121130911" w:history="1">
            <w:r w:rsidR="00475ABC" w:rsidRPr="00475ABC">
              <w:rPr>
                <w:rStyle w:val="Hyperlink"/>
                <w:rFonts w:ascii="Arial" w:hAnsi="Arial" w:cs="Arial"/>
                <w:b/>
                <w:noProof/>
              </w:rPr>
              <w:t>AANWEZIGHEDEN</w:t>
            </w:r>
            <w:r w:rsidR="00475ABC" w:rsidRPr="00475ABC">
              <w:rPr>
                <w:rFonts w:ascii="Arial" w:hAnsi="Arial" w:cs="Arial"/>
                <w:noProof/>
                <w:webHidden/>
              </w:rPr>
              <w:tab/>
            </w:r>
            <w:r w:rsidR="00475ABC" w:rsidRPr="00475ABC">
              <w:rPr>
                <w:rFonts w:ascii="Arial" w:hAnsi="Arial" w:cs="Arial"/>
                <w:noProof/>
                <w:webHidden/>
              </w:rPr>
              <w:fldChar w:fldCharType="begin"/>
            </w:r>
            <w:r w:rsidR="00475ABC" w:rsidRPr="00475ABC">
              <w:rPr>
                <w:rFonts w:ascii="Arial" w:hAnsi="Arial" w:cs="Arial"/>
                <w:noProof/>
                <w:webHidden/>
              </w:rPr>
              <w:instrText xml:space="preserve"> PAGEREF _Toc121130911 \h </w:instrText>
            </w:r>
            <w:r w:rsidR="00475ABC" w:rsidRPr="00475ABC">
              <w:rPr>
                <w:rFonts w:ascii="Arial" w:hAnsi="Arial" w:cs="Arial"/>
                <w:noProof/>
                <w:webHidden/>
              </w:rPr>
            </w:r>
            <w:r w:rsidR="00475ABC" w:rsidRPr="00475ABC">
              <w:rPr>
                <w:rFonts w:ascii="Arial" w:hAnsi="Arial" w:cs="Arial"/>
                <w:noProof/>
                <w:webHidden/>
              </w:rPr>
              <w:fldChar w:fldCharType="separate"/>
            </w:r>
            <w:r w:rsidR="00475ABC" w:rsidRPr="00475ABC">
              <w:rPr>
                <w:rFonts w:ascii="Arial" w:hAnsi="Arial" w:cs="Arial"/>
                <w:noProof/>
                <w:webHidden/>
              </w:rPr>
              <w:t>6</w:t>
            </w:r>
            <w:r w:rsidR="00475ABC" w:rsidRPr="00475ABC">
              <w:rPr>
                <w:rFonts w:ascii="Arial" w:hAnsi="Arial" w:cs="Arial"/>
                <w:noProof/>
                <w:webHidden/>
              </w:rPr>
              <w:fldChar w:fldCharType="end"/>
            </w:r>
          </w:hyperlink>
        </w:p>
        <w:p w:rsidR="00BE06C3" w:rsidRPr="00475ABC" w:rsidRDefault="00BE06C3">
          <w:pPr>
            <w:rPr>
              <w:rFonts w:ascii="Arial" w:hAnsi="Arial" w:cs="Arial"/>
            </w:rPr>
          </w:pPr>
          <w:r w:rsidRPr="00475ABC">
            <w:rPr>
              <w:rFonts w:ascii="Arial" w:hAnsi="Arial" w:cs="Arial"/>
              <w:b/>
              <w:bCs/>
              <w:lang w:val="nl-NL"/>
            </w:rPr>
            <w:fldChar w:fldCharType="end"/>
          </w:r>
        </w:p>
      </w:sdtContent>
    </w:sdt>
    <w:p w:rsidR="00CD30FA" w:rsidRPr="00CD30FA" w:rsidRDefault="00CD30FA" w:rsidP="00CD30FA">
      <w:pPr>
        <w:rPr>
          <w:rFonts w:ascii="Arial" w:hAnsi="Arial" w:cs="Arial"/>
        </w:rPr>
      </w:pPr>
    </w:p>
    <w:p w:rsidR="00435462" w:rsidRPr="00CD30FA" w:rsidRDefault="00CD30FA" w:rsidP="00CD30FA">
      <w:pPr>
        <w:pStyle w:val="Kop2"/>
        <w:numPr>
          <w:ilvl w:val="0"/>
          <w:numId w:val="2"/>
        </w:numPr>
        <w:rPr>
          <w:rFonts w:ascii="Arial" w:hAnsi="Arial" w:cs="Arial"/>
          <w:b/>
          <w:color w:val="auto"/>
        </w:rPr>
      </w:pPr>
      <w:bookmarkStart w:id="0" w:name="_Toc121130898"/>
      <w:r w:rsidRPr="00CD30FA">
        <w:rPr>
          <w:rFonts w:ascii="Arial" w:hAnsi="Arial" w:cs="Arial"/>
          <w:b/>
          <w:color w:val="auto"/>
        </w:rPr>
        <w:t>[] in publicatietitel</w:t>
      </w:r>
      <w:bookmarkEnd w:id="0"/>
    </w:p>
    <w:p w:rsidR="00CD30FA" w:rsidRPr="00CD30FA" w:rsidRDefault="00CD30FA" w:rsidP="00CD30FA">
      <w:pPr>
        <w:rPr>
          <w:rFonts w:ascii="Arial" w:hAnsi="Arial" w:cs="Arial"/>
        </w:rPr>
      </w:pPr>
    </w:p>
    <w:p w:rsidR="00CD30FA" w:rsidRPr="00CD30FA" w:rsidRDefault="00CD30FA" w:rsidP="00CD30FA">
      <w:pPr>
        <w:rPr>
          <w:rFonts w:ascii="Arial" w:hAnsi="Arial" w:cs="Arial"/>
        </w:rPr>
      </w:pPr>
      <w:r w:rsidRPr="00CD30FA">
        <w:rPr>
          <w:rFonts w:ascii="Arial" w:hAnsi="Arial" w:cs="Arial"/>
        </w:rPr>
        <w:t>In de r</w:t>
      </w:r>
      <w:r>
        <w:rPr>
          <w:rFonts w:ascii="Arial" w:hAnsi="Arial" w:cs="Arial"/>
        </w:rPr>
        <w:t>egelgeving staat het volgende geschreven:</w:t>
      </w:r>
    </w:p>
    <w:p w:rsidR="00CD30FA" w:rsidRPr="00CD30FA" w:rsidRDefault="00CD30FA" w:rsidP="00CD30FA">
      <w:pPr>
        <w:numPr>
          <w:ilvl w:val="0"/>
          <w:numId w:val="3"/>
        </w:numPr>
        <w:spacing w:after="0" w:line="360" w:lineRule="auto"/>
        <w:rPr>
          <w:rFonts w:ascii="Arial" w:hAnsi="Arial" w:cs="Arial"/>
          <w:i/>
          <w:sz w:val="20"/>
          <w:szCs w:val="20"/>
          <w:lang w:val="nl-NL"/>
        </w:rPr>
      </w:pPr>
      <w:r w:rsidRPr="00CD30FA">
        <w:rPr>
          <w:rFonts w:ascii="Arial" w:hAnsi="Arial" w:cs="Arial"/>
          <w:sz w:val="20"/>
          <w:szCs w:val="20"/>
          <w:lang w:val="nl-NL"/>
        </w:rPr>
        <w:t xml:space="preserve">Komt eenzelfde titel/auteur met verschillende inhoud voor, vb. als 1 cd of 2 cd’s, een gewone editie versus een </w:t>
      </w:r>
      <w:proofErr w:type="spellStart"/>
      <w:r w:rsidRPr="00CD30FA">
        <w:rPr>
          <w:rFonts w:ascii="Arial" w:hAnsi="Arial" w:cs="Arial"/>
          <w:sz w:val="20"/>
          <w:szCs w:val="20"/>
          <w:lang w:val="nl-NL"/>
        </w:rPr>
        <w:t>remastered</w:t>
      </w:r>
      <w:proofErr w:type="spellEnd"/>
      <w:r w:rsidRPr="00CD30FA">
        <w:rPr>
          <w:rFonts w:ascii="Arial" w:hAnsi="Arial" w:cs="Arial"/>
          <w:sz w:val="20"/>
          <w:szCs w:val="20"/>
          <w:lang w:val="nl-NL"/>
        </w:rPr>
        <w:t xml:space="preserve"> </w:t>
      </w:r>
      <w:proofErr w:type="spellStart"/>
      <w:r w:rsidRPr="00CD30FA">
        <w:rPr>
          <w:rFonts w:ascii="Arial" w:hAnsi="Arial" w:cs="Arial"/>
          <w:sz w:val="20"/>
          <w:szCs w:val="20"/>
          <w:lang w:val="nl-NL"/>
        </w:rPr>
        <w:t>edition</w:t>
      </w:r>
      <w:proofErr w:type="spellEnd"/>
      <w:r w:rsidRPr="00CD30FA">
        <w:rPr>
          <w:rFonts w:ascii="Arial" w:hAnsi="Arial" w:cs="Arial"/>
          <w:sz w:val="20"/>
          <w:szCs w:val="20"/>
          <w:lang w:val="nl-NL"/>
        </w:rPr>
        <w:t xml:space="preserve">… dan wordt het onderscheid tussen de publicaties in de titel aangegeven tussen rechte haken </w:t>
      </w:r>
      <w:r w:rsidRPr="00CD30FA">
        <w:rPr>
          <w:rFonts w:ascii="Arial" w:hAnsi="Arial" w:cs="Arial"/>
          <w:i/>
          <w:sz w:val="20"/>
          <w:szCs w:val="20"/>
          <w:lang w:val="nl-NL"/>
        </w:rPr>
        <w:t>(nieuw april 2018)</w:t>
      </w:r>
    </w:p>
    <w:p w:rsidR="00CD30FA" w:rsidRPr="00CD30FA" w:rsidRDefault="00CD30FA" w:rsidP="00CD30FA">
      <w:pPr>
        <w:rPr>
          <w:rFonts w:ascii="Arial" w:hAnsi="Arial" w:cs="Arial"/>
          <w:lang w:val="nl-NL"/>
        </w:rPr>
      </w:pPr>
    </w:p>
    <w:p w:rsidR="00CD30FA" w:rsidRPr="00CD30FA" w:rsidRDefault="00CD30FA" w:rsidP="00CD30FA">
      <w:pPr>
        <w:ind w:left="708"/>
        <w:rPr>
          <w:rFonts w:ascii="Arial" w:hAnsi="Arial" w:cs="Arial"/>
          <w:sz w:val="18"/>
          <w:szCs w:val="18"/>
          <w:lang w:val="nl-NL"/>
        </w:rPr>
      </w:pPr>
      <w:r w:rsidRPr="00CD30FA">
        <w:rPr>
          <w:rFonts w:ascii="Arial" w:hAnsi="Arial" w:cs="Arial"/>
          <w:sz w:val="18"/>
          <w:szCs w:val="18"/>
          <w:lang w:val="nl-NL"/>
        </w:rPr>
        <w:t xml:space="preserve">Bob Dylan – Tell </w:t>
      </w:r>
      <w:proofErr w:type="spellStart"/>
      <w:r w:rsidRPr="00CD30FA">
        <w:rPr>
          <w:rFonts w:ascii="Arial" w:hAnsi="Arial" w:cs="Arial"/>
          <w:sz w:val="18"/>
          <w:szCs w:val="18"/>
          <w:lang w:val="nl-NL"/>
        </w:rPr>
        <w:t>tale</w:t>
      </w:r>
      <w:proofErr w:type="spellEnd"/>
      <w:r w:rsidRPr="00CD30FA">
        <w:rPr>
          <w:rFonts w:ascii="Arial" w:hAnsi="Arial" w:cs="Arial"/>
          <w:sz w:val="18"/>
          <w:szCs w:val="18"/>
          <w:lang w:val="nl-NL"/>
        </w:rPr>
        <w:t xml:space="preserve"> </w:t>
      </w:r>
      <w:proofErr w:type="spellStart"/>
      <w:r w:rsidRPr="00CD30FA">
        <w:rPr>
          <w:rFonts w:ascii="Arial" w:hAnsi="Arial" w:cs="Arial"/>
          <w:sz w:val="18"/>
          <w:szCs w:val="18"/>
          <w:lang w:val="nl-NL"/>
        </w:rPr>
        <w:t>sign</w:t>
      </w:r>
      <w:proofErr w:type="spellEnd"/>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113"/>
        <w:gridCol w:w="112"/>
        <w:gridCol w:w="7991"/>
      </w:tblGrid>
      <w:tr w:rsidR="00CD30FA" w:rsidRPr="00CD30FA" w:rsidTr="00CD30F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Tell </w:t>
            </w:r>
            <w:proofErr w:type="spellStart"/>
            <w:r w:rsidRPr="00CD30FA">
              <w:rPr>
                <w:rFonts w:ascii="Arial" w:hAnsi="Arial" w:cs="Arial"/>
                <w:sz w:val="18"/>
                <w:szCs w:val="18"/>
                <w:lang w:eastAsia="nl-BE"/>
              </w:rPr>
              <w:t>tale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signs</w:t>
            </w:r>
            <w:proofErr w:type="spellEnd"/>
            <w:r w:rsidRPr="00CD30FA">
              <w:rPr>
                <w:rFonts w:ascii="Arial" w:hAnsi="Arial" w:cs="Arial"/>
                <w:sz w:val="18"/>
                <w:szCs w:val="18"/>
                <w:lang w:eastAsia="nl-BE"/>
              </w:rPr>
              <w:t xml:space="preserve"> |b rare </w:t>
            </w:r>
            <w:proofErr w:type="spellStart"/>
            <w:r w:rsidRPr="00CD30FA">
              <w:rPr>
                <w:rFonts w:ascii="Arial" w:hAnsi="Arial" w:cs="Arial"/>
                <w:sz w:val="18"/>
                <w:szCs w:val="18"/>
                <w:lang w:eastAsia="nl-BE"/>
              </w:rPr>
              <w:t>and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unreleased</w:t>
            </w:r>
            <w:proofErr w:type="spellEnd"/>
            <w:r w:rsidRPr="00CD30FA">
              <w:rPr>
                <w:rFonts w:ascii="Arial" w:hAnsi="Arial" w:cs="Arial"/>
                <w:sz w:val="18"/>
                <w:szCs w:val="18"/>
                <w:lang w:eastAsia="nl-BE"/>
              </w:rPr>
              <w:t xml:space="preserve"> 1989-2006 [2 disc </w:t>
            </w:r>
            <w:proofErr w:type="spellStart"/>
            <w:r w:rsidRPr="00CD30FA">
              <w:rPr>
                <w:rFonts w:ascii="Arial" w:hAnsi="Arial" w:cs="Arial"/>
                <w:sz w:val="18"/>
                <w:szCs w:val="18"/>
                <w:lang w:eastAsia="nl-BE"/>
              </w:rPr>
              <w:t>edition</w:t>
            </w:r>
            <w:proofErr w:type="spellEnd"/>
            <w:r w:rsidRPr="00CD30FA">
              <w:rPr>
                <w:rFonts w:ascii="Arial" w:hAnsi="Arial" w:cs="Arial"/>
                <w:sz w:val="18"/>
                <w:szCs w:val="18"/>
                <w:lang w:eastAsia="nl-BE"/>
              </w:rPr>
              <w:t>] |h CD</w:t>
            </w:r>
          </w:p>
        </w:tc>
      </w:tr>
      <w:tr w:rsidR="00CD30FA" w:rsidRPr="00CD30FA" w:rsidTr="00CD30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92" w:type="pct"/>
            <w:gridSpan w:val="2"/>
            <w:tcBorders>
              <w:top w:val="outset" w:sz="6" w:space="0" w:color="auto"/>
              <w:left w:val="outset" w:sz="6" w:space="0" w:color="auto"/>
              <w:bottom w:val="outset" w:sz="6" w:space="0" w:color="auto"/>
              <w:right w:val="outset" w:sz="6" w:space="0" w:color="auto"/>
            </w:tcBorders>
          </w:tcPr>
          <w:p w:rsidR="00CD30FA" w:rsidRPr="00CD30FA" w:rsidRDefault="00CD30FA" w:rsidP="00C52D35">
            <w:pPr>
              <w:spacing w:line="240" w:lineRule="auto"/>
              <w:rPr>
                <w:rFonts w:ascii="Arial" w:hAnsi="Arial" w:cs="Arial"/>
                <w:sz w:val="18"/>
                <w:szCs w:val="18"/>
                <w:lang w:eastAsia="nl-BE"/>
              </w:rPr>
            </w:pPr>
          </w:p>
        </w:tc>
        <w:tc>
          <w:tcPr>
            <w:tcW w:w="441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Tell </w:t>
            </w:r>
            <w:proofErr w:type="spellStart"/>
            <w:r w:rsidRPr="00CD30FA">
              <w:rPr>
                <w:rFonts w:ascii="Arial" w:hAnsi="Arial" w:cs="Arial"/>
                <w:sz w:val="18"/>
                <w:szCs w:val="18"/>
                <w:lang w:eastAsia="nl-BE"/>
              </w:rPr>
              <w:t>tale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signs</w:t>
            </w:r>
            <w:proofErr w:type="spellEnd"/>
            <w:r w:rsidRPr="00CD30FA">
              <w:rPr>
                <w:rFonts w:ascii="Arial" w:hAnsi="Arial" w:cs="Arial"/>
                <w:sz w:val="18"/>
                <w:szCs w:val="18"/>
                <w:lang w:eastAsia="nl-BE"/>
              </w:rPr>
              <w:t xml:space="preserve"> |b rare </w:t>
            </w:r>
            <w:proofErr w:type="spellStart"/>
            <w:r w:rsidRPr="00CD30FA">
              <w:rPr>
                <w:rFonts w:ascii="Arial" w:hAnsi="Arial" w:cs="Arial"/>
                <w:sz w:val="18"/>
                <w:szCs w:val="18"/>
                <w:lang w:eastAsia="nl-BE"/>
              </w:rPr>
              <w:t>and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unreleased</w:t>
            </w:r>
            <w:proofErr w:type="spellEnd"/>
            <w:r w:rsidRPr="00CD30FA">
              <w:rPr>
                <w:rFonts w:ascii="Arial" w:hAnsi="Arial" w:cs="Arial"/>
                <w:sz w:val="18"/>
                <w:szCs w:val="18"/>
                <w:lang w:eastAsia="nl-BE"/>
              </w:rPr>
              <w:t xml:space="preserve"> 1989-2006 [expanded </w:t>
            </w:r>
            <w:proofErr w:type="spellStart"/>
            <w:r w:rsidRPr="00CD30FA">
              <w:rPr>
                <w:rFonts w:ascii="Arial" w:hAnsi="Arial" w:cs="Arial"/>
                <w:sz w:val="18"/>
                <w:szCs w:val="18"/>
                <w:lang w:eastAsia="nl-BE"/>
              </w:rPr>
              <w:t>deluxe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edition</w:t>
            </w:r>
            <w:proofErr w:type="spellEnd"/>
            <w:r w:rsidRPr="00CD30FA">
              <w:rPr>
                <w:rFonts w:ascii="Arial" w:hAnsi="Arial" w:cs="Arial"/>
                <w:sz w:val="18"/>
                <w:szCs w:val="18"/>
                <w:lang w:eastAsia="nl-BE"/>
              </w:rPr>
              <w:t>] |h CD</w:t>
            </w:r>
          </w:p>
        </w:tc>
      </w:tr>
      <w:tr w:rsidR="00CD30FA" w:rsidRPr="00CD30FA" w:rsidTr="00CD30FA">
        <w:trPr>
          <w:tblCellSpacing w:w="15" w:type="dxa"/>
        </w:trPr>
        <w:tc>
          <w:tcPr>
            <w:tcW w:w="534" w:type="pct"/>
            <w:gridSpan w:val="3"/>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41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Tell </w:t>
            </w:r>
            <w:proofErr w:type="spellStart"/>
            <w:r w:rsidRPr="00CD30FA">
              <w:rPr>
                <w:rFonts w:ascii="Arial" w:hAnsi="Arial" w:cs="Arial"/>
                <w:sz w:val="18"/>
                <w:szCs w:val="18"/>
                <w:lang w:eastAsia="nl-BE"/>
              </w:rPr>
              <w:t>tale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signs</w:t>
            </w:r>
            <w:proofErr w:type="spellEnd"/>
            <w:r w:rsidRPr="00CD30FA">
              <w:rPr>
                <w:rFonts w:ascii="Arial" w:hAnsi="Arial" w:cs="Arial"/>
                <w:sz w:val="18"/>
                <w:szCs w:val="18"/>
                <w:lang w:eastAsia="nl-BE"/>
              </w:rPr>
              <w:t xml:space="preserve"> |b rare </w:t>
            </w:r>
            <w:proofErr w:type="spellStart"/>
            <w:r w:rsidRPr="00CD30FA">
              <w:rPr>
                <w:rFonts w:ascii="Arial" w:hAnsi="Arial" w:cs="Arial"/>
                <w:sz w:val="18"/>
                <w:szCs w:val="18"/>
                <w:lang w:eastAsia="nl-BE"/>
              </w:rPr>
              <w:t>and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unreleased</w:t>
            </w:r>
            <w:proofErr w:type="spellEnd"/>
            <w:r w:rsidRPr="00CD30FA">
              <w:rPr>
                <w:rFonts w:ascii="Arial" w:hAnsi="Arial" w:cs="Arial"/>
                <w:sz w:val="18"/>
                <w:szCs w:val="18"/>
                <w:lang w:eastAsia="nl-BE"/>
              </w:rPr>
              <w:t xml:space="preserve"> 1989-2006 [single </w:t>
            </w:r>
            <w:proofErr w:type="spellStart"/>
            <w:r w:rsidRPr="00CD30FA">
              <w:rPr>
                <w:rFonts w:ascii="Arial" w:hAnsi="Arial" w:cs="Arial"/>
                <w:sz w:val="18"/>
                <w:szCs w:val="18"/>
                <w:lang w:eastAsia="nl-BE"/>
              </w:rPr>
              <w:t>edition</w:t>
            </w:r>
            <w:proofErr w:type="spellEnd"/>
            <w:r w:rsidRPr="00CD30FA">
              <w:rPr>
                <w:rFonts w:ascii="Arial" w:hAnsi="Arial" w:cs="Arial"/>
                <w:sz w:val="18"/>
                <w:szCs w:val="18"/>
                <w:lang w:eastAsia="nl-BE"/>
              </w:rPr>
              <w:t>] |h CD</w:t>
            </w:r>
          </w:p>
        </w:tc>
      </w:tr>
    </w:tbl>
    <w:p w:rsidR="00CD30FA" w:rsidRPr="00CD30FA" w:rsidRDefault="00CD30FA" w:rsidP="00CD30FA">
      <w:pPr>
        <w:ind w:left="708"/>
        <w:rPr>
          <w:rFonts w:ascii="Arial" w:hAnsi="Arial" w:cs="Arial"/>
          <w:sz w:val="18"/>
          <w:szCs w:val="18"/>
          <w:lang w:val="nl-NL"/>
        </w:rPr>
      </w:pPr>
    </w:p>
    <w:p w:rsidR="00CD30FA" w:rsidRPr="00CD30FA" w:rsidRDefault="00CD30FA" w:rsidP="00CD30FA">
      <w:pPr>
        <w:ind w:left="708"/>
        <w:rPr>
          <w:rFonts w:ascii="Arial" w:hAnsi="Arial" w:cs="Arial"/>
          <w:sz w:val="18"/>
          <w:szCs w:val="18"/>
          <w:lang w:val="nl-NL"/>
        </w:rPr>
      </w:pPr>
      <w:r w:rsidRPr="00CD30FA">
        <w:rPr>
          <w:rFonts w:ascii="Arial" w:hAnsi="Arial" w:cs="Arial"/>
          <w:sz w:val="18"/>
          <w:szCs w:val="18"/>
          <w:lang w:val="nl-NL"/>
        </w:rPr>
        <w:t xml:space="preserve">Metallica – Masters of </w:t>
      </w:r>
      <w:proofErr w:type="spellStart"/>
      <w:r w:rsidRPr="00CD30FA">
        <w:rPr>
          <w:rFonts w:ascii="Arial" w:hAnsi="Arial" w:cs="Arial"/>
          <w:sz w:val="18"/>
          <w:szCs w:val="18"/>
          <w:lang w:val="nl-NL"/>
        </w:rPr>
        <w:t>puppets</w:t>
      </w:r>
      <w:proofErr w:type="spellEnd"/>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|h CD</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lastRenderedPageBreak/>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|b Vertigo |c 1989</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|a 1 cd</w:t>
            </w:r>
          </w:p>
        </w:tc>
      </w:tr>
    </w:tbl>
    <w:p w:rsidR="00CD30FA" w:rsidRPr="00CD30FA" w:rsidRDefault="00CD30FA" w:rsidP="00CD30FA">
      <w:pPr>
        <w:ind w:left="708"/>
        <w:rPr>
          <w:rFonts w:ascii="Arial" w:hAnsi="Arial" w:cs="Arial"/>
          <w:sz w:val="18"/>
          <w:szCs w:val="18"/>
          <w:lang w:val="nl-NL"/>
        </w:rPr>
      </w:pPr>
      <w:r w:rsidRPr="00CD30FA">
        <w:rPr>
          <w:rFonts w:ascii="Arial" w:hAnsi="Arial" w:cs="Arial"/>
          <w:sz w:val="18"/>
          <w:szCs w:val="18"/>
          <w:lang w:val="nl-NL"/>
        </w:rPr>
        <w:t>Geen toevoeging in de titel, want is de originele editie</w:t>
      </w:r>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w:t>
            </w:r>
            <w:r w:rsidRPr="00CD30FA">
              <w:rPr>
                <w:rFonts w:ascii="Arial" w:hAnsi="Arial" w:cs="Arial"/>
                <w:b/>
                <w:sz w:val="18"/>
                <w:szCs w:val="18"/>
                <w:lang w:eastAsia="nl-BE"/>
              </w:rPr>
              <w:t>[</w:t>
            </w:r>
            <w:proofErr w:type="spellStart"/>
            <w:r w:rsidRPr="00CD30FA">
              <w:rPr>
                <w:rFonts w:ascii="Arial" w:hAnsi="Arial" w:cs="Arial"/>
                <w:b/>
                <w:sz w:val="18"/>
                <w:szCs w:val="18"/>
                <w:lang w:eastAsia="nl-BE"/>
              </w:rPr>
              <w:t>remastered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edition</w:t>
            </w:r>
            <w:proofErr w:type="spellEnd"/>
            <w:r w:rsidRPr="00CD30FA">
              <w:rPr>
                <w:rFonts w:ascii="Arial" w:hAnsi="Arial" w:cs="Arial"/>
                <w:b/>
                <w:sz w:val="18"/>
                <w:szCs w:val="18"/>
                <w:lang w:eastAsia="nl-BE"/>
              </w:rPr>
              <w:t>]</w:t>
            </w:r>
            <w:r w:rsidRPr="00CD30FA">
              <w:rPr>
                <w:rFonts w:ascii="Arial" w:hAnsi="Arial" w:cs="Arial"/>
                <w:sz w:val="18"/>
                <w:szCs w:val="18"/>
                <w:lang w:eastAsia="nl-BE"/>
              </w:rPr>
              <w:t xml:space="preserve"> |h CD</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|b </w:t>
            </w:r>
            <w:proofErr w:type="spellStart"/>
            <w:r w:rsidRPr="00CD30FA">
              <w:rPr>
                <w:rFonts w:ascii="Arial" w:hAnsi="Arial" w:cs="Arial"/>
                <w:sz w:val="18"/>
                <w:szCs w:val="18"/>
                <w:lang w:eastAsia="nl-BE"/>
              </w:rPr>
              <w:t>Blackened</w:t>
            </w:r>
            <w:proofErr w:type="spellEnd"/>
            <w:r w:rsidRPr="00CD30FA">
              <w:rPr>
                <w:rFonts w:ascii="Arial" w:hAnsi="Arial" w:cs="Arial"/>
                <w:sz w:val="18"/>
                <w:szCs w:val="18"/>
                <w:lang w:eastAsia="nl-BE"/>
              </w:rPr>
              <w:t xml:space="preserve"> |c 2017</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|a 1 cd |e boekje</w:t>
            </w:r>
          </w:p>
        </w:tc>
      </w:tr>
    </w:tbl>
    <w:p w:rsidR="00CD30FA" w:rsidRPr="00CD30FA" w:rsidRDefault="00CD30FA" w:rsidP="00CD30FA">
      <w:pPr>
        <w:ind w:left="708"/>
        <w:rPr>
          <w:rFonts w:ascii="Arial" w:hAnsi="Arial" w:cs="Arial"/>
          <w:lang w:val="nl-NL"/>
        </w:rPr>
      </w:pPr>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w:t>
            </w:r>
            <w:r w:rsidRPr="00CD30FA">
              <w:rPr>
                <w:rFonts w:ascii="Arial" w:hAnsi="Arial" w:cs="Arial"/>
                <w:b/>
                <w:sz w:val="18"/>
                <w:szCs w:val="18"/>
                <w:lang w:eastAsia="nl-BE"/>
              </w:rPr>
              <w:t xml:space="preserve">[3 cd's </w:t>
            </w:r>
            <w:proofErr w:type="spellStart"/>
            <w:r w:rsidRPr="00CD30FA">
              <w:rPr>
                <w:rFonts w:ascii="Arial" w:hAnsi="Arial" w:cs="Arial"/>
                <w:b/>
                <w:sz w:val="18"/>
                <w:szCs w:val="18"/>
                <w:lang w:eastAsia="nl-BE"/>
              </w:rPr>
              <w:t>remastered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edition</w:t>
            </w:r>
            <w:proofErr w:type="spellEnd"/>
            <w:r w:rsidRPr="00CD30FA">
              <w:rPr>
                <w:rFonts w:ascii="Arial" w:hAnsi="Arial" w:cs="Arial"/>
                <w:b/>
                <w:sz w:val="18"/>
                <w:szCs w:val="18"/>
                <w:lang w:eastAsia="nl-BE"/>
              </w:rPr>
              <w:t>]</w:t>
            </w:r>
            <w:r w:rsidRPr="00CD30FA">
              <w:rPr>
                <w:rFonts w:ascii="Arial" w:hAnsi="Arial" w:cs="Arial"/>
                <w:sz w:val="18"/>
                <w:szCs w:val="18"/>
                <w:lang w:eastAsia="nl-BE"/>
              </w:rPr>
              <w:t xml:space="preserve"> |h CD</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|b </w:t>
            </w:r>
            <w:proofErr w:type="spellStart"/>
            <w:r w:rsidRPr="00CD30FA">
              <w:rPr>
                <w:rFonts w:ascii="Arial" w:hAnsi="Arial" w:cs="Arial"/>
                <w:sz w:val="18"/>
                <w:szCs w:val="18"/>
                <w:lang w:eastAsia="nl-BE"/>
              </w:rPr>
              <w:t>Blackened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Recordings</w:t>
            </w:r>
            <w:proofErr w:type="spellEnd"/>
            <w:r w:rsidRPr="00CD30FA">
              <w:rPr>
                <w:rFonts w:ascii="Arial" w:hAnsi="Arial" w:cs="Arial"/>
                <w:sz w:val="18"/>
                <w:szCs w:val="18"/>
                <w:lang w:eastAsia="nl-BE"/>
              </w:rPr>
              <w:t xml:space="preserve"> |c 2017</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|a 3 cd's |e boekje</w:t>
            </w:r>
          </w:p>
        </w:tc>
      </w:tr>
    </w:tbl>
    <w:p w:rsidR="00CD30FA" w:rsidRPr="00CD30FA" w:rsidRDefault="00CD30FA" w:rsidP="00CD30FA">
      <w:pPr>
        <w:ind w:left="708"/>
        <w:rPr>
          <w:rFonts w:ascii="Arial" w:hAnsi="Arial" w:cs="Arial"/>
          <w:lang w:val="nl-NL"/>
        </w:rPr>
      </w:pPr>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w:t>
            </w:r>
            <w:r w:rsidRPr="00CD30FA">
              <w:rPr>
                <w:rFonts w:ascii="Arial" w:hAnsi="Arial" w:cs="Arial"/>
                <w:b/>
                <w:sz w:val="18"/>
                <w:szCs w:val="18"/>
                <w:lang w:eastAsia="nl-BE"/>
              </w:rPr>
              <w:t xml:space="preserve">[10 cd’s </w:t>
            </w:r>
            <w:proofErr w:type="spellStart"/>
            <w:r w:rsidRPr="00CD30FA">
              <w:rPr>
                <w:rFonts w:ascii="Arial" w:hAnsi="Arial" w:cs="Arial"/>
                <w:b/>
                <w:sz w:val="18"/>
                <w:szCs w:val="18"/>
                <w:lang w:eastAsia="nl-BE"/>
              </w:rPr>
              <w:t>remastered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limited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edition</w:t>
            </w:r>
            <w:proofErr w:type="spellEnd"/>
            <w:r w:rsidRPr="00CD30FA">
              <w:rPr>
                <w:rFonts w:ascii="Arial" w:hAnsi="Arial" w:cs="Arial"/>
                <w:b/>
                <w:sz w:val="18"/>
                <w:szCs w:val="18"/>
                <w:lang w:eastAsia="nl-BE"/>
              </w:rPr>
              <w:t>]</w:t>
            </w:r>
            <w:r w:rsidRPr="00CD30FA">
              <w:rPr>
                <w:rFonts w:ascii="Arial" w:hAnsi="Arial" w:cs="Arial"/>
                <w:sz w:val="18"/>
                <w:szCs w:val="18"/>
                <w:lang w:eastAsia="nl-BE"/>
              </w:rPr>
              <w:t xml:space="preserve"> |h CD</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|b </w:t>
            </w:r>
            <w:proofErr w:type="spellStart"/>
            <w:r w:rsidRPr="00CD30FA">
              <w:rPr>
                <w:rFonts w:ascii="Arial" w:hAnsi="Arial" w:cs="Arial"/>
                <w:sz w:val="18"/>
                <w:szCs w:val="18"/>
                <w:lang w:eastAsia="nl-BE"/>
              </w:rPr>
              <w:t>Blackened</w:t>
            </w:r>
            <w:proofErr w:type="spellEnd"/>
            <w:r w:rsidRPr="00CD30FA">
              <w:rPr>
                <w:rFonts w:ascii="Arial" w:hAnsi="Arial" w:cs="Arial"/>
                <w:sz w:val="18"/>
                <w:szCs w:val="18"/>
                <w:lang w:eastAsia="nl-BE"/>
              </w:rPr>
              <w:t xml:space="preserve"> |c 2018</w:t>
            </w:r>
          </w:p>
        </w:tc>
      </w:tr>
      <w:tr w:rsidR="00CD30FA" w:rsidRPr="00CD30FA" w:rsidTr="00CD30FA">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CD30FA" w:rsidRPr="00CD30FA" w:rsidRDefault="00CD30FA"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10 cd's |e 2 dvd-video's, 3 </w:t>
            </w:r>
            <w:proofErr w:type="spellStart"/>
            <w:r w:rsidRPr="00CD30FA">
              <w:rPr>
                <w:rFonts w:ascii="Arial" w:hAnsi="Arial" w:cs="Arial"/>
                <w:sz w:val="18"/>
                <w:szCs w:val="18"/>
                <w:lang w:eastAsia="nl-BE"/>
              </w:rPr>
              <w:t>LP's</w:t>
            </w:r>
            <w:proofErr w:type="spellEnd"/>
            <w:r w:rsidRPr="00CD30FA">
              <w:rPr>
                <w:rFonts w:ascii="Arial" w:hAnsi="Arial" w:cs="Arial"/>
                <w:sz w:val="18"/>
                <w:szCs w:val="18"/>
                <w:lang w:eastAsia="nl-BE"/>
              </w:rPr>
              <w:t xml:space="preserve"> en 1 audiocassette</w:t>
            </w:r>
          </w:p>
        </w:tc>
      </w:tr>
    </w:tbl>
    <w:p w:rsidR="00CD30FA" w:rsidRPr="00CD30FA" w:rsidRDefault="00CD30FA" w:rsidP="00CD30FA">
      <w:pPr>
        <w:ind w:left="708"/>
        <w:rPr>
          <w:rFonts w:ascii="Arial" w:hAnsi="Arial" w:cs="Arial"/>
          <w:lang w:val="nl-NL"/>
        </w:rPr>
      </w:pPr>
    </w:p>
    <w:p w:rsidR="00CD30FA" w:rsidRDefault="00301A24" w:rsidP="00301A24">
      <w:pPr>
        <w:rPr>
          <w:rFonts w:ascii="Arial" w:hAnsi="Arial" w:cs="Arial"/>
        </w:rPr>
      </w:pPr>
      <w:r>
        <w:rPr>
          <w:rFonts w:ascii="Arial" w:hAnsi="Arial" w:cs="Arial"/>
        </w:rPr>
        <w:t xml:space="preserve">Maar als we </w:t>
      </w:r>
      <w:proofErr w:type="spellStart"/>
      <w:r>
        <w:rPr>
          <w:rFonts w:ascii="Arial" w:hAnsi="Arial" w:cs="Arial"/>
        </w:rPr>
        <w:t>remastered</w:t>
      </w:r>
      <w:proofErr w:type="spellEnd"/>
      <w:r>
        <w:rPr>
          <w:rFonts w:ascii="Arial" w:hAnsi="Arial" w:cs="Arial"/>
        </w:rPr>
        <w:t xml:space="preserve"> opnemen in de publicatietitel, waarom nemen we dan bonustracks niet op tussen rechte haken?</w:t>
      </w:r>
    </w:p>
    <w:p w:rsidR="00301A24" w:rsidRDefault="00301A24" w:rsidP="00301A24">
      <w:pPr>
        <w:rPr>
          <w:rFonts w:ascii="Arial" w:hAnsi="Arial" w:cs="Arial"/>
        </w:rPr>
      </w:pPr>
      <w:r w:rsidRPr="000D2C04">
        <w:rPr>
          <w:rFonts w:ascii="Arial" w:hAnsi="Arial" w:cs="Arial"/>
          <w:b/>
        </w:rPr>
        <w:t>BESLUIT</w:t>
      </w:r>
      <w:r>
        <w:rPr>
          <w:rFonts w:ascii="Arial" w:hAnsi="Arial" w:cs="Arial"/>
        </w:rPr>
        <w:t>:</w:t>
      </w:r>
    </w:p>
    <w:p w:rsidR="00301A24" w:rsidRPr="00CD30FA" w:rsidRDefault="00301A24" w:rsidP="00301A24">
      <w:pPr>
        <w:rPr>
          <w:rFonts w:ascii="Arial" w:hAnsi="Arial" w:cs="Arial"/>
        </w:rPr>
      </w:pPr>
      <w:r>
        <w:rPr>
          <w:rFonts w:ascii="Arial" w:hAnsi="Arial" w:cs="Arial"/>
        </w:rPr>
        <w:t>De bedoeling is om enkel fysieke verschillen te duiden in de publicatietitel tussen rechte haken. Dus we halen de “</w:t>
      </w:r>
      <w:r w:rsidRPr="00CD30FA">
        <w:rPr>
          <w:rFonts w:ascii="Arial" w:hAnsi="Arial" w:cs="Arial"/>
          <w:sz w:val="20"/>
          <w:szCs w:val="20"/>
          <w:lang w:val="nl-NL"/>
        </w:rPr>
        <w:t xml:space="preserve">een gewone editie versus een </w:t>
      </w:r>
      <w:proofErr w:type="spellStart"/>
      <w:r w:rsidRPr="00CD30FA">
        <w:rPr>
          <w:rFonts w:ascii="Arial" w:hAnsi="Arial" w:cs="Arial"/>
          <w:sz w:val="20"/>
          <w:szCs w:val="20"/>
          <w:lang w:val="nl-NL"/>
        </w:rPr>
        <w:t>remastered</w:t>
      </w:r>
      <w:proofErr w:type="spellEnd"/>
      <w:r w:rsidRPr="00CD30FA">
        <w:rPr>
          <w:rFonts w:ascii="Arial" w:hAnsi="Arial" w:cs="Arial"/>
          <w:sz w:val="20"/>
          <w:szCs w:val="20"/>
          <w:lang w:val="nl-NL"/>
        </w:rPr>
        <w:t xml:space="preserve"> </w:t>
      </w:r>
      <w:proofErr w:type="spellStart"/>
      <w:r w:rsidRPr="00CD30FA">
        <w:rPr>
          <w:rFonts w:ascii="Arial" w:hAnsi="Arial" w:cs="Arial"/>
          <w:sz w:val="20"/>
          <w:szCs w:val="20"/>
          <w:lang w:val="nl-NL"/>
        </w:rPr>
        <w:t>edition</w:t>
      </w:r>
      <w:proofErr w:type="spellEnd"/>
      <w:r w:rsidRPr="00CD30FA">
        <w:rPr>
          <w:rFonts w:ascii="Arial" w:hAnsi="Arial" w:cs="Arial"/>
          <w:sz w:val="20"/>
          <w:szCs w:val="20"/>
          <w:lang w:val="nl-NL"/>
        </w:rPr>
        <w:t>…</w:t>
      </w:r>
      <w:r w:rsidRPr="00301A24">
        <w:rPr>
          <w:rFonts w:ascii="Arial" w:hAnsi="Arial" w:cs="Arial"/>
          <w:lang w:val="nl-NL"/>
        </w:rPr>
        <w:t>”</w:t>
      </w:r>
      <w:r>
        <w:rPr>
          <w:rFonts w:ascii="Arial" w:hAnsi="Arial" w:cs="Arial"/>
          <w:lang w:val="nl-NL"/>
        </w:rPr>
        <w:t xml:space="preserve"> uit de regelgeving. </w:t>
      </w:r>
      <w:r w:rsidRPr="00301A24">
        <w:rPr>
          <w:rFonts w:ascii="Arial" w:hAnsi="Arial" w:cs="Arial"/>
          <w:lang w:val="nl-NL"/>
        </w:rPr>
        <w:t xml:space="preserve"> </w:t>
      </w:r>
      <w:r>
        <w:rPr>
          <w:rFonts w:ascii="Arial" w:hAnsi="Arial" w:cs="Arial"/>
          <w:lang w:val="nl-NL"/>
        </w:rPr>
        <w:t xml:space="preserve">We proberen ook steeds het aantal discs te duiden in de publicatietitel. </w:t>
      </w:r>
    </w:p>
    <w:p w:rsidR="00301A24" w:rsidRPr="00301A24" w:rsidRDefault="00301A24" w:rsidP="00301A24">
      <w:pPr>
        <w:rPr>
          <w:rFonts w:ascii="Arial" w:hAnsi="Arial" w:cs="Arial"/>
        </w:rPr>
      </w:pPr>
      <w:r>
        <w:rPr>
          <w:rFonts w:ascii="Arial" w:hAnsi="Arial" w:cs="Arial"/>
        </w:rPr>
        <w:t xml:space="preserve">→ nog steeds een nieuwe titelbeschrijving maken voor cd’s met bonustracks, de extra tracks vermelden </w:t>
      </w:r>
      <w:r w:rsidR="00475ABC">
        <w:rPr>
          <w:rFonts w:ascii="Arial" w:hAnsi="Arial" w:cs="Arial"/>
        </w:rPr>
        <w:t>we in annotatieveld (500-veld) en niet tussen rechte haken</w:t>
      </w:r>
    </w:p>
    <w:p w:rsidR="00475ABC" w:rsidRDefault="00301A24" w:rsidP="00475ABC">
      <w:pPr>
        <w:rPr>
          <w:rFonts w:ascii="Arial" w:hAnsi="Arial" w:cs="Arial"/>
        </w:rPr>
      </w:pPr>
      <w:r w:rsidRPr="00301A24">
        <w:rPr>
          <w:rFonts w:ascii="Arial" w:hAnsi="Arial" w:cs="Arial"/>
        </w:rPr>
        <w:t xml:space="preserve">→ </w:t>
      </w:r>
      <w:proofErr w:type="spellStart"/>
      <w:r w:rsidRPr="00301A24">
        <w:rPr>
          <w:rFonts w:ascii="Arial" w:hAnsi="Arial" w:cs="Arial"/>
        </w:rPr>
        <w:t>remaste</w:t>
      </w:r>
      <w:r>
        <w:rPr>
          <w:rFonts w:ascii="Arial" w:hAnsi="Arial" w:cs="Arial"/>
        </w:rPr>
        <w:t>red</w:t>
      </w:r>
      <w:proofErr w:type="spellEnd"/>
      <w:r w:rsidRPr="00301A24">
        <w:rPr>
          <w:rFonts w:ascii="Arial" w:hAnsi="Arial" w:cs="Arial"/>
        </w:rPr>
        <w:t xml:space="preserve"> en originele editie zonder fysieke verschillen</w:t>
      </w:r>
      <w:r w:rsidR="00941DBD">
        <w:rPr>
          <w:rFonts w:ascii="Arial" w:hAnsi="Arial" w:cs="Arial"/>
        </w:rPr>
        <w:t>, niet overkomend van CDR</w:t>
      </w:r>
      <w:r w:rsidRPr="00301A24">
        <w:rPr>
          <w:rFonts w:ascii="Arial" w:hAnsi="Arial" w:cs="Arial"/>
        </w:rPr>
        <w:t>: 1 beschrijving</w:t>
      </w:r>
      <w:r w:rsidR="00475ABC">
        <w:rPr>
          <w:rFonts w:ascii="Arial" w:hAnsi="Arial" w:cs="Arial"/>
        </w:rPr>
        <w:t>, zonder info tussen haken in de publicatietitel</w:t>
      </w:r>
      <w:r w:rsidR="00941DBD">
        <w:rPr>
          <w:rFonts w:ascii="Arial" w:hAnsi="Arial" w:cs="Arial"/>
        </w:rPr>
        <w:t>.</w:t>
      </w:r>
      <w:r>
        <w:rPr>
          <w:rFonts w:ascii="Arial" w:hAnsi="Arial" w:cs="Arial"/>
        </w:rPr>
        <w:t xml:space="preserve"> </w:t>
      </w:r>
    </w:p>
    <w:p w:rsidR="00475ABC" w:rsidRDefault="00475ABC" w:rsidP="00301A24">
      <w:pPr>
        <w:rPr>
          <w:rFonts w:ascii="Arial" w:hAnsi="Arial" w:cs="Arial"/>
        </w:rPr>
      </w:pPr>
      <w:r w:rsidRPr="00301A24">
        <w:rPr>
          <w:rFonts w:ascii="Arial" w:hAnsi="Arial" w:cs="Arial"/>
        </w:rPr>
        <w:t xml:space="preserve">→ </w:t>
      </w:r>
      <w:proofErr w:type="spellStart"/>
      <w:r w:rsidRPr="00301A24">
        <w:rPr>
          <w:rFonts w:ascii="Arial" w:hAnsi="Arial" w:cs="Arial"/>
        </w:rPr>
        <w:t>remaste</w:t>
      </w:r>
      <w:r>
        <w:rPr>
          <w:rFonts w:ascii="Arial" w:hAnsi="Arial" w:cs="Arial"/>
        </w:rPr>
        <w:t>red</w:t>
      </w:r>
      <w:proofErr w:type="spellEnd"/>
      <w:r w:rsidRPr="00301A24">
        <w:rPr>
          <w:rFonts w:ascii="Arial" w:hAnsi="Arial" w:cs="Arial"/>
        </w:rPr>
        <w:t xml:space="preserve"> </w:t>
      </w:r>
      <w:r>
        <w:rPr>
          <w:rFonts w:ascii="Arial" w:hAnsi="Arial" w:cs="Arial"/>
        </w:rPr>
        <w:t xml:space="preserve">en originele editie zonder fysieke verschillen, overkomend van CDR: CDR plaatst </w:t>
      </w:r>
      <w:proofErr w:type="spellStart"/>
      <w:r>
        <w:rPr>
          <w:rFonts w:ascii="Arial" w:hAnsi="Arial" w:cs="Arial"/>
        </w:rPr>
        <w:t>remastered</w:t>
      </w:r>
      <w:proofErr w:type="spellEnd"/>
      <w:r>
        <w:rPr>
          <w:rFonts w:ascii="Arial" w:hAnsi="Arial" w:cs="Arial"/>
        </w:rPr>
        <w:t xml:space="preserve"> tussen rechte haken en maakt een nieuwe beschrijving. Nog beter af te stemmen wat we hiermee doen. Hannelore vraagt extra info aan CDR wanneer zij een nieuwe beschrijving maken/wanneer zij het EAN van de </w:t>
      </w:r>
      <w:proofErr w:type="spellStart"/>
      <w:r>
        <w:rPr>
          <w:rFonts w:ascii="Arial" w:hAnsi="Arial" w:cs="Arial"/>
        </w:rPr>
        <w:t>remastered</w:t>
      </w:r>
      <w:proofErr w:type="spellEnd"/>
      <w:r>
        <w:rPr>
          <w:rFonts w:ascii="Arial" w:hAnsi="Arial" w:cs="Arial"/>
        </w:rPr>
        <w:t xml:space="preserve"> editie onder de originele editie plaatsen en wanneer niet. </w:t>
      </w:r>
    </w:p>
    <w:p w:rsidR="00301A24" w:rsidRDefault="00301A24" w:rsidP="00301A24">
      <w:pPr>
        <w:rPr>
          <w:rFonts w:ascii="Arial" w:hAnsi="Arial" w:cs="Arial"/>
        </w:rPr>
      </w:pPr>
      <w:r>
        <w:rPr>
          <w:rFonts w:ascii="Arial" w:hAnsi="Arial" w:cs="Arial"/>
        </w:rPr>
        <w:t>D</w:t>
      </w:r>
      <w:r w:rsidR="00475ABC">
        <w:rPr>
          <w:rFonts w:ascii="Arial" w:hAnsi="Arial" w:cs="Arial"/>
        </w:rPr>
        <w:t xml:space="preserve">us in de regelgeving komt – na de </w:t>
      </w:r>
      <w:r w:rsidR="000772E7">
        <w:rPr>
          <w:rFonts w:ascii="Arial" w:hAnsi="Arial" w:cs="Arial"/>
        </w:rPr>
        <w:t>CDR-</w:t>
      </w:r>
      <w:r w:rsidR="00475ABC">
        <w:rPr>
          <w:rFonts w:ascii="Arial" w:hAnsi="Arial" w:cs="Arial"/>
        </w:rPr>
        <w:t>uitklaring:</w:t>
      </w:r>
      <w:r>
        <w:rPr>
          <w:rFonts w:ascii="Arial" w:hAnsi="Arial" w:cs="Arial"/>
        </w:rPr>
        <w:t xml:space="preserve"> </w:t>
      </w:r>
    </w:p>
    <w:p w:rsidR="00301A24" w:rsidRPr="00CD30FA" w:rsidRDefault="00301A24" w:rsidP="00301A24">
      <w:pPr>
        <w:numPr>
          <w:ilvl w:val="0"/>
          <w:numId w:val="3"/>
        </w:numPr>
        <w:spacing w:after="0" w:line="360" w:lineRule="auto"/>
        <w:rPr>
          <w:rFonts w:ascii="Arial" w:hAnsi="Arial" w:cs="Arial"/>
          <w:i/>
          <w:sz w:val="20"/>
          <w:szCs w:val="20"/>
          <w:lang w:val="nl-NL"/>
        </w:rPr>
      </w:pPr>
      <w:r w:rsidRPr="00CD30FA">
        <w:rPr>
          <w:rFonts w:ascii="Arial" w:hAnsi="Arial" w:cs="Arial"/>
          <w:sz w:val="20"/>
          <w:szCs w:val="20"/>
          <w:lang w:val="nl-NL"/>
        </w:rPr>
        <w:lastRenderedPageBreak/>
        <w:t>Komt eenzelfde titel/auteur met verschillende</w:t>
      </w:r>
      <w:r>
        <w:rPr>
          <w:rFonts w:ascii="Arial" w:hAnsi="Arial" w:cs="Arial"/>
          <w:sz w:val="20"/>
          <w:szCs w:val="20"/>
          <w:lang w:val="nl-NL"/>
        </w:rPr>
        <w:t xml:space="preserve"> fysieke</w:t>
      </w:r>
      <w:r w:rsidRPr="00CD30FA">
        <w:rPr>
          <w:rFonts w:ascii="Arial" w:hAnsi="Arial" w:cs="Arial"/>
          <w:sz w:val="20"/>
          <w:szCs w:val="20"/>
          <w:lang w:val="nl-NL"/>
        </w:rPr>
        <w:t xml:space="preserve"> inhoud voor, vb. als 1 cd of 2 cd’s, … dan wordt het onderscheid tussen de publicaties in de titel aangegeven tussen rechte haken </w:t>
      </w:r>
      <w:r w:rsidRPr="00CD30FA">
        <w:rPr>
          <w:rFonts w:ascii="Arial" w:hAnsi="Arial" w:cs="Arial"/>
          <w:i/>
          <w:sz w:val="20"/>
          <w:szCs w:val="20"/>
          <w:lang w:val="nl-NL"/>
        </w:rPr>
        <w:t>(nieuw april 2018)</w:t>
      </w:r>
      <w:r>
        <w:rPr>
          <w:rFonts w:ascii="Arial" w:hAnsi="Arial" w:cs="Arial"/>
          <w:i/>
          <w:sz w:val="20"/>
          <w:szCs w:val="20"/>
          <w:lang w:val="nl-NL"/>
        </w:rPr>
        <w:t xml:space="preserve">. </w:t>
      </w:r>
      <w:r>
        <w:rPr>
          <w:rFonts w:ascii="Arial" w:hAnsi="Arial" w:cs="Arial"/>
          <w:sz w:val="20"/>
          <w:szCs w:val="20"/>
          <w:lang w:val="nl-NL"/>
        </w:rPr>
        <w:t xml:space="preserve">Bonustracks worden niet tussen rechte haken vermeld, maar de aanwezigheid van extra tracks wordt vermeld in annotatie. Als het een </w:t>
      </w:r>
      <w:proofErr w:type="spellStart"/>
      <w:r>
        <w:rPr>
          <w:rFonts w:ascii="Arial" w:hAnsi="Arial" w:cs="Arial"/>
          <w:sz w:val="20"/>
          <w:szCs w:val="20"/>
          <w:lang w:val="nl-NL"/>
        </w:rPr>
        <w:t>remastered</w:t>
      </w:r>
      <w:proofErr w:type="spellEnd"/>
      <w:r>
        <w:rPr>
          <w:rFonts w:ascii="Arial" w:hAnsi="Arial" w:cs="Arial"/>
          <w:sz w:val="20"/>
          <w:szCs w:val="20"/>
          <w:lang w:val="nl-NL"/>
        </w:rPr>
        <w:t xml:space="preserve"> </w:t>
      </w:r>
      <w:proofErr w:type="spellStart"/>
      <w:r>
        <w:rPr>
          <w:rFonts w:ascii="Arial" w:hAnsi="Arial" w:cs="Arial"/>
          <w:sz w:val="20"/>
          <w:szCs w:val="20"/>
          <w:lang w:val="nl-NL"/>
        </w:rPr>
        <w:t>edition</w:t>
      </w:r>
      <w:proofErr w:type="spellEnd"/>
      <w:r>
        <w:rPr>
          <w:rFonts w:ascii="Arial" w:hAnsi="Arial" w:cs="Arial"/>
          <w:sz w:val="20"/>
          <w:szCs w:val="20"/>
          <w:lang w:val="nl-NL"/>
        </w:rPr>
        <w:t xml:space="preserve"> of een </w:t>
      </w:r>
      <w:proofErr w:type="spellStart"/>
      <w:r>
        <w:rPr>
          <w:rFonts w:ascii="Arial" w:hAnsi="Arial" w:cs="Arial"/>
          <w:sz w:val="20"/>
          <w:szCs w:val="20"/>
          <w:lang w:val="nl-NL"/>
        </w:rPr>
        <w:t>anniversary</w:t>
      </w:r>
      <w:proofErr w:type="spellEnd"/>
      <w:r>
        <w:rPr>
          <w:rFonts w:ascii="Arial" w:hAnsi="Arial" w:cs="Arial"/>
          <w:sz w:val="20"/>
          <w:szCs w:val="20"/>
          <w:lang w:val="nl-NL"/>
        </w:rPr>
        <w:t xml:space="preserve"> </w:t>
      </w:r>
      <w:proofErr w:type="spellStart"/>
      <w:r>
        <w:rPr>
          <w:rFonts w:ascii="Arial" w:hAnsi="Arial" w:cs="Arial"/>
          <w:sz w:val="20"/>
          <w:szCs w:val="20"/>
          <w:lang w:val="nl-NL"/>
        </w:rPr>
        <w:t>edition</w:t>
      </w:r>
      <w:proofErr w:type="spellEnd"/>
      <w:r>
        <w:rPr>
          <w:rFonts w:ascii="Arial" w:hAnsi="Arial" w:cs="Arial"/>
          <w:sz w:val="20"/>
          <w:szCs w:val="20"/>
          <w:lang w:val="nl-NL"/>
        </w:rPr>
        <w:t xml:space="preserve"> betreft, maken we géén nieuwe titelbeschrijving en nemen we dit niet op in de publicatietitel: we voegen het EAN toe aan de reeds bestaande beschrijving en kunnen dit vermelden in het annotatieveld. </w:t>
      </w:r>
    </w:p>
    <w:p w:rsidR="00301A24" w:rsidRPr="00CD30FA" w:rsidRDefault="00301A24" w:rsidP="00301A24">
      <w:pPr>
        <w:rPr>
          <w:rFonts w:ascii="Arial" w:hAnsi="Arial" w:cs="Arial"/>
          <w:lang w:val="nl-NL"/>
        </w:rPr>
      </w:pPr>
    </w:p>
    <w:p w:rsidR="00301A24" w:rsidRPr="00CD30FA" w:rsidRDefault="00301A24" w:rsidP="00301A24">
      <w:pPr>
        <w:ind w:left="708"/>
        <w:rPr>
          <w:rFonts w:ascii="Arial" w:hAnsi="Arial" w:cs="Arial"/>
          <w:sz w:val="18"/>
          <w:szCs w:val="18"/>
          <w:lang w:val="nl-NL"/>
        </w:rPr>
      </w:pPr>
      <w:r w:rsidRPr="00CD30FA">
        <w:rPr>
          <w:rFonts w:ascii="Arial" w:hAnsi="Arial" w:cs="Arial"/>
          <w:sz w:val="18"/>
          <w:szCs w:val="18"/>
          <w:lang w:val="nl-NL"/>
        </w:rPr>
        <w:t xml:space="preserve">Bob Dylan – Tell </w:t>
      </w:r>
      <w:proofErr w:type="spellStart"/>
      <w:r w:rsidRPr="00CD30FA">
        <w:rPr>
          <w:rFonts w:ascii="Arial" w:hAnsi="Arial" w:cs="Arial"/>
          <w:sz w:val="18"/>
          <w:szCs w:val="18"/>
          <w:lang w:val="nl-NL"/>
        </w:rPr>
        <w:t>tale</w:t>
      </w:r>
      <w:proofErr w:type="spellEnd"/>
      <w:r w:rsidRPr="00CD30FA">
        <w:rPr>
          <w:rFonts w:ascii="Arial" w:hAnsi="Arial" w:cs="Arial"/>
          <w:sz w:val="18"/>
          <w:szCs w:val="18"/>
          <w:lang w:val="nl-NL"/>
        </w:rPr>
        <w:t xml:space="preserve"> </w:t>
      </w:r>
      <w:proofErr w:type="spellStart"/>
      <w:r w:rsidRPr="00CD30FA">
        <w:rPr>
          <w:rFonts w:ascii="Arial" w:hAnsi="Arial" w:cs="Arial"/>
          <w:sz w:val="18"/>
          <w:szCs w:val="18"/>
          <w:lang w:val="nl-NL"/>
        </w:rPr>
        <w:t>sign</w:t>
      </w:r>
      <w:proofErr w:type="spellEnd"/>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113"/>
        <w:gridCol w:w="112"/>
        <w:gridCol w:w="7991"/>
      </w:tblGrid>
      <w:tr w:rsidR="00301A24" w:rsidRPr="00CD30FA" w:rsidTr="00C52D3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Tell </w:t>
            </w:r>
            <w:proofErr w:type="spellStart"/>
            <w:r w:rsidRPr="00CD30FA">
              <w:rPr>
                <w:rFonts w:ascii="Arial" w:hAnsi="Arial" w:cs="Arial"/>
                <w:sz w:val="18"/>
                <w:szCs w:val="18"/>
                <w:lang w:eastAsia="nl-BE"/>
              </w:rPr>
              <w:t>tale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signs</w:t>
            </w:r>
            <w:proofErr w:type="spellEnd"/>
            <w:r w:rsidRPr="00CD30FA">
              <w:rPr>
                <w:rFonts w:ascii="Arial" w:hAnsi="Arial" w:cs="Arial"/>
                <w:sz w:val="18"/>
                <w:szCs w:val="18"/>
                <w:lang w:eastAsia="nl-BE"/>
              </w:rPr>
              <w:t xml:space="preserve"> |b rare </w:t>
            </w:r>
            <w:proofErr w:type="spellStart"/>
            <w:r w:rsidRPr="00CD30FA">
              <w:rPr>
                <w:rFonts w:ascii="Arial" w:hAnsi="Arial" w:cs="Arial"/>
                <w:sz w:val="18"/>
                <w:szCs w:val="18"/>
                <w:lang w:eastAsia="nl-BE"/>
              </w:rPr>
              <w:t>and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unreleased</w:t>
            </w:r>
            <w:proofErr w:type="spellEnd"/>
            <w:r w:rsidRPr="00CD30FA">
              <w:rPr>
                <w:rFonts w:ascii="Arial" w:hAnsi="Arial" w:cs="Arial"/>
                <w:sz w:val="18"/>
                <w:szCs w:val="18"/>
                <w:lang w:eastAsia="nl-BE"/>
              </w:rPr>
              <w:t xml:space="preserve"> 1989-2006 [2 disc </w:t>
            </w:r>
            <w:proofErr w:type="spellStart"/>
            <w:r w:rsidRPr="00CD30FA">
              <w:rPr>
                <w:rFonts w:ascii="Arial" w:hAnsi="Arial" w:cs="Arial"/>
                <w:sz w:val="18"/>
                <w:szCs w:val="18"/>
                <w:lang w:eastAsia="nl-BE"/>
              </w:rPr>
              <w:t>edition</w:t>
            </w:r>
            <w:proofErr w:type="spellEnd"/>
            <w:r w:rsidRPr="00CD30FA">
              <w:rPr>
                <w:rFonts w:ascii="Arial" w:hAnsi="Arial" w:cs="Arial"/>
                <w:sz w:val="18"/>
                <w:szCs w:val="18"/>
                <w:lang w:eastAsia="nl-BE"/>
              </w:rPr>
              <w:t>] |h CD</w:t>
            </w:r>
          </w:p>
        </w:tc>
      </w:tr>
      <w:tr w:rsidR="00301A24" w:rsidRPr="00CD30FA" w:rsidTr="00C52D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92" w:type="pct"/>
            <w:gridSpan w:val="2"/>
            <w:tcBorders>
              <w:top w:val="outset" w:sz="6" w:space="0" w:color="auto"/>
              <w:left w:val="outset" w:sz="6" w:space="0" w:color="auto"/>
              <w:bottom w:val="outset" w:sz="6" w:space="0" w:color="auto"/>
              <w:right w:val="outset" w:sz="6" w:space="0" w:color="auto"/>
            </w:tcBorders>
          </w:tcPr>
          <w:p w:rsidR="00301A24" w:rsidRPr="00CD30FA" w:rsidRDefault="00301A24" w:rsidP="00C52D35">
            <w:pPr>
              <w:spacing w:line="240" w:lineRule="auto"/>
              <w:rPr>
                <w:rFonts w:ascii="Arial" w:hAnsi="Arial" w:cs="Arial"/>
                <w:sz w:val="18"/>
                <w:szCs w:val="18"/>
                <w:lang w:eastAsia="nl-BE"/>
              </w:rPr>
            </w:pPr>
          </w:p>
        </w:tc>
        <w:tc>
          <w:tcPr>
            <w:tcW w:w="441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6D1224">
            <w:pPr>
              <w:spacing w:line="240" w:lineRule="auto"/>
              <w:rPr>
                <w:rFonts w:ascii="Arial" w:hAnsi="Arial" w:cs="Arial"/>
                <w:sz w:val="18"/>
                <w:szCs w:val="18"/>
                <w:lang w:eastAsia="nl-BE"/>
              </w:rPr>
            </w:pPr>
            <w:r w:rsidRPr="00CD30FA">
              <w:rPr>
                <w:rFonts w:ascii="Arial" w:hAnsi="Arial" w:cs="Arial"/>
                <w:sz w:val="18"/>
                <w:szCs w:val="18"/>
                <w:lang w:eastAsia="nl-BE"/>
              </w:rPr>
              <w:t xml:space="preserve">|a Tell </w:t>
            </w:r>
            <w:proofErr w:type="spellStart"/>
            <w:r w:rsidRPr="00CD30FA">
              <w:rPr>
                <w:rFonts w:ascii="Arial" w:hAnsi="Arial" w:cs="Arial"/>
                <w:sz w:val="18"/>
                <w:szCs w:val="18"/>
                <w:lang w:eastAsia="nl-BE"/>
              </w:rPr>
              <w:t>tale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signs</w:t>
            </w:r>
            <w:proofErr w:type="spellEnd"/>
            <w:r w:rsidRPr="00CD30FA">
              <w:rPr>
                <w:rFonts w:ascii="Arial" w:hAnsi="Arial" w:cs="Arial"/>
                <w:sz w:val="18"/>
                <w:szCs w:val="18"/>
                <w:lang w:eastAsia="nl-BE"/>
              </w:rPr>
              <w:t xml:space="preserve"> |b rare </w:t>
            </w:r>
            <w:proofErr w:type="spellStart"/>
            <w:r w:rsidRPr="00CD30FA">
              <w:rPr>
                <w:rFonts w:ascii="Arial" w:hAnsi="Arial" w:cs="Arial"/>
                <w:sz w:val="18"/>
                <w:szCs w:val="18"/>
                <w:lang w:eastAsia="nl-BE"/>
              </w:rPr>
              <w:t>and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unreleased</w:t>
            </w:r>
            <w:proofErr w:type="spellEnd"/>
            <w:r w:rsidRPr="00CD30FA">
              <w:rPr>
                <w:rFonts w:ascii="Arial" w:hAnsi="Arial" w:cs="Arial"/>
                <w:sz w:val="18"/>
                <w:szCs w:val="18"/>
                <w:lang w:eastAsia="nl-BE"/>
              </w:rPr>
              <w:t xml:space="preserve"> 1989-2006 [</w:t>
            </w:r>
            <w:r w:rsidR="006D1224">
              <w:rPr>
                <w:rFonts w:ascii="Arial" w:hAnsi="Arial" w:cs="Arial"/>
                <w:sz w:val="18"/>
                <w:szCs w:val="18"/>
                <w:lang w:eastAsia="nl-BE"/>
              </w:rPr>
              <w:t>3 disc</w:t>
            </w:r>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edition</w:t>
            </w:r>
            <w:proofErr w:type="spellEnd"/>
            <w:r w:rsidRPr="00CD30FA">
              <w:rPr>
                <w:rFonts w:ascii="Arial" w:hAnsi="Arial" w:cs="Arial"/>
                <w:sz w:val="18"/>
                <w:szCs w:val="18"/>
                <w:lang w:eastAsia="nl-BE"/>
              </w:rPr>
              <w:t>] |h CD</w:t>
            </w:r>
          </w:p>
        </w:tc>
      </w:tr>
      <w:tr w:rsidR="00301A24" w:rsidRPr="00CD30FA" w:rsidTr="00C52D35">
        <w:trPr>
          <w:tblCellSpacing w:w="15" w:type="dxa"/>
        </w:trPr>
        <w:tc>
          <w:tcPr>
            <w:tcW w:w="534" w:type="pct"/>
            <w:gridSpan w:val="3"/>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41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6D1224">
            <w:pPr>
              <w:spacing w:line="240" w:lineRule="auto"/>
              <w:rPr>
                <w:rFonts w:ascii="Arial" w:hAnsi="Arial" w:cs="Arial"/>
                <w:sz w:val="18"/>
                <w:szCs w:val="18"/>
                <w:lang w:eastAsia="nl-BE"/>
              </w:rPr>
            </w:pPr>
            <w:r w:rsidRPr="00CD30FA">
              <w:rPr>
                <w:rFonts w:ascii="Arial" w:hAnsi="Arial" w:cs="Arial"/>
                <w:sz w:val="18"/>
                <w:szCs w:val="18"/>
                <w:lang w:eastAsia="nl-BE"/>
              </w:rPr>
              <w:t xml:space="preserve">|a Tell </w:t>
            </w:r>
            <w:proofErr w:type="spellStart"/>
            <w:r w:rsidRPr="00CD30FA">
              <w:rPr>
                <w:rFonts w:ascii="Arial" w:hAnsi="Arial" w:cs="Arial"/>
                <w:sz w:val="18"/>
                <w:szCs w:val="18"/>
                <w:lang w:eastAsia="nl-BE"/>
              </w:rPr>
              <w:t>tale</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signs</w:t>
            </w:r>
            <w:proofErr w:type="spellEnd"/>
            <w:r w:rsidRPr="00CD30FA">
              <w:rPr>
                <w:rFonts w:ascii="Arial" w:hAnsi="Arial" w:cs="Arial"/>
                <w:sz w:val="18"/>
                <w:szCs w:val="18"/>
                <w:lang w:eastAsia="nl-BE"/>
              </w:rPr>
              <w:t xml:space="preserve"> |b rare </w:t>
            </w:r>
            <w:proofErr w:type="spellStart"/>
            <w:r w:rsidRPr="00CD30FA">
              <w:rPr>
                <w:rFonts w:ascii="Arial" w:hAnsi="Arial" w:cs="Arial"/>
                <w:sz w:val="18"/>
                <w:szCs w:val="18"/>
                <w:lang w:eastAsia="nl-BE"/>
              </w:rPr>
              <w:t>and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unreleased</w:t>
            </w:r>
            <w:proofErr w:type="spellEnd"/>
            <w:r w:rsidRPr="00CD30FA">
              <w:rPr>
                <w:rFonts w:ascii="Arial" w:hAnsi="Arial" w:cs="Arial"/>
                <w:sz w:val="18"/>
                <w:szCs w:val="18"/>
                <w:lang w:eastAsia="nl-BE"/>
              </w:rPr>
              <w:t xml:space="preserve"> 1989-2006 |h CD</w:t>
            </w:r>
          </w:p>
        </w:tc>
      </w:tr>
    </w:tbl>
    <w:p w:rsidR="00301A24" w:rsidRPr="00CD30FA" w:rsidRDefault="00301A24" w:rsidP="00301A24">
      <w:pPr>
        <w:ind w:left="708"/>
        <w:rPr>
          <w:rFonts w:ascii="Arial" w:hAnsi="Arial" w:cs="Arial"/>
          <w:sz w:val="18"/>
          <w:szCs w:val="18"/>
          <w:lang w:val="nl-NL"/>
        </w:rPr>
      </w:pPr>
    </w:p>
    <w:p w:rsidR="00301A24" w:rsidRPr="00CD30FA" w:rsidRDefault="006D1224" w:rsidP="00301A24">
      <w:pPr>
        <w:ind w:left="708"/>
        <w:rPr>
          <w:rFonts w:ascii="Arial" w:hAnsi="Arial" w:cs="Arial"/>
          <w:sz w:val="18"/>
          <w:szCs w:val="18"/>
          <w:lang w:val="nl-NL"/>
        </w:rPr>
      </w:pPr>
      <w:r>
        <w:rPr>
          <w:rFonts w:ascii="Arial" w:hAnsi="Arial" w:cs="Arial"/>
          <w:sz w:val="18"/>
          <w:szCs w:val="18"/>
          <w:lang w:val="nl-NL"/>
        </w:rPr>
        <w:t>Metallica – Master</w:t>
      </w:r>
      <w:r w:rsidR="00301A24" w:rsidRPr="00CD30FA">
        <w:rPr>
          <w:rFonts w:ascii="Arial" w:hAnsi="Arial" w:cs="Arial"/>
          <w:sz w:val="18"/>
          <w:szCs w:val="18"/>
          <w:lang w:val="nl-NL"/>
        </w:rPr>
        <w:t xml:space="preserve"> of </w:t>
      </w:r>
      <w:proofErr w:type="spellStart"/>
      <w:r w:rsidR="00301A24" w:rsidRPr="00CD30FA">
        <w:rPr>
          <w:rFonts w:ascii="Arial" w:hAnsi="Arial" w:cs="Arial"/>
          <w:sz w:val="18"/>
          <w:szCs w:val="18"/>
          <w:lang w:val="nl-NL"/>
        </w:rPr>
        <w:t>puppets</w:t>
      </w:r>
      <w:proofErr w:type="spellEnd"/>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|h CD</w:t>
            </w:r>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6D1224">
            <w:pPr>
              <w:spacing w:line="240" w:lineRule="auto"/>
              <w:rPr>
                <w:rFonts w:ascii="Arial" w:hAnsi="Arial" w:cs="Arial"/>
                <w:sz w:val="18"/>
                <w:szCs w:val="18"/>
                <w:lang w:eastAsia="nl-BE"/>
              </w:rPr>
            </w:pPr>
            <w:r w:rsidRPr="00CD30FA">
              <w:rPr>
                <w:rFonts w:ascii="Arial" w:hAnsi="Arial" w:cs="Arial"/>
                <w:sz w:val="18"/>
                <w:szCs w:val="18"/>
                <w:lang w:eastAsia="nl-BE"/>
              </w:rPr>
              <w:t xml:space="preserve">|b </w:t>
            </w:r>
            <w:proofErr w:type="spellStart"/>
            <w:r w:rsidR="006D1224" w:rsidRPr="00CD30FA">
              <w:rPr>
                <w:rFonts w:ascii="Arial" w:hAnsi="Arial" w:cs="Arial"/>
                <w:sz w:val="18"/>
                <w:szCs w:val="18"/>
                <w:lang w:eastAsia="nl-BE"/>
              </w:rPr>
              <w:t>Blackened</w:t>
            </w:r>
            <w:proofErr w:type="spellEnd"/>
            <w:r w:rsidR="006D1224" w:rsidRPr="00CD30FA">
              <w:rPr>
                <w:rFonts w:ascii="Arial" w:hAnsi="Arial" w:cs="Arial"/>
                <w:sz w:val="18"/>
                <w:szCs w:val="18"/>
                <w:lang w:eastAsia="nl-BE"/>
              </w:rPr>
              <w:t xml:space="preserve"> </w:t>
            </w:r>
            <w:proofErr w:type="spellStart"/>
            <w:r w:rsidR="006D1224" w:rsidRPr="00CD30FA">
              <w:rPr>
                <w:rFonts w:ascii="Arial" w:hAnsi="Arial" w:cs="Arial"/>
                <w:sz w:val="18"/>
                <w:szCs w:val="18"/>
                <w:lang w:eastAsia="nl-BE"/>
              </w:rPr>
              <w:t>Recordings</w:t>
            </w:r>
            <w:proofErr w:type="spellEnd"/>
            <w:r w:rsidRPr="00CD30FA">
              <w:rPr>
                <w:rFonts w:ascii="Arial" w:hAnsi="Arial" w:cs="Arial"/>
                <w:sz w:val="18"/>
                <w:szCs w:val="18"/>
                <w:lang w:eastAsia="nl-BE"/>
              </w:rPr>
              <w:t xml:space="preserve"> |c </w:t>
            </w:r>
            <w:r w:rsidR="006D1224">
              <w:rPr>
                <w:rFonts w:ascii="Arial" w:hAnsi="Arial" w:cs="Arial"/>
                <w:sz w:val="18"/>
                <w:szCs w:val="18"/>
                <w:lang w:eastAsia="nl-BE"/>
              </w:rPr>
              <w:t>2017</w:t>
            </w:r>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|a 1 cd</w:t>
            </w:r>
          </w:p>
        </w:tc>
      </w:tr>
    </w:tbl>
    <w:p w:rsidR="00301A24" w:rsidRPr="006D1224" w:rsidRDefault="00301A24" w:rsidP="006D1224">
      <w:pPr>
        <w:ind w:left="708"/>
        <w:rPr>
          <w:rFonts w:ascii="Arial" w:hAnsi="Arial" w:cs="Arial"/>
          <w:sz w:val="18"/>
          <w:szCs w:val="18"/>
          <w:lang w:val="nl-NL"/>
        </w:rPr>
      </w:pPr>
      <w:r w:rsidRPr="00CD30FA">
        <w:rPr>
          <w:rFonts w:ascii="Arial" w:hAnsi="Arial" w:cs="Arial"/>
          <w:sz w:val="18"/>
          <w:szCs w:val="18"/>
          <w:lang w:val="nl-NL"/>
        </w:rPr>
        <w:t>Geen toevoeging in de titel, want is de originele editie</w:t>
      </w:r>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w:t>
            </w:r>
            <w:r w:rsidRPr="00CD30FA">
              <w:rPr>
                <w:rFonts w:ascii="Arial" w:hAnsi="Arial" w:cs="Arial"/>
                <w:b/>
                <w:sz w:val="18"/>
                <w:szCs w:val="18"/>
                <w:lang w:eastAsia="nl-BE"/>
              </w:rPr>
              <w:t xml:space="preserve">[3 cd's </w:t>
            </w:r>
            <w:proofErr w:type="spellStart"/>
            <w:r w:rsidRPr="00CD30FA">
              <w:rPr>
                <w:rFonts w:ascii="Arial" w:hAnsi="Arial" w:cs="Arial"/>
                <w:b/>
                <w:sz w:val="18"/>
                <w:szCs w:val="18"/>
                <w:lang w:eastAsia="nl-BE"/>
              </w:rPr>
              <w:t>remastered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edition</w:t>
            </w:r>
            <w:proofErr w:type="spellEnd"/>
            <w:r w:rsidRPr="00CD30FA">
              <w:rPr>
                <w:rFonts w:ascii="Arial" w:hAnsi="Arial" w:cs="Arial"/>
                <w:b/>
                <w:sz w:val="18"/>
                <w:szCs w:val="18"/>
                <w:lang w:eastAsia="nl-BE"/>
              </w:rPr>
              <w:t>]</w:t>
            </w:r>
            <w:r w:rsidRPr="00CD30FA">
              <w:rPr>
                <w:rFonts w:ascii="Arial" w:hAnsi="Arial" w:cs="Arial"/>
                <w:sz w:val="18"/>
                <w:szCs w:val="18"/>
                <w:lang w:eastAsia="nl-BE"/>
              </w:rPr>
              <w:t xml:space="preserve"> |h CD</w:t>
            </w:r>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|b </w:t>
            </w:r>
            <w:proofErr w:type="spellStart"/>
            <w:r w:rsidRPr="00CD30FA">
              <w:rPr>
                <w:rFonts w:ascii="Arial" w:hAnsi="Arial" w:cs="Arial"/>
                <w:sz w:val="18"/>
                <w:szCs w:val="18"/>
                <w:lang w:eastAsia="nl-BE"/>
              </w:rPr>
              <w:t>Blackened</w:t>
            </w:r>
            <w:proofErr w:type="spellEnd"/>
            <w:r w:rsidRPr="00CD30FA">
              <w:rPr>
                <w:rFonts w:ascii="Arial" w:hAnsi="Arial" w:cs="Arial"/>
                <w:sz w:val="18"/>
                <w:szCs w:val="18"/>
                <w:lang w:eastAsia="nl-BE"/>
              </w:rPr>
              <w:t xml:space="preserve"> </w:t>
            </w:r>
            <w:proofErr w:type="spellStart"/>
            <w:r w:rsidRPr="00CD30FA">
              <w:rPr>
                <w:rFonts w:ascii="Arial" w:hAnsi="Arial" w:cs="Arial"/>
                <w:sz w:val="18"/>
                <w:szCs w:val="18"/>
                <w:lang w:eastAsia="nl-BE"/>
              </w:rPr>
              <w:t>Recordings</w:t>
            </w:r>
            <w:proofErr w:type="spellEnd"/>
            <w:r w:rsidRPr="00CD30FA">
              <w:rPr>
                <w:rFonts w:ascii="Arial" w:hAnsi="Arial" w:cs="Arial"/>
                <w:sz w:val="18"/>
                <w:szCs w:val="18"/>
                <w:lang w:eastAsia="nl-BE"/>
              </w:rPr>
              <w:t xml:space="preserve"> |c 2017</w:t>
            </w:r>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|a 3 cd's |e boekje</w:t>
            </w:r>
          </w:p>
        </w:tc>
      </w:tr>
    </w:tbl>
    <w:p w:rsidR="00301A24" w:rsidRPr="00CD30FA" w:rsidRDefault="00301A24" w:rsidP="00301A24">
      <w:pPr>
        <w:ind w:left="708"/>
        <w:rPr>
          <w:rFonts w:ascii="Arial" w:hAnsi="Arial" w:cs="Arial"/>
          <w:lang w:val="nl-NL"/>
        </w:rPr>
      </w:pPr>
    </w:p>
    <w:tbl>
      <w:tblPr>
        <w:tblW w:w="5000" w:type="pct"/>
        <w:tblCellSpacing w:w="15" w:type="dxa"/>
        <w:tblInd w:w="7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110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Metallica |4 </w:t>
            </w:r>
            <w:proofErr w:type="spellStart"/>
            <w:r w:rsidRPr="00CD30FA">
              <w:rPr>
                <w:rFonts w:ascii="Arial" w:hAnsi="Arial" w:cs="Arial"/>
                <w:sz w:val="18"/>
                <w:szCs w:val="18"/>
                <w:lang w:eastAsia="nl-BE"/>
              </w:rPr>
              <w:t>prf</w:t>
            </w:r>
            <w:proofErr w:type="spellEnd"/>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245 0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Master of </w:t>
            </w:r>
            <w:proofErr w:type="spellStart"/>
            <w:r w:rsidRPr="00CD30FA">
              <w:rPr>
                <w:rFonts w:ascii="Arial" w:hAnsi="Arial" w:cs="Arial"/>
                <w:sz w:val="18"/>
                <w:szCs w:val="18"/>
                <w:lang w:eastAsia="nl-BE"/>
              </w:rPr>
              <w:t>puppets</w:t>
            </w:r>
            <w:proofErr w:type="spellEnd"/>
            <w:r w:rsidRPr="00CD30FA">
              <w:rPr>
                <w:rFonts w:ascii="Arial" w:hAnsi="Arial" w:cs="Arial"/>
                <w:sz w:val="18"/>
                <w:szCs w:val="18"/>
                <w:lang w:eastAsia="nl-BE"/>
              </w:rPr>
              <w:t xml:space="preserve"> </w:t>
            </w:r>
            <w:r w:rsidRPr="00CD30FA">
              <w:rPr>
                <w:rFonts w:ascii="Arial" w:hAnsi="Arial" w:cs="Arial"/>
                <w:b/>
                <w:sz w:val="18"/>
                <w:szCs w:val="18"/>
                <w:lang w:eastAsia="nl-BE"/>
              </w:rPr>
              <w:t xml:space="preserve">[10 cd’s </w:t>
            </w:r>
            <w:proofErr w:type="spellStart"/>
            <w:r w:rsidRPr="00CD30FA">
              <w:rPr>
                <w:rFonts w:ascii="Arial" w:hAnsi="Arial" w:cs="Arial"/>
                <w:b/>
                <w:sz w:val="18"/>
                <w:szCs w:val="18"/>
                <w:lang w:eastAsia="nl-BE"/>
              </w:rPr>
              <w:t>remastered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limited</w:t>
            </w:r>
            <w:proofErr w:type="spellEnd"/>
            <w:r w:rsidRPr="00CD30FA">
              <w:rPr>
                <w:rFonts w:ascii="Arial" w:hAnsi="Arial" w:cs="Arial"/>
                <w:b/>
                <w:sz w:val="18"/>
                <w:szCs w:val="18"/>
                <w:lang w:eastAsia="nl-BE"/>
              </w:rPr>
              <w:t xml:space="preserve"> </w:t>
            </w:r>
            <w:proofErr w:type="spellStart"/>
            <w:r w:rsidRPr="00CD30FA">
              <w:rPr>
                <w:rFonts w:ascii="Arial" w:hAnsi="Arial" w:cs="Arial"/>
                <w:b/>
                <w:sz w:val="18"/>
                <w:szCs w:val="18"/>
                <w:lang w:eastAsia="nl-BE"/>
              </w:rPr>
              <w:t>edition</w:t>
            </w:r>
            <w:proofErr w:type="spellEnd"/>
            <w:r w:rsidRPr="00CD30FA">
              <w:rPr>
                <w:rFonts w:ascii="Arial" w:hAnsi="Arial" w:cs="Arial"/>
                <w:b/>
                <w:sz w:val="18"/>
                <w:szCs w:val="18"/>
                <w:lang w:eastAsia="nl-BE"/>
              </w:rPr>
              <w:t>]</w:t>
            </w:r>
            <w:r w:rsidRPr="00CD30FA">
              <w:rPr>
                <w:rFonts w:ascii="Arial" w:hAnsi="Arial" w:cs="Arial"/>
                <w:sz w:val="18"/>
                <w:szCs w:val="18"/>
                <w:lang w:eastAsia="nl-BE"/>
              </w:rPr>
              <w:t xml:space="preserve"> |h CD</w:t>
            </w:r>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260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|b </w:t>
            </w:r>
            <w:proofErr w:type="spellStart"/>
            <w:r w:rsidRPr="00CD30FA">
              <w:rPr>
                <w:rFonts w:ascii="Arial" w:hAnsi="Arial" w:cs="Arial"/>
                <w:sz w:val="18"/>
                <w:szCs w:val="18"/>
                <w:lang w:eastAsia="nl-BE"/>
              </w:rPr>
              <w:t>Blackened</w:t>
            </w:r>
            <w:proofErr w:type="spellEnd"/>
            <w:r w:rsidRPr="00CD30FA">
              <w:rPr>
                <w:rFonts w:ascii="Arial" w:hAnsi="Arial" w:cs="Arial"/>
                <w:sz w:val="18"/>
                <w:szCs w:val="18"/>
                <w:lang w:eastAsia="nl-BE"/>
              </w:rPr>
              <w:t xml:space="preserve"> |c 2018</w:t>
            </w:r>
          </w:p>
        </w:tc>
      </w:tr>
      <w:tr w:rsidR="00301A24" w:rsidRPr="00CD30FA" w:rsidTr="00C52D35">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300</w:t>
            </w:r>
          </w:p>
        </w:tc>
        <w:tc>
          <w:tcPr>
            <w:tcW w:w="4556" w:type="pct"/>
            <w:tcBorders>
              <w:top w:val="outset" w:sz="6" w:space="0" w:color="auto"/>
              <w:left w:val="outset" w:sz="6" w:space="0" w:color="auto"/>
              <w:bottom w:val="outset" w:sz="6" w:space="0" w:color="auto"/>
              <w:right w:val="outset" w:sz="6" w:space="0" w:color="auto"/>
            </w:tcBorders>
            <w:vAlign w:val="center"/>
            <w:hideMark/>
          </w:tcPr>
          <w:p w:rsidR="00301A24" w:rsidRPr="00CD30FA" w:rsidRDefault="00301A24" w:rsidP="00C52D35">
            <w:pPr>
              <w:spacing w:line="240" w:lineRule="auto"/>
              <w:rPr>
                <w:rFonts w:ascii="Arial" w:hAnsi="Arial" w:cs="Arial"/>
                <w:sz w:val="18"/>
                <w:szCs w:val="18"/>
                <w:lang w:eastAsia="nl-BE"/>
              </w:rPr>
            </w:pPr>
            <w:r w:rsidRPr="00CD30FA">
              <w:rPr>
                <w:rFonts w:ascii="Arial" w:hAnsi="Arial" w:cs="Arial"/>
                <w:sz w:val="18"/>
                <w:szCs w:val="18"/>
                <w:lang w:eastAsia="nl-BE"/>
              </w:rPr>
              <w:t xml:space="preserve">|a 10 cd's |e 2 dvd-video's, 3 </w:t>
            </w:r>
            <w:proofErr w:type="spellStart"/>
            <w:r w:rsidRPr="00CD30FA">
              <w:rPr>
                <w:rFonts w:ascii="Arial" w:hAnsi="Arial" w:cs="Arial"/>
                <w:sz w:val="18"/>
                <w:szCs w:val="18"/>
                <w:lang w:eastAsia="nl-BE"/>
              </w:rPr>
              <w:t>LP's</w:t>
            </w:r>
            <w:proofErr w:type="spellEnd"/>
            <w:r w:rsidRPr="00CD30FA">
              <w:rPr>
                <w:rFonts w:ascii="Arial" w:hAnsi="Arial" w:cs="Arial"/>
                <w:sz w:val="18"/>
                <w:szCs w:val="18"/>
                <w:lang w:eastAsia="nl-BE"/>
              </w:rPr>
              <w:t xml:space="preserve"> en 1 audiocassette</w:t>
            </w:r>
          </w:p>
        </w:tc>
      </w:tr>
    </w:tbl>
    <w:p w:rsidR="00941DBD" w:rsidRDefault="00941DBD" w:rsidP="002369D7">
      <w:pPr>
        <w:rPr>
          <w:rFonts w:ascii="Arial" w:hAnsi="Arial" w:cs="Arial"/>
        </w:rPr>
      </w:pPr>
    </w:p>
    <w:p w:rsidR="002369D7" w:rsidRPr="002369D7" w:rsidRDefault="002369D7" w:rsidP="002369D7">
      <w:pPr>
        <w:pStyle w:val="Kop2"/>
        <w:numPr>
          <w:ilvl w:val="0"/>
          <w:numId w:val="2"/>
        </w:numPr>
        <w:rPr>
          <w:rFonts w:ascii="Arial" w:hAnsi="Arial" w:cs="Arial"/>
          <w:b/>
          <w:color w:val="auto"/>
        </w:rPr>
      </w:pPr>
      <w:bookmarkStart w:id="1" w:name="_Toc121130899"/>
      <w:r w:rsidRPr="002369D7">
        <w:rPr>
          <w:rFonts w:ascii="Arial" w:hAnsi="Arial" w:cs="Arial"/>
          <w:b/>
          <w:color w:val="auto"/>
        </w:rPr>
        <w:t>Vernieuwde communicatieflow met CDR/Muziekweb</w:t>
      </w:r>
      <w:bookmarkEnd w:id="1"/>
    </w:p>
    <w:p w:rsidR="002369D7" w:rsidRPr="002369D7" w:rsidRDefault="002369D7" w:rsidP="002369D7">
      <w:pPr>
        <w:rPr>
          <w:rFonts w:ascii="Arial" w:hAnsi="Arial" w:cs="Arial"/>
        </w:rPr>
      </w:pPr>
      <w:r>
        <w:rPr>
          <w:rFonts w:ascii="Arial" w:hAnsi="Arial" w:cs="Arial"/>
        </w:rPr>
        <w:t>Vooral handig voor medewerkers Bibliografisch Centrum</w:t>
      </w:r>
      <w:r w:rsidRPr="002369D7">
        <w:rPr>
          <w:rFonts w:ascii="Arial" w:hAnsi="Arial" w:cs="Arial"/>
        </w:rPr>
        <w:t xml:space="preserve"> en lokale bibliotheken die bestellingen via </w:t>
      </w:r>
      <w:proofErr w:type="spellStart"/>
      <w:r w:rsidRPr="002369D7">
        <w:rPr>
          <w:rFonts w:ascii="Arial" w:hAnsi="Arial" w:cs="Arial"/>
        </w:rPr>
        <w:t>Zendesk</w:t>
      </w:r>
      <w:proofErr w:type="spellEnd"/>
      <w:r w:rsidRPr="002369D7">
        <w:rPr>
          <w:rFonts w:ascii="Arial" w:hAnsi="Arial" w:cs="Arial"/>
        </w:rPr>
        <w:t xml:space="preserve"> doorgaven: Hannelore was enige contact</w:t>
      </w:r>
      <w:r>
        <w:rPr>
          <w:rFonts w:ascii="Arial" w:hAnsi="Arial" w:cs="Arial"/>
        </w:rPr>
        <w:t xml:space="preserve">persoon. </w:t>
      </w:r>
    </w:p>
    <w:p w:rsidR="002369D7" w:rsidRDefault="002369D7" w:rsidP="002369D7">
      <w:pPr>
        <w:rPr>
          <w:rFonts w:ascii="Arial" w:hAnsi="Arial" w:cs="Arial"/>
        </w:rPr>
      </w:pPr>
      <w:r>
        <w:rPr>
          <w:rFonts w:ascii="Arial" w:hAnsi="Arial" w:cs="Arial"/>
        </w:rPr>
        <w:t>N</w:t>
      </w:r>
      <w:r w:rsidRPr="002369D7">
        <w:rPr>
          <w:rFonts w:ascii="Arial" w:hAnsi="Arial" w:cs="Arial"/>
        </w:rPr>
        <w:t>u</w:t>
      </w:r>
      <w:r>
        <w:rPr>
          <w:rFonts w:ascii="Arial" w:hAnsi="Arial" w:cs="Arial"/>
        </w:rPr>
        <w:t xml:space="preserve"> is er een gedeelde Google Excelsheet tussen Cultuurconnect en Muziekweb, waar lokale bibliotheken hun bestellingen of opmerkte fouten kunnen doorgeven. </w:t>
      </w:r>
    </w:p>
    <w:p w:rsidR="002369D7" w:rsidRDefault="002369D7" w:rsidP="002369D7">
      <w:pPr>
        <w:rPr>
          <w:rFonts w:ascii="Arial" w:hAnsi="Arial" w:cs="Arial"/>
        </w:rPr>
      </w:pPr>
      <w:r>
        <w:rPr>
          <w:rFonts w:ascii="Arial" w:hAnsi="Arial" w:cs="Arial"/>
        </w:rPr>
        <w:lastRenderedPageBreak/>
        <w:t xml:space="preserve">Voor meer info: contacteer de </w:t>
      </w:r>
      <w:proofErr w:type="spellStart"/>
      <w:r>
        <w:rPr>
          <w:rFonts w:ascii="Arial" w:hAnsi="Arial" w:cs="Arial"/>
        </w:rPr>
        <w:t>servicedesk</w:t>
      </w:r>
      <w:proofErr w:type="spellEnd"/>
      <w:r>
        <w:rPr>
          <w:rFonts w:ascii="Arial" w:hAnsi="Arial" w:cs="Arial"/>
        </w:rPr>
        <w:t xml:space="preserve"> (</w:t>
      </w:r>
      <w:hyperlink r:id="rId5" w:history="1">
        <w:r w:rsidRPr="00375EFC">
          <w:rPr>
            <w:rStyle w:val="Hyperlink"/>
            <w:rFonts w:ascii="Arial" w:hAnsi="Arial" w:cs="Arial"/>
          </w:rPr>
          <w:t>servicedesk@cultuurconnect.be</w:t>
        </w:r>
      </w:hyperlink>
      <w:r>
        <w:rPr>
          <w:rFonts w:ascii="Arial" w:hAnsi="Arial" w:cs="Arial"/>
        </w:rPr>
        <w:t xml:space="preserve">). </w:t>
      </w:r>
    </w:p>
    <w:p w:rsidR="002369D7" w:rsidRPr="00BE06C3" w:rsidRDefault="002369D7" w:rsidP="00BE06C3">
      <w:pPr>
        <w:pStyle w:val="Kop2"/>
        <w:numPr>
          <w:ilvl w:val="0"/>
          <w:numId w:val="2"/>
        </w:numPr>
        <w:rPr>
          <w:rFonts w:ascii="Arial" w:hAnsi="Arial" w:cs="Arial"/>
          <w:b/>
          <w:color w:val="auto"/>
        </w:rPr>
      </w:pPr>
      <w:bookmarkStart w:id="2" w:name="_Toc121130900"/>
      <w:r w:rsidRPr="00BE06C3">
        <w:rPr>
          <w:rFonts w:ascii="Arial" w:hAnsi="Arial" w:cs="Arial"/>
          <w:b/>
          <w:color w:val="auto"/>
        </w:rPr>
        <w:t>Groepering bezit van cd’s in de publiekscatalogus</w:t>
      </w:r>
      <w:bookmarkEnd w:id="2"/>
    </w:p>
    <w:p w:rsidR="002369D7" w:rsidRDefault="002369D7" w:rsidP="002369D7">
      <w:pPr>
        <w:rPr>
          <w:rFonts w:ascii="Arial" w:hAnsi="Arial" w:cs="Arial"/>
        </w:rPr>
      </w:pPr>
      <w:r>
        <w:rPr>
          <w:rFonts w:ascii="Arial" w:hAnsi="Arial" w:cs="Arial"/>
        </w:rPr>
        <w:t>Titelbeschrijvingen van c</w:t>
      </w:r>
      <w:r w:rsidRPr="002369D7">
        <w:rPr>
          <w:rFonts w:ascii="Arial" w:hAnsi="Arial" w:cs="Arial"/>
        </w:rPr>
        <w:t>d’s worden niet gegr</w:t>
      </w:r>
      <w:r>
        <w:rPr>
          <w:rFonts w:ascii="Arial" w:hAnsi="Arial" w:cs="Arial"/>
        </w:rPr>
        <w:t>oepeerd in de publiekscatalogus.</w:t>
      </w:r>
    </w:p>
    <w:p w:rsidR="002369D7" w:rsidRPr="002369D7" w:rsidRDefault="002369D7" w:rsidP="002369D7">
      <w:pPr>
        <w:rPr>
          <w:rFonts w:ascii="Arial" w:hAnsi="Arial" w:cs="Arial"/>
        </w:rPr>
      </w:pPr>
      <w:r w:rsidRPr="002369D7">
        <w:rPr>
          <w:rFonts w:ascii="Arial" w:hAnsi="Arial" w:cs="Arial"/>
        </w:rPr>
        <w:t xml:space="preserve">MAAR: alles (ook muziekcd’s) in de publiekscatalogus heeft wel twee </w:t>
      </w:r>
      <w:proofErr w:type="spellStart"/>
      <w:r w:rsidRPr="002369D7">
        <w:rPr>
          <w:rFonts w:ascii="Arial" w:hAnsi="Arial" w:cs="Arial"/>
        </w:rPr>
        <w:t>frabl</w:t>
      </w:r>
      <w:proofErr w:type="spellEnd"/>
      <w:r w:rsidRPr="002369D7">
        <w:rPr>
          <w:rFonts w:ascii="Arial" w:hAnsi="Arial" w:cs="Arial"/>
        </w:rPr>
        <w:t xml:space="preserve">-sleutels. Op basis van die sleutels wordt een </w:t>
      </w:r>
      <w:proofErr w:type="spellStart"/>
      <w:r w:rsidRPr="002369D7">
        <w:rPr>
          <w:rFonts w:ascii="Arial" w:hAnsi="Arial" w:cs="Arial"/>
        </w:rPr>
        <w:t>frabl</w:t>
      </w:r>
      <w:proofErr w:type="spellEnd"/>
      <w:r w:rsidRPr="002369D7">
        <w:rPr>
          <w:rFonts w:ascii="Arial" w:hAnsi="Arial" w:cs="Arial"/>
        </w:rPr>
        <w:t>-code gegenereerd, die niet kan worden uitgezet, dat is technisch gewoon niet mogelijk</w:t>
      </w:r>
      <w:r>
        <w:rPr>
          <w:rFonts w:ascii="Arial" w:hAnsi="Arial" w:cs="Arial"/>
        </w:rPr>
        <w:t xml:space="preserve">, waardoor het bezit wel werd gegroepeerd. </w:t>
      </w:r>
    </w:p>
    <w:p w:rsidR="00636872" w:rsidRPr="002369D7" w:rsidRDefault="002369D7" w:rsidP="002369D7">
      <w:pPr>
        <w:rPr>
          <w:rFonts w:ascii="Arial" w:hAnsi="Arial" w:cs="Arial"/>
        </w:rPr>
      </w:pPr>
      <w:r w:rsidRPr="002369D7">
        <w:rPr>
          <w:rFonts w:ascii="Arial" w:hAnsi="Arial" w:cs="Arial"/>
        </w:rPr>
        <w:t>In de nieuwe bibliotheek.be is dit euvel opgelost!</w:t>
      </w:r>
    </w:p>
    <w:p w:rsidR="004F2904" w:rsidRPr="004F2904" w:rsidRDefault="00636872" w:rsidP="004F2904">
      <w:pPr>
        <w:pStyle w:val="Kop2"/>
        <w:numPr>
          <w:ilvl w:val="0"/>
          <w:numId w:val="2"/>
        </w:numPr>
        <w:spacing w:line="360" w:lineRule="auto"/>
        <w:ind w:left="714" w:hanging="357"/>
        <w:rPr>
          <w:rFonts w:ascii="Arial" w:hAnsi="Arial" w:cs="Arial"/>
          <w:b/>
          <w:color w:val="auto"/>
        </w:rPr>
      </w:pPr>
      <w:bookmarkStart w:id="3" w:name="_Toc121130901"/>
      <w:r w:rsidRPr="00636872">
        <w:rPr>
          <w:rFonts w:ascii="Arial" w:hAnsi="Arial" w:cs="Arial"/>
          <w:b/>
          <w:color w:val="auto"/>
        </w:rPr>
        <w:t>Regelgeving</w:t>
      </w:r>
      <w:bookmarkEnd w:id="3"/>
    </w:p>
    <w:p w:rsidR="00636872" w:rsidRPr="00BE06C3" w:rsidRDefault="004F2904" w:rsidP="00BE06C3">
      <w:pPr>
        <w:pStyle w:val="Kop3"/>
        <w:numPr>
          <w:ilvl w:val="1"/>
          <w:numId w:val="2"/>
        </w:numPr>
        <w:rPr>
          <w:rFonts w:ascii="Arial" w:hAnsi="Arial" w:cs="Arial"/>
          <w:b/>
          <w:color w:val="auto"/>
          <w:sz w:val="22"/>
          <w:szCs w:val="22"/>
        </w:rPr>
      </w:pPr>
      <w:bookmarkStart w:id="4" w:name="_Toc121130902"/>
      <w:r w:rsidRPr="00BE06C3">
        <w:rPr>
          <w:rFonts w:ascii="Arial" w:hAnsi="Arial" w:cs="Arial"/>
          <w:b/>
          <w:color w:val="auto"/>
          <w:sz w:val="22"/>
          <w:szCs w:val="22"/>
        </w:rPr>
        <w:t>Romamuziek</w:t>
      </w:r>
      <w:bookmarkEnd w:id="4"/>
    </w:p>
    <w:p w:rsidR="004F2904" w:rsidRPr="004F2904" w:rsidRDefault="004F2904" w:rsidP="004F2904">
      <w:pPr>
        <w:rPr>
          <w:rFonts w:ascii="Arial" w:hAnsi="Arial" w:cs="Arial"/>
        </w:rPr>
      </w:pPr>
      <w:r w:rsidRPr="004F2904">
        <w:rPr>
          <w:rFonts w:ascii="Arial" w:hAnsi="Arial" w:cs="Arial"/>
        </w:rPr>
        <w:t xml:space="preserve">Voorkeursingang: Romamuziek </w:t>
      </w:r>
      <w:proofErr w:type="spellStart"/>
      <w:r w:rsidRPr="004F2904">
        <w:rPr>
          <w:rFonts w:ascii="Arial" w:hAnsi="Arial" w:cs="Arial"/>
        </w:rPr>
        <w:t>mge</w:t>
      </w:r>
      <w:proofErr w:type="spellEnd"/>
    </w:p>
    <w:p w:rsidR="004F2904" w:rsidRPr="004F2904" w:rsidRDefault="004F2904" w:rsidP="004F2904">
      <w:pPr>
        <w:rPr>
          <w:rFonts w:ascii="Arial" w:hAnsi="Arial" w:cs="Arial"/>
        </w:rPr>
      </w:pPr>
      <w:r w:rsidRPr="004F2904">
        <w:rPr>
          <w:rFonts w:ascii="Arial" w:hAnsi="Arial" w:cs="Arial"/>
        </w:rPr>
        <w:t>Uitgesloten ingang</w:t>
      </w:r>
      <w:r>
        <w:rPr>
          <w:rFonts w:ascii="Arial" w:hAnsi="Arial" w:cs="Arial"/>
        </w:rPr>
        <w:t>en</w:t>
      </w:r>
      <w:r w:rsidRPr="004F2904">
        <w:rPr>
          <w:rFonts w:ascii="Arial" w:hAnsi="Arial" w:cs="Arial"/>
        </w:rPr>
        <w:t>: Zigeunermuziek</w:t>
      </w:r>
      <w:r>
        <w:rPr>
          <w:rFonts w:ascii="Arial" w:hAnsi="Arial" w:cs="Arial"/>
        </w:rPr>
        <w:t xml:space="preserve"> </w:t>
      </w:r>
      <w:proofErr w:type="spellStart"/>
      <w:r>
        <w:rPr>
          <w:rFonts w:ascii="Arial" w:hAnsi="Arial" w:cs="Arial"/>
        </w:rPr>
        <w:t>mge</w:t>
      </w:r>
      <w:proofErr w:type="spellEnd"/>
      <w:r>
        <w:rPr>
          <w:rFonts w:ascii="Arial" w:hAnsi="Arial" w:cs="Arial"/>
        </w:rPr>
        <w:t xml:space="preserve">, Sintimuziek </w:t>
      </w:r>
      <w:proofErr w:type="spellStart"/>
      <w:r>
        <w:rPr>
          <w:rFonts w:ascii="Arial" w:hAnsi="Arial" w:cs="Arial"/>
        </w:rPr>
        <w:t>mge</w:t>
      </w:r>
      <w:proofErr w:type="spellEnd"/>
    </w:p>
    <w:p w:rsidR="004F2904" w:rsidRPr="00BE06C3" w:rsidRDefault="004F2904" w:rsidP="00BE06C3">
      <w:pPr>
        <w:pStyle w:val="Kop3"/>
        <w:numPr>
          <w:ilvl w:val="1"/>
          <w:numId w:val="2"/>
        </w:numPr>
        <w:rPr>
          <w:rFonts w:ascii="Arial" w:hAnsi="Arial" w:cs="Arial"/>
          <w:b/>
          <w:color w:val="auto"/>
          <w:sz w:val="22"/>
          <w:szCs w:val="22"/>
        </w:rPr>
      </w:pPr>
      <w:bookmarkStart w:id="5" w:name="_Toc121130903"/>
      <w:r w:rsidRPr="00BE06C3">
        <w:rPr>
          <w:rFonts w:ascii="Arial" w:hAnsi="Arial" w:cs="Arial"/>
          <w:b/>
          <w:color w:val="auto"/>
          <w:sz w:val="22"/>
          <w:szCs w:val="22"/>
        </w:rPr>
        <w:t>Vlaamse polyfonie</w:t>
      </w:r>
      <w:bookmarkEnd w:id="5"/>
    </w:p>
    <w:p w:rsidR="002369D7" w:rsidRDefault="004F2904" w:rsidP="002369D7">
      <w:pPr>
        <w:rPr>
          <w:rFonts w:ascii="Arial" w:hAnsi="Arial" w:cs="Arial"/>
        </w:rPr>
      </w:pPr>
      <w:r>
        <w:rPr>
          <w:rFonts w:ascii="Arial" w:hAnsi="Arial" w:cs="Arial"/>
        </w:rPr>
        <w:t xml:space="preserve">Voorkeursingang: Vlaamse polyfonie </w:t>
      </w:r>
      <w:proofErr w:type="spellStart"/>
      <w:r>
        <w:rPr>
          <w:rFonts w:ascii="Arial" w:hAnsi="Arial" w:cs="Arial"/>
        </w:rPr>
        <w:t>mge</w:t>
      </w:r>
      <w:proofErr w:type="spellEnd"/>
    </w:p>
    <w:p w:rsidR="004F2904" w:rsidRDefault="004F2904" w:rsidP="002369D7">
      <w:pPr>
        <w:rPr>
          <w:rFonts w:ascii="Arial" w:hAnsi="Arial" w:cs="Arial"/>
        </w:rPr>
      </w:pPr>
      <w:r>
        <w:rPr>
          <w:rFonts w:ascii="Arial" w:hAnsi="Arial" w:cs="Arial"/>
        </w:rPr>
        <w:t xml:space="preserve">Uitgesloten ingangen: Frans-Vlaamse polyfonie </w:t>
      </w:r>
      <w:proofErr w:type="spellStart"/>
      <w:r>
        <w:rPr>
          <w:rFonts w:ascii="Arial" w:hAnsi="Arial" w:cs="Arial"/>
        </w:rPr>
        <w:t>mge</w:t>
      </w:r>
      <w:proofErr w:type="spellEnd"/>
      <w:r>
        <w:rPr>
          <w:rFonts w:ascii="Arial" w:hAnsi="Arial" w:cs="Arial"/>
        </w:rPr>
        <w:t xml:space="preserve">, Franco-Vlaamse polyfonie </w:t>
      </w:r>
      <w:proofErr w:type="spellStart"/>
      <w:r>
        <w:rPr>
          <w:rFonts w:ascii="Arial" w:hAnsi="Arial" w:cs="Arial"/>
        </w:rPr>
        <w:t>mge</w:t>
      </w:r>
      <w:proofErr w:type="spellEnd"/>
    </w:p>
    <w:p w:rsidR="004F2904" w:rsidRPr="00BE06C3" w:rsidRDefault="004F2904" w:rsidP="00BE06C3">
      <w:pPr>
        <w:pStyle w:val="Kop3"/>
        <w:numPr>
          <w:ilvl w:val="1"/>
          <w:numId w:val="2"/>
        </w:numPr>
        <w:rPr>
          <w:rFonts w:ascii="Arial" w:hAnsi="Arial" w:cs="Arial"/>
          <w:b/>
          <w:color w:val="auto"/>
          <w:sz w:val="22"/>
          <w:szCs w:val="22"/>
        </w:rPr>
      </w:pPr>
      <w:bookmarkStart w:id="6" w:name="_Toc121130904"/>
      <w:r w:rsidRPr="00BE06C3">
        <w:rPr>
          <w:rFonts w:ascii="Arial" w:hAnsi="Arial" w:cs="Arial"/>
          <w:b/>
          <w:color w:val="auto"/>
          <w:sz w:val="22"/>
          <w:szCs w:val="22"/>
        </w:rPr>
        <w:t>Continentale stijlen</w:t>
      </w:r>
      <w:bookmarkEnd w:id="6"/>
    </w:p>
    <w:p w:rsidR="004F2904" w:rsidRPr="004F2904" w:rsidRDefault="004F2904" w:rsidP="004F2904">
      <w:pPr>
        <w:rPr>
          <w:rFonts w:ascii="Arial" w:hAnsi="Arial" w:cs="Arial"/>
          <w:i/>
        </w:rPr>
      </w:pPr>
      <w:r>
        <w:rPr>
          <w:rFonts w:ascii="Arial" w:hAnsi="Arial" w:cs="Arial"/>
        </w:rPr>
        <w:t xml:space="preserve">In de </w:t>
      </w:r>
      <w:hyperlink r:id="rId6" w:history="1">
        <w:r w:rsidRPr="004F2904">
          <w:rPr>
            <w:rStyle w:val="Hyperlink"/>
            <w:rFonts w:ascii="Arial" w:hAnsi="Arial" w:cs="Arial"/>
          </w:rPr>
          <w:t>regelgeving Muziekgenres</w:t>
        </w:r>
      </w:hyperlink>
      <w:r w:rsidRPr="004F2904">
        <w:rPr>
          <w:rFonts w:ascii="Arial" w:hAnsi="Arial" w:cs="Arial"/>
        </w:rPr>
        <w:t>: definities en voorbeelden</w:t>
      </w:r>
      <w:r>
        <w:rPr>
          <w:rFonts w:ascii="Arial" w:hAnsi="Arial" w:cs="Arial"/>
        </w:rPr>
        <w:t xml:space="preserve"> staat : </w:t>
      </w:r>
      <w:r w:rsidRPr="004F2904">
        <w:rPr>
          <w:rFonts w:ascii="Arial" w:hAnsi="Arial" w:cs="Arial"/>
          <w:i/>
        </w:rPr>
        <w:t>Continentale stijlen worden enkel bij Wereldmuziek opgenomen.</w:t>
      </w:r>
      <w:r>
        <w:rPr>
          <w:rFonts w:ascii="Arial" w:hAnsi="Arial" w:cs="Arial"/>
          <w:i/>
        </w:rPr>
        <w:t xml:space="preserve"> </w:t>
      </w:r>
      <w:r>
        <w:rPr>
          <w:rFonts w:ascii="Arial" w:hAnsi="Arial" w:cs="Arial"/>
        </w:rPr>
        <w:t xml:space="preserve">[…] </w:t>
      </w:r>
      <w:r w:rsidRPr="004F2904">
        <w:rPr>
          <w:rFonts w:ascii="Arial" w:hAnsi="Arial" w:cs="Arial"/>
          <w:i/>
        </w:rPr>
        <w:t xml:space="preserve">Indien er meer dan 3 landen zouden kunnen opgenomen worden, nemen we enkel de continentale stijl of overkoepelende landenregio op. De toekenning van een continentale stijl of overkoepelende landenregio gebeurt nooit in combinatie met een specifiek land dat hiertoe behoort. </w:t>
      </w:r>
    </w:p>
    <w:p w:rsidR="004F2904" w:rsidRDefault="004F2904" w:rsidP="004F2904">
      <w:pPr>
        <w:rPr>
          <w:rFonts w:ascii="Arial" w:hAnsi="Arial" w:cs="Arial"/>
          <w:i/>
        </w:rPr>
      </w:pPr>
      <w:r w:rsidRPr="004F2904">
        <w:rPr>
          <w:rFonts w:ascii="Arial" w:hAnsi="Arial" w:cs="Arial"/>
          <w:i/>
        </w:rPr>
        <w:t>De continentale stijlen zijn de volgende: Latijns-Amerikaanse stijlen, Noord-Amerikaanse stijlen, Aziatische stijlen, Midden- en Zuid-Afrikaanse stijlen, Noord-Afrikaanse en Arabische stijlen, Oceanische stijlen en Europese stijlen.</w:t>
      </w:r>
    </w:p>
    <w:p w:rsidR="004F2904" w:rsidRPr="004F2904" w:rsidRDefault="004F2904" w:rsidP="004F2904">
      <w:pPr>
        <w:rPr>
          <w:rFonts w:ascii="Arial" w:hAnsi="Arial" w:cs="Arial"/>
        </w:rPr>
      </w:pPr>
      <w:r>
        <w:rPr>
          <w:rFonts w:ascii="Arial" w:hAnsi="Arial" w:cs="Arial"/>
        </w:rPr>
        <w:t xml:space="preserve">Deze regel wordt bevestigd: ofwel neem je één tot drie landen op als genre, ofwel neem je een continentale stijl op, géén combinatie van beide. </w:t>
      </w:r>
    </w:p>
    <w:p w:rsidR="004F2904" w:rsidRPr="00BE06C3" w:rsidRDefault="004F2904" w:rsidP="00BE06C3">
      <w:pPr>
        <w:pStyle w:val="Kop3"/>
        <w:numPr>
          <w:ilvl w:val="1"/>
          <w:numId w:val="2"/>
        </w:numPr>
        <w:rPr>
          <w:rFonts w:ascii="Arial" w:hAnsi="Arial" w:cs="Arial"/>
          <w:b/>
          <w:color w:val="auto"/>
          <w:sz w:val="22"/>
          <w:szCs w:val="22"/>
        </w:rPr>
      </w:pPr>
      <w:bookmarkStart w:id="7" w:name="_Toc121130905"/>
      <w:r w:rsidRPr="00BE06C3">
        <w:rPr>
          <w:rFonts w:ascii="Arial" w:hAnsi="Arial" w:cs="Arial"/>
          <w:b/>
          <w:color w:val="auto"/>
          <w:sz w:val="22"/>
          <w:szCs w:val="22"/>
        </w:rPr>
        <w:t>Aanvullende auteursfunctie</w:t>
      </w:r>
      <w:bookmarkEnd w:id="7"/>
    </w:p>
    <w:p w:rsidR="004F2904" w:rsidRDefault="004F2904" w:rsidP="004F2904">
      <w:pPr>
        <w:rPr>
          <w:rFonts w:ascii="Arial" w:hAnsi="Arial" w:cs="Arial"/>
        </w:rPr>
      </w:pPr>
      <w:r>
        <w:rPr>
          <w:rFonts w:ascii="Arial" w:hAnsi="Arial" w:cs="Arial"/>
        </w:rPr>
        <w:t>Soms wordt de aanvullende auteursfunctie “koor” of “orkest”</w:t>
      </w:r>
      <w:r w:rsidR="000772E7">
        <w:rPr>
          <w:rFonts w:ascii="Arial" w:hAnsi="Arial" w:cs="Arial"/>
        </w:rPr>
        <w:t xml:space="preserve"> toegevoegd bij respectievelijk</w:t>
      </w:r>
      <w:r>
        <w:rPr>
          <w:rFonts w:ascii="Arial" w:hAnsi="Arial" w:cs="Arial"/>
        </w:rPr>
        <w:t xml:space="preserve"> koren of orkesten. Maar evengoed gebeurt dit niet.</w:t>
      </w:r>
    </w:p>
    <w:p w:rsidR="004F2904" w:rsidRDefault="004F2904" w:rsidP="004F2904">
      <w:pPr>
        <w:rPr>
          <w:rFonts w:ascii="Arial" w:hAnsi="Arial" w:cs="Arial"/>
        </w:rPr>
      </w:pPr>
      <w:r>
        <w:rPr>
          <w:rFonts w:ascii="Arial" w:hAnsi="Arial" w:cs="Arial"/>
        </w:rPr>
        <w:t>Kunnen we daar een regel rond opnemen?</w:t>
      </w:r>
    </w:p>
    <w:p w:rsidR="004F2904" w:rsidRDefault="004F2904" w:rsidP="004F2904">
      <w:pPr>
        <w:pStyle w:val="Lijstalinea"/>
        <w:numPr>
          <w:ilvl w:val="0"/>
          <w:numId w:val="4"/>
        </w:numPr>
        <w:rPr>
          <w:rFonts w:ascii="Arial" w:hAnsi="Arial" w:cs="Arial"/>
        </w:rPr>
      </w:pPr>
      <w:r>
        <w:rPr>
          <w:rFonts w:ascii="Arial" w:hAnsi="Arial" w:cs="Arial"/>
        </w:rPr>
        <w:t xml:space="preserve">Als </w:t>
      </w:r>
      <w:r w:rsidRPr="004F2904">
        <w:rPr>
          <w:rFonts w:ascii="Arial" w:hAnsi="Arial" w:cs="Arial"/>
        </w:rPr>
        <w:t>het woord orkest</w:t>
      </w:r>
      <w:r>
        <w:rPr>
          <w:rFonts w:ascii="Arial" w:hAnsi="Arial" w:cs="Arial"/>
        </w:rPr>
        <w:t xml:space="preserve"> (in één van de zeven basistalen = </w:t>
      </w:r>
      <w:r w:rsidRPr="004F2904">
        <w:rPr>
          <w:rFonts w:ascii="Arial" w:hAnsi="Arial" w:cs="Arial"/>
        </w:rPr>
        <w:t>Nederlands, Frans, Duits, Enge</w:t>
      </w:r>
      <w:r>
        <w:rPr>
          <w:rFonts w:ascii="Arial" w:hAnsi="Arial" w:cs="Arial"/>
        </w:rPr>
        <w:t>ls, Italiaans, Spaans en Latijn)</w:t>
      </w:r>
      <w:r w:rsidRPr="004F2904">
        <w:rPr>
          <w:rFonts w:ascii="Arial" w:hAnsi="Arial" w:cs="Arial"/>
        </w:rPr>
        <w:t xml:space="preserve"> in de naam staat, wordt het niet toegevoegd</w:t>
      </w:r>
      <w:r>
        <w:rPr>
          <w:rFonts w:ascii="Arial" w:hAnsi="Arial" w:cs="Arial"/>
        </w:rPr>
        <w:t xml:space="preserve"> in het aanvullende auteursfunctieveld.</w:t>
      </w:r>
    </w:p>
    <w:p w:rsidR="004F2904" w:rsidRDefault="004F2904" w:rsidP="004F2904">
      <w:pPr>
        <w:pStyle w:val="Lijstalinea"/>
        <w:rPr>
          <w:rFonts w:ascii="Arial" w:hAnsi="Arial" w:cs="Arial"/>
        </w:rPr>
      </w:pPr>
      <w:r w:rsidRPr="004F2904">
        <w:rPr>
          <w:rFonts w:ascii="Arial" w:hAnsi="Arial" w:cs="Arial"/>
        </w:rPr>
        <w:t>Staat dit niet in de naam</w:t>
      </w:r>
      <w:r>
        <w:rPr>
          <w:rFonts w:ascii="Arial" w:hAnsi="Arial" w:cs="Arial"/>
        </w:rPr>
        <w:t xml:space="preserve"> of is de benaming niet in één van zeven basistalen</w:t>
      </w:r>
      <w:r w:rsidRPr="004F2904">
        <w:rPr>
          <w:rFonts w:ascii="Arial" w:hAnsi="Arial" w:cs="Arial"/>
        </w:rPr>
        <w:t xml:space="preserve">, dan voeg je </w:t>
      </w:r>
      <w:r>
        <w:rPr>
          <w:rFonts w:ascii="Arial" w:hAnsi="Arial" w:cs="Arial"/>
        </w:rPr>
        <w:t xml:space="preserve">koor of orkest </w:t>
      </w:r>
      <w:r w:rsidRPr="004F2904">
        <w:rPr>
          <w:rFonts w:ascii="Arial" w:hAnsi="Arial" w:cs="Arial"/>
        </w:rPr>
        <w:t>w</w:t>
      </w:r>
      <w:r>
        <w:rPr>
          <w:rFonts w:ascii="Arial" w:hAnsi="Arial" w:cs="Arial"/>
        </w:rPr>
        <w:t>él toe.</w:t>
      </w:r>
    </w:p>
    <w:p w:rsidR="004F2904" w:rsidRDefault="00775EC2" w:rsidP="00775EC2">
      <w:pPr>
        <w:rPr>
          <w:rFonts w:ascii="Arial" w:hAnsi="Arial" w:cs="Arial"/>
        </w:rPr>
      </w:pPr>
      <w:r>
        <w:rPr>
          <w:rFonts w:ascii="Arial" w:hAnsi="Arial" w:cs="Arial"/>
        </w:rPr>
        <w:t>In het rondje van de tafel kwam de aanvullende auteursfunctie nog eens ter sprake: soms wordt “zang” opgenomen als aanvullende auteursfunctie. Is dat de bedoeling?</w:t>
      </w:r>
    </w:p>
    <w:p w:rsidR="00775EC2" w:rsidRDefault="00775EC2" w:rsidP="00775EC2">
      <w:pPr>
        <w:rPr>
          <w:rFonts w:ascii="Arial" w:hAnsi="Arial" w:cs="Arial"/>
        </w:rPr>
      </w:pPr>
      <w:r>
        <w:rPr>
          <w:rFonts w:ascii="Arial" w:hAnsi="Arial" w:cs="Arial"/>
        </w:rPr>
        <w:t>Dit hoeft inderdaad niet, tenzij de zanger meerdere auteursfuncties uitvoert:</w:t>
      </w:r>
    </w:p>
    <w:p w:rsidR="00775EC2" w:rsidRPr="00775EC2" w:rsidRDefault="00775EC2" w:rsidP="00775EC2">
      <w:pPr>
        <w:rPr>
          <w:rFonts w:ascii="Arial" w:hAnsi="Arial" w:cs="Arial"/>
        </w:rPr>
      </w:pPr>
      <w:r w:rsidRPr="00775EC2">
        <w:rPr>
          <w:rFonts w:ascii="Arial" w:hAnsi="Arial" w:cs="Arial"/>
          <w:i/>
        </w:rPr>
        <w:t>Indien een uitvoerder meerdere instrumenten bespeelt, kunnen ook meerdere aanvullende functievermeldingen worden opgenomen.</w:t>
      </w:r>
      <w:r>
        <w:rPr>
          <w:rFonts w:ascii="Arial" w:hAnsi="Arial" w:cs="Arial"/>
          <w:i/>
        </w:rPr>
        <w:t xml:space="preserve"> </w:t>
      </w:r>
      <w:r>
        <w:rPr>
          <w:rFonts w:ascii="Arial" w:hAnsi="Arial" w:cs="Arial"/>
        </w:rPr>
        <w:t>[…]</w:t>
      </w:r>
    </w:p>
    <w:p w:rsidR="00775EC2" w:rsidRPr="00775EC2" w:rsidRDefault="00775EC2" w:rsidP="00775EC2">
      <w:pPr>
        <w:rPr>
          <w:rFonts w:ascii="Arial" w:hAnsi="Arial" w:cs="Arial"/>
          <w:i/>
        </w:rPr>
      </w:pPr>
      <w:r w:rsidRPr="00775EC2">
        <w:rPr>
          <w:rFonts w:ascii="Arial" w:hAnsi="Arial" w:cs="Arial"/>
          <w:i/>
        </w:rPr>
        <w:lastRenderedPageBreak/>
        <w:t>Ook bij andere auteursfuncties dan '</w:t>
      </w:r>
      <w:proofErr w:type="spellStart"/>
      <w:r w:rsidRPr="00775EC2">
        <w:rPr>
          <w:rFonts w:ascii="Arial" w:hAnsi="Arial" w:cs="Arial"/>
          <w:i/>
        </w:rPr>
        <w:t>prf</w:t>
      </w:r>
      <w:proofErr w:type="spellEnd"/>
      <w:r w:rsidRPr="00775EC2">
        <w:rPr>
          <w:rFonts w:ascii="Arial" w:hAnsi="Arial" w:cs="Arial"/>
          <w:i/>
        </w:rPr>
        <w:t>' (uitvoerder) kunnen aanvullende functievermeldingen worden opgenomen, wanneer een auteur verschillende auteursfuncties uitoefent.</w:t>
      </w:r>
    </w:p>
    <w:p w:rsidR="004F2904" w:rsidRPr="00BE06C3" w:rsidRDefault="004F2904" w:rsidP="00BE06C3">
      <w:pPr>
        <w:pStyle w:val="Kop3"/>
        <w:numPr>
          <w:ilvl w:val="1"/>
          <w:numId w:val="2"/>
        </w:numPr>
        <w:rPr>
          <w:rFonts w:ascii="Arial" w:hAnsi="Arial" w:cs="Arial"/>
          <w:b/>
          <w:color w:val="auto"/>
          <w:sz w:val="22"/>
          <w:szCs w:val="22"/>
        </w:rPr>
      </w:pPr>
      <w:bookmarkStart w:id="8" w:name="_Toc121130906"/>
      <w:r w:rsidRPr="00BE06C3">
        <w:rPr>
          <w:rFonts w:ascii="Arial" w:hAnsi="Arial" w:cs="Arial"/>
          <w:b/>
          <w:color w:val="auto"/>
          <w:sz w:val="22"/>
          <w:szCs w:val="22"/>
        </w:rPr>
        <w:t>EAN en uitgeversnummers</w:t>
      </w:r>
      <w:bookmarkEnd w:id="8"/>
    </w:p>
    <w:p w:rsidR="004F2904" w:rsidRDefault="004F2904" w:rsidP="004F2904">
      <w:pPr>
        <w:rPr>
          <w:rFonts w:ascii="Arial" w:hAnsi="Arial" w:cs="Arial"/>
        </w:rPr>
      </w:pPr>
      <w:r>
        <w:rPr>
          <w:rFonts w:ascii="Arial" w:hAnsi="Arial" w:cs="Arial"/>
        </w:rPr>
        <w:t xml:space="preserve">Af en toe wordt het EAN </w:t>
      </w:r>
      <w:r w:rsidR="00153E16">
        <w:rPr>
          <w:rFonts w:ascii="Arial" w:hAnsi="Arial" w:cs="Arial"/>
        </w:rPr>
        <w:t xml:space="preserve">(of een verkorte versie hiervan) </w:t>
      </w:r>
      <w:r>
        <w:rPr>
          <w:rFonts w:ascii="Arial" w:hAnsi="Arial" w:cs="Arial"/>
        </w:rPr>
        <w:t>opgenomen als uitgeversnummer in een muziekbeschrijving van CDR. Dit geeft een verwarrend resultaat als je zoekt in de index Identificatienummer</w:t>
      </w:r>
      <w:r w:rsidR="00775EC2">
        <w:rPr>
          <w:rFonts w:ascii="Arial" w:hAnsi="Arial" w:cs="Arial"/>
        </w:rPr>
        <w:t xml:space="preserve"> in </w:t>
      </w:r>
      <w:proofErr w:type="spellStart"/>
      <w:r w:rsidR="00775EC2">
        <w:rPr>
          <w:rFonts w:ascii="Arial" w:hAnsi="Arial" w:cs="Arial"/>
        </w:rPr>
        <w:t>Wise</w:t>
      </w:r>
      <w:proofErr w:type="spellEnd"/>
      <w:r w:rsidR="00775EC2">
        <w:rPr>
          <w:rFonts w:ascii="Arial" w:hAnsi="Arial" w:cs="Arial"/>
        </w:rPr>
        <w:t xml:space="preserve">: het lijkt alsof er een dubbele beschrijving in Open Vlacc zit (terwijl dit niet het geval is, </w:t>
      </w:r>
      <w:proofErr w:type="spellStart"/>
      <w:r w:rsidR="00775EC2">
        <w:rPr>
          <w:rFonts w:ascii="Arial" w:hAnsi="Arial" w:cs="Arial"/>
        </w:rPr>
        <w:t>Wise</w:t>
      </w:r>
      <w:proofErr w:type="spellEnd"/>
      <w:r w:rsidR="00775EC2">
        <w:rPr>
          <w:rFonts w:ascii="Arial" w:hAnsi="Arial" w:cs="Arial"/>
        </w:rPr>
        <w:t xml:space="preserve"> toont aan dat er twee hits zijn voor dit nummer, ook al is het in hetzelfde record).</w:t>
      </w:r>
    </w:p>
    <w:p w:rsidR="00775EC2" w:rsidRDefault="00775EC2" w:rsidP="004F2904">
      <w:pPr>
        <w:rPr>
          <w:rFonts w:ascii="Arial" w:hAnsi="Arial" w:cs="Arial"/>
        </w:rPr>
      </w:pPr>
      <w:r>
        <w:rPr>
          <w:rFonts w:ascii="Arial" w:hAnsi="Arial" w:cs="Arial"/>
        </w:rPr>
        <w:t>Hannelore vraagt na of dit een fout is bij de CDR-import in Aleph.</w:t>
      </w:r>
    </w:p>
    <w:p w:rsidR="00775EC2" w:rsidRDefault="00775EC2" w:rsidP="004F2904">
      <w:pPr>
        <w:rPr>
          <w:rFonts w:ascii="Arial" w:hAnsi="Arial" w:cs="Arial"/>
        </w:rPr>
      </w:pPr>
      <w:r>
        <w:rPr>
          <w:rFonts w:ascii="Arial" w:hAnsi="Arial" w:cs="Arial"/>
        </w:rPr>
        <w:t xml:space="preserve">Maar sowieso mag je dit dubbel nummer </w:t>
      </w:r>
      <w:r w:rsidR="00153E16">
        <w:rPr>
          <w:rFonts w:ascii="Arial" w:hAnsi="Arial" w:cs="Arial"/>
        </w:rPr>
        <w:t xml:space="preserve">(al dan niet in verkorte vorm) </w:t>
      </w:r>
      <w:bookmarkStart w:id="9" w:name="_GoBack"/>
      <w:bookmarkEnd w:id="9"/>
      <w:r>
        <w:rPr>
          <w:rFonts w:ascii="Arial" w:hAnsi="Arial" w:cs="Arial"/>
        </w:rPr>
        <w:t xml:space="preserve">verwijderen uit het veld Uitgeversnummer. </w:t>
      </w:r>
    </w:p>
    <w:p w:rsidR="00775EC2" w:rsidRPr="00BE06C3" w:rsidRDefault="00775EC2" w:rsidP="00BE06C3">
      <w:pPr>
        <w:pStyle w:val="Kop3"/>
        <w:numPr>
          <w:ilvl w:val="1"/>
          <w:numId w:val="2"/>
        </w:numPr>
        <w:rPr>
          <w:rFonts w:ascii="Arial" w:hAnsi="Arial" w:cs="Arial"/>
          <w:b/>
          <w:color w:val="auto"/>
          <w:sz w:val="22"/>
          <w:szCs w:val="22"/>
        </w:rPr>
      </w:pPr>
      <w:bookmarkStart w:id="10" w:name="_Toc121130907"/>
      <w:r w:rsidRPr="00BE06C3">
        <w:rPr>
          <w:rFonts w:ascii="Arial" w:hAnsi="Arial" w:cs="Arial"/>
          <w:b/>
          <w:color w:val="auto"/>
          <w:sz w:val="22"/>
          <w:szCs w:val="22"/>
        </w:rPr>
        <w:t xml:space="preserve">Tracks bij </w:t>
      </w:r>
      <w:proofErr w:type="spellStart"/>
      <w:r w:rsidRPr="00BE06C3">
        <w:rPr>
          <w:rFonts w:ascii="Arial" w:hAnsi="Arial" w:cs="Arial"/>
          <w:b/>
          <w:color w:val="auto"/>
          <w:sz w:val="22"/>
          <w:szCs w:val="22"/>
        </w:rPr>
        <w:t>LP’s</w:t>
      </w:r>
      <w:bookmarkEnd w:id="10"/>
      <w:proofErr w:type="spellEnd"/>
    </w:p>
    <w:p w:rsidR="00775EC2" w:rsidRDefault="00775EC2" w:rsidP="00775EC2">
      <w:pPr>
        <w:rPr>
          <w:rFonts w:ascii="Arial" w:hAnsi="Arial" w:cs="Arial"/>
        </w:rPr>
      </w:pPr>
      <w:r>
        <w:rPr>
          <w:rFonts w:ascii="Arial" w:hAnsi="Arial" w:cs="Arial"/>
        </w:rPr>
        <w:t>Bij de volgende Aquabrowser-release</w:t>
      </w:r>
      <w:r w:rsidR="00EC6FB4">
        <w:rPr>
          <w:rFonts w:ascii="Arial" w:hAnsi="Arial" w:cs="Arial"/>
        </w:rPr>
        <w:t xml:space="preserve"> (eerste helft december)</w:t>
      </w:r>
      <w:r>
        <w:rPr>
          <w:rFonts w:ascii="Arial" w:hAnsi="Arial" w:cs="Arial"/>
        </w:rPr>
        <w:t xml:space="preserve"> zouden ingevoerde tracks (via 035-nummer of zelf ingevoerd als track) zichtbaar moeten zijn in de publiekscatalogus. </w:t>
      </w:r>
    </w:p>
    <w:p w:rsidR="00775EC2" w:rsidRDefault="00775EC2" w:rsidP="00775EC2">
      <w:pPr>
        <w:rPr>
          <w:rFonts w:ascii="Arial" w:hAnsi="Arial" w:cs="Arial"/>
        </w:rPr>
      </w:pPr>
      <w:r>
        <w:rPr>
          <w:rFonts w:ascii="Arial" w:hAnsi="Arial" w:cs="Arial"/>
        </w:rPr>
        <w:t>Hannelore volgt mee op.</w:t>
      </w:r>
    </w:p>
    <w:p w:rsidR="00775EC2" w:rsidRPr="00BE06C3" w:rsidRDefault="00775EC2" w:rsidP="00BE06C3">
      <w:pPr>
        <w:pStyle w:val="Kop3"/>
        <w:numPr>
          <w:ilvl w:val="1"/>
          <w:numId w:val="2"/>
        </w:numPr>
        <w:rPr>
          <w:rFonts w:ascii="Arial" w:hAnsi="Arial" w:cs="Arial"/>
          <w:b/>
          <w:color w:val="auto"/>
          <w:sz w:val="22"/>
          <w:szCs w:val="22"/>
        </w:rPr>
      </w:pPr>
      <w:bookmarkStart w:id="11" w:name="_Toc121130908"/>
      <w:r w:rsidRPr="00BE06C3">
        <w:rPr>
          <w:rFonts w:ascii="Arial" w:hAnsi="Arial" w:cs="Arial"/>
          <w:b/>
          <w:color w:val="auto"/>
          <w:sz w:val="22"/>
          <w:szCs w:val="22"/>
        </w:rPr>
        <w:t>Variante titel</w:t>
      </w:r>
      <w:bookmarkEnd w:id="11"/>
    </w:p>
    <w:p w:rsidR="00FC2300" w:rsidRDefault="00775EC2" w:rsidP="00775EC2">
      <w:pPr>
        <w:rPr>
          <w:rFonts w:ascii="Arial" w:hAnsi="Arial" w:cs="Arial"/>
        </w:rPr>
      </w:pPr>
      <w:r>
        <w:rPr>
          <w:rFonts w:ascii="Arial" w:hAnsi="Arial" w:cs="Arial"/>
        </w:rPr>
        <w:t>A</w:t>
      </w:r>
      <w:r w:rsidR="00FC2300">
        <w:rPr>
          <w:rFonts w:ascii="Arial" w:hAnsi="Arial" w:cs="Arial"/>
        </w:rPr>
        <w:t>ls er een a</w:t>
      </w:r>
      <w:r>
        <w:rPr>
          <w:rFonts w:ascii="Arial" w:hAnsi="Arial" w:cs="Arial"/>
        </w:rPr>
        <w:t>mpersand</w:t>
      </w:r>
      <w:r w:rsidR="00FC2300">
        <w:rPr>
          <w:rFonts w:ascii="Arial" w:hAnsi="Arial" w:cs="Arial"/>
        </w:rPr>
        <w:t xml:space="preserve"> in de publicatietitel staat en een </w:t>
      </w:r>
      <w:proofErr w:type="spellStart"/>
      <w:r w:rsidR="00FC2300">
        <w:rPr>
          <w:rFonts w:ascii="Arial" w:hAnsi="Arial" w:cs="Arial"/>
        </w:rPr>
        <w:t>catalograaf</w:t>
      </w:r>
      <w:proofErr w:type="spellEnd"/>
      <w:r w:rsidR="00FC2300">
        <w:rPr>
          <w:rFonts w:ascii="Arial" w:hAnsi="Arial" w:cs="Arial"/>
        </w:rPr>
        <w:t xml:space="preserve"> heeft het vermoeden dat bibliotheekbezoekers op “en” gaan zoeken in plaats van op “&amp;”, dan mag je een variante titel toevoegen in een muziekbeschrijving</w:t>
      </w:r>
      <w:r w:rsidR="00FC2300" w:rsidRPr="00FC2300">
        <w:rPr>
          <w:rFonts w:ascii="Arial" w:hAnsi="Arial" w:cs="Arial"/>
          <w:i/>
        </w:rPr>
        <w:t>: Omwille van extra zoekmogelijkheden kan het nodig zijn om in bepaalde gevallen een variante vorm van de publicatietitel op te nemen</w:t>
      </w:r>
      <w:r w:rsidR="00FC2300">
        <w:rPr>
          <w:rFonts w:ascii="Arial" w:hAnsi="Arial" w:cs="Arial"/>
        </w:rPr>
        <w:t xml:space="preserve"> (uit regelgeving </w:t>
      </w:r>
      <w:hyperlink r:id="rId7" w:history="1">
        <w:r w:rsidR="00FC2300" w:rsidRPr="00FC2300">
          <w:rPr>
            <w:rStyle w:val="Hyperlink"/>
            <w:rFonts w:ascii="Arial" w:hAnsi="Arial" w:cs="Arial"/>
          </w:rPr>
          <w:t>Monografieën</w:t>
        </w:r>
      </w:hyperlink>
      <w:r w:rsidR="00FC2300">
        <w:rPr>
          <w:rFonts w:ascii="Arial" w:hAnsi="Arial" w:cs="Arial"/>
        </w:rPr>
        <w:t xml:space="preserve">, Variante titels). </w:t>
      </w:r>
    </w:p>
    <w:p w:rsidR="00BE06C3" w:rsidRPr="00BE06C3" w:rsidRDefault="00BE06C3" w:rsidP="00BE06C3">
      <w:pPr>
        <w:pStyle w:val="Kop3"/>
        <w:numPr>
          <w:ilvl w:val="1"/>
          <w:numId w:val="2"/>
        </w:numPr>
        <w:rPr>
          <w:rFonts w:ascii="Arial" w:hAnsi="Arial" w:cs="Arial"/>
          <w:b/>
          <w:color w:val="auto"/>
          <w:sz w:val="22"/>
          <w:szCs w:val="22"/>
        </w:rPr>
      </w:pPr>
      <w:bookmarkStart w:id="12" w:name="_Toc121130909"/>
      <w:r w:rsidRPr="00BE06C3">
        <w:rPr>
          <w:rFonts w:ascii="Arial" w:hAnsi="Arial" w:cs="Arial"/>
          <w:b/>
          <w:color w:val="auto"/>
          <w:sz w:val="22"/>
          <w:szCs w:val="22"/>
        </w:rPr>
        <w:t>Genres bij Blues en Country &amp; Western</w:t>
      </w:r>
      <w:bookmarkEnd w:id="12"/>
    </w:p>
    <w:p w:rsidR="00BE06C3" w:rsidRDefault="00BE06C3" w:rsidP="00BE06C3">
      <w:pPr>
        <w:rPr>
          <w:rFonts w:ascii="Arial" w:hAnsi="Arial" w:cs="Arial"/>
        </w:rPr>
      </w:pPr>
      <w:r>
        <w:rPr>
          <w:rFonts w:ascii="Arial" w:hAnsi="Arial" w:cs="Arial"/>
        </w:rPr>
        <w:t>Als je bij Blues of Country &amp; Western een muziekgenre wil opnemen, kan dat:</w:t>
      </w:r>
    </w:p>
    <w:tbl>
      <w:tblPr>
        <w:tblW w:w="6620" w:type="dxa"/>
        <w:tblCellMar>
          <w:left w:w="70" w:type="dxa"/>
          <w:right w:w="70" w:type="dxa"/>
        </w:tblCellMar>
        <w:tblLook w:val="04A0" w:firstRow="1" w:lastRow="0" w:firstColumn="1" w:lastColumn="0" w:noHBand="0" w:noVBand="1"/>
      </w:tblPr>
      <w:tblGrid>
        <w:gridCol w:w="6620"/>
      </w:tblGrid>
      <w:tr w:rsidR="00BE06C3" w:rsidRPr="00BE06C3" w:rsidTr="00BE06C3">
        <w:trPr>
          <w:trHeight w:val="348"/>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6C3" w:rsidRPr="00BE06C3" w:rsidRDefault="00BE06C3" w:rsidP="00BE06C3">
            <w:pPr>
              <w:spacing w:after="0" w:line="240" w:lineRule="auto"/>
              <w:rPr>
                <w:rFonts w:ascii="Arial" w:eastAsia="Times New Roman" w:hAnsi="Arial" w:cs="Arial"/>
                <w:b/>
                <w:bCs/>
                <w:sz w:val="28"/>
                <w:szCs w:val="28"/>
                <w:lang w:eastAsia="nl-BE"/>
              </w:rPr>
            </w:pPr>
            <w:r w:rsidRPr="00BE06C3">
              <w:rPr>
                <w:rFonts w:ascii="Arial" w:eastAsia="Times New Roman" w:hAnsi="Arial" w:cs="Arial"/>
                <w:b/>
                <w:bCs/>
                <w:sz w:val="28"/>
                <w:szCs w:val="28"/>
                <w:lang w:eastAsia="nl-BE"/>
              </w:rPr>
              <w:t>Lijst van muziekgenres J (Jazz, blues &amp; country)</w:t>
            </w:r>
          </w:p>
        </w:tc>
      </w:tr>
      <w:tr w:rsidR="00BE06C3" w:rsidRPr="00BE06C3" w:rsidTr="00BE06C3">
        <w:trPr>
          <w:trHeight w:val="264"/>
        </w:trPr>
        <w:tc>
          <w:tcPr>
            <w:tcW w:w="6620" w:type="dxa"/>
            <w:tcBorders>
              <w:top w:val="nil"/>
              <w:left w:val="nil"/>
              <w:bottom w:val="nil"/>
              <w:right w:val="nil"/>
            </w:tcBorders>
            <w:shd w:val="clear" w:color="auto" w:fill="auto"/>
            <w:noWrap/>
            <w:vAlign w:val="bottom"/>
            <w:hideMark/>
          </w:tcPr>
          <w:p w:rsidR="00BE06C3" w:rsidRPr="00BE06C3" w:rsidRDefault="00BE06C3" w:rsidP="00BE06C3">
            <w:pPr>
              <w:spacing w:after="0" w:line="240" w:lineRule="auto"/>
              <w:rPr>
                <w:rFonts w:ascii="Arial" w:eastAsia="Times New Roman" w:hAnsi="Arial" w:cs="Arial"/>
                <w:b/>
                <w:bCs/>
                <w:sz w:val="28"/>
                <w:szCs w:val="28"/>
                <w:lang w:eastAsia="nl-BE"/>
              </w:rPr>
            </w:pPr>
          </w:p>
        </w:tc>
      </w:tr>
      <w:tr w:rsidR="00BE06C3" w:rsidRPr="00BE06C3" w:rsidTr="00BE06C3">
        <w:trPr>
          <w:trHeight w:val="264"/>
        </w:trPr>
        <w:tc>
          <w:tcPr>
            <w:tcW w:w="662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E06C3" w:rsidRPr="00BE06C3" w:rsidRDefault="00BE06C3" w:rsidP="00BE06C3">
            <w:pPr>
              <w:spacing w:after="0" w:line="240" w:lineRule="auto"/>
              <w:jc w:val="center"/>
              <w:rPr>
                <w:rFonts w:ascii="Arial" w:eastAsia="Times New Roman" w:hAnsi="Arial" w:cs="Arial"/>
                <w:b/>
                <w:bCs/>
                <w:sz w:val="20"/>
                <w:szCs w:val="20"/>
                <w:lang w:eastAsia="nl-BE"/>
              </w:rPr>
            </w:pPr>
            <w:r w:rsidRPr="00BE06C3">
              <w:rPr>
                <w:rFonts w:ascii="Arial" w:eastAsia="Times New Roman" w:hAnsi="Arial" w:cs="Arial"/>
                <w:b/>
                <w:bCs/>
                <w:sz w:val="20"/>
                <w:szCs w:val="20"/>
                <w:lang w:eastAsia="nl-BE"/>
              </w:rPr>
              <w:t>Open Vlacc muziekgenre</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Acid jazz</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Bebop</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Blues</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hideMark/>
          </w:tcPr>
          <w:p w:rsidR="00BE06C3" w:rsidRPr="00BE06C3" w:rsidRDefault="00BE06C3" w:rsidP="00BE06C3">
            <w:pPr>
              <w:spacing w:after="0" w:line="240" w:lineRule="auto"/>
              <w:rPr>
                <w:rFonts w:ascii="Arial" w:eastAsia="Times New Roman" w:hAnsi="Arial" w:cs="Arial"/>
                <w:sz w:val="20"/>
                <w:szCs w:val="20"/>
                <w:lang w:eastAsia="nl-BE"/>
              </w:rPr>
            </w:pPr>
            <w:proofErr w:type="spellStart"/>
            <w:r w:rsidRPr="00BE06C3">
              <w:rPr>
                <w:rFonts w:ascii="Arial" w:eastAsia="Times New Roman" w:hAnsi="Arial" w:cs="Arial"/>
                <w:sz w:val="20"/>
                <w:szCs w:val="20"/>
                <w:lang w:eastAsia="nl-BE"/>
              </w:rPr>
              <w:t>Bluegrass</w:t>
            </w:r>
            <w:proofErr w:type="spellEnd"/>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proofErr w:type="spellStart"/>
            <w:r w:rsidRPr="00BE06C3">
              <w:rPr>
                <w:rFonts w:ascii="Arial" w:eastAsia="Times New Roman" w:hAnsi="Arial" w:cs="Arial"/>
                <w:sz w:val="20"/>
                <w:szCs w:val="20"/>
                <w:lang w:eastAsia="nl-BE"/>
              </w:rPr>
              <w:t>Cooljazz</w:t>
            </w:r>
            <w:proofErr w:type="spellEnd"/>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Country</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Freejazz</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proofErr w:type="spellStart"/>
            <w:r w:rsidRPr="00BE06C3">
              <w:rPr>
                <w:rFonts w:ascii="Arial" w:eastAsia="Times New Roman" w:hAnsi="Arial" w:cs="Arial"/>
                <w:sz w:val="20"/>
                <w:szCs w:val="20"/>
                <w:lang w:eastAsia="nl-BE"/>
              </w:rPr>
              <w:t>Fusion</w:t>
            </w:r>
            <w:proofErr w:type="spellEnd"/>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Gospel</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proofErr w:type="spellStart"/>
            <w:r w:rsidRPr="00BE06C3">
              <w:rPr>
                <w:rFonts w:ascii="Arial" w:eastAsia="Times New Roman" w:hAnsi="Arial" w:cs="Arial"/>
                <w:sz w:val="20"/>
                <w:szCs w:val="20"/>
                <w:lang w:eastAsia="nl-BE"/>
              </w:rPr>
              <w:t>Hardbop</w:t>
            </w:r>
            <w:proofErr w:type="spellEnd"/>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Latin jazz</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Neoklassiek</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New Orleans jazz</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proofErr w:type="spellStart"/>
            <w:r w:rsidRPr="00BE06C3">
              <w:rPr>
                <w:rFonts w:ascii="Arial" w:eastAsia="Times New Roman" w:hAnsi="Arial" w:cs="Arial"/>
                <w:sz w:val="20"/>
                <w:szCs w:val="20"/>
                <w:lang w:eastAsia="nl-BE"/>
              </w:rPr>
              <w:t>Postbop</w:t>
            </w:r>
            <w:proofErr w:type="spellEnd"/>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Ragtime</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Swing</w:t>
            </w:r>
          </w:p>
        </w:tc>
      </w:tr>
      <w:tr w:rsidR="00BE06C3" w:rsidRPr="00BE06C3" w:rsidTr="00BE06C3">
        <w:trPr>
          <w:trHeight w:val="264"/>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BE06C3" w:rsidRPr="00BE06C3" w:rsidRDefault="00BE06C3" w:rsidP="00BE06C3">
            <w:pPr>
              <w:spacing w:after="0" w:line="240" w:lineRule="auto"/>
              <w:rPr>
                <w:rFonts w:ascii="Arial" w:eastAsia="Times New Roman" w:hAnsi="Arial" w:cs="Arial"/>
                <w:sz w:val="20"/>
                <w:szCs w:val="20"/>
                <w:lang w:eastAsia="nl-BE"/>
              </w:rPr>
            </w:pPr>
            <w:r w:rsidRPr="00BE06C3">
              <w:rPr>
                <w:rFonts w:ascii="Arial" w:eastAsia="Times New Roman" w:hAnsi="Arial" w:cs="Arial"/>
                <w:sz w:val="20"/>
                <w:szCs w:val="20"/>
                <w:lang w:eastAsia="nl-BE"/>
              </w:rPr>
              <w:t>Vocale jazz</w:t>
            </w:r>
          </w:p>
        </w:tc>
      </w:tr>
    </w:tbl>
    <w:p w:rsidR="00BE06C3" w:rsidRDefault="00BE06C3">
      <w:pPr>
        <w:rPr>
          <w:rFonts w:ascii="Arial" w:hAnsi="Arial" w:cs="Arial"/>
        </w:rPr>
      </w:pPr>
    </w:p>
    <w:p w:rsidR="00BE06C3" w:rsidRDefault="00BE06C3" w:rsidP="00BE06C3">
      <w:pPr>
        <w:rPr>
          <w:rFonts w:ascii="Arial" w:hAnsi="Arial" w:cs="Arial"/>
        </w:rPr>
      </w:pPr>
      <w:r>
        <w:rPr>
          <w:rFonts w:ascii="Arial" w:hAnsi="Arial" w:cs="Arial"/>
        </w:rPr>
        <w:lastRenderedPageBreak/>
        <w:t>Indien je echter geen geschikt genre vindt, ben je niet verplicht om een muziekgenre op te nemen. De cla</w:t>
      </w:r>
      <w:r w:rsidR="002061A9">
        <w:rPr>
          <w:rFonts w:ascii="Arial" w:hAnsi="Arial" w:cs="Arial"/>
        </w:rPr>
        <w:t>ssificatiecodes geven immers al</w:t>
      </w:r>
      <w:r>
        <w:rPr>
          <w:rFonts w:ascii="Arial" w:hAnsi="Arial" w:cs="Arial"/>
        </w:rPr>
        <w:t xml:space="preserve"> een indicatie over de inhoud.</w:t>
      </w:r>
    </w:p>
    <w:p w:rsidR="00475ABC" w:rsidRPr="00475ABC" w:rsidRDefault="00475ABC" w:rsidP="00475ABC">
      <w:pPr>
        <w:pStyle w:val="Kop2"/>
        <w:numPr>
          <w:ilvl w:val="0"/>
          <w:numId w:val="2"/>
        </w:numPr>
        <w:rPr>
          <w:rFonts w:ascii="Arial" w:hAnsi="Arial" w:cs="Arial"/>
          <w:b/>
          <w:color w:val="auto"/>
        </w:rPr>
      </w:pPr>
      <w:bookmarkStart w:id="13" w:name="_Toc121130910"/>
      <w:r w:rsidRPr="00475ABC">
        <w:rPr>
          <w:rFonts w:ascii="Arial" w:hAnsi="Arial" w:cs="Arial"/>
          <w:b/>
          <w:color w:val="auto"/>
        </w:rPr>
        <w:t>Laatste werkgroep Luc &amp; Rie</w:t>
      </w:r>
      <w:bookmarkEnd w:id="13"/>
    </w:p>
    <w:p w:rsidR="00475ABC" w:rsidRPr="00475ABC" w:rsidRDefault="00475ABC" w:rsidP="00475ABC">
      <w:pPr>
        <w:rPr>
          <w:rFonts w:ascii="Arial" w:hAnsi="Arial" w:cs="Arial"/>
        </w:rPr>
      </w:pPr>
      <w:r>
        <w:rPr>
          <w:rFonts w:ascii="Arial" w:hAnsi="Arial" w:cs="Arial"/>
        </w:rPr>
        <w:t xml:space="preserve">Dit was de laatste werkgroep van Luc van Brugge en Rie van Leuven. We willen hen hartelijk danken voor hun inzet voor de </w:t>
      </w:r>
      <w:proofErr w:type="spellStart"/>
      <w:r>
        <w:rPr>
          <w:rFonts w:ascii="Arial" w:hAnsi="Arial" w:cs="Arial"/>
        </w:rPr>
        <w:t>catalografie</w:t>
      </w:r>
      <w:proofErr w:type="spellEnd"/>
      <w:r>
        <w:rPr>
          <w:rFonts w:ascii="Arial" w:hAnsi="Arial" w:cs="Arial"/>
        </w:rPr>
        <w:t xml:space="preserve"> van muziek in Open Vlacc!</w:t>
      </w:r>
    </w:p>
    <w:p w:rsidR="00475ABC" w:rsidRDefault="00475ABC" w:rsidP="00475ABC">
      <w:pPr>
        <w:pStyle w:val="Kop2"/>
        <w:rPr>
          <w:rFonts w:ascii="Arial" w:hAnsi="Arial" w:cs="Arial"/>
          <w:b/>
          <w:color w:val="auto"/>
        </w:rPr>
      </w:pPr>
      <w:bookmarkStart w:id="14" w:name="_Toc121130911"/>
      <w:r w:rsidRPr="00475ABC">
        <w:rPr>
          <w:rFonts w:ascii="Arial" w:hAnsi="Arial" w:cs="Arial"/>
          <w:b/>
          <w:color w:val="auto"/>
        </w:rPr>
        <w:t>AANWEZIGHEDEN</w:t>
      </w:r>
      <w:bookmarkEnd w:id="14"/>
    </w:p>
    <w:p w:rsidR="00475ABC" w:rsidRPr="00475ABC" w:rsidRDefault="00475ABC" w:rsidP="00475ABC"/>
    <w:tbl>
      <w:tblPr>
        <w:tblpPr w:leftFromText="98" w:rightFromText="98" w:vertAnchor="text" w:horzAnchor="margin" w:tblpX="284" w:tblpY="36"/>
        <w:tblOverlap w:val="never"/>
        <w:tblW w:w="0" w:type="auto"/>
        <w:tblBorders>
          <w:top w:val="dotted" w:sz="2" w:space="0" w:color="auto"/>
          <w:bottom w:val="dotted" w:sz="2" w:space="0" w:color="auto"/>
          <w:insideH w:val="dotted" w:sz="2" w:space="0" w:color="auto"/>
        </w:tblBorders>
        <w:tblLayout w:type="fixed"/>
        <w:tblCellMar>
          <w:left w:w="75" w:type="dxa"/>
          <w:right w:w="75" w:type="dxa"/>
        </w:tblCellMar>
        <w:tblLook w:val="04A0" w:firstRow="1" w:lastRow="0" w:firstColumn="1" w:lastColumn="0" w:noHBand="0" w:noVBand="1"/>
      </w:tblPr>
      <w:tblGrid>
        <w:gridCol w:w="2268"/>
        <w:gridCol w:w="2268"/>
        <w:gridCol w:w="1843"/>
      </w:tblGrid>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rPr>
                <w:b/>
              </w:rPr>
            </w:pPr>
            <w:r>
              <w:rPr>
                <w:b/>
              </w:rPr>
              <w:t>Naam</w:t>
            </w:r>
          </w:p>
        </w:tc>
        <w:tc>
          <w:tcPr>
            <w:tcW w:w="2268" w:type="dxa"/>
            <w:tcBorders>
              <w:top w:val="dotted" w:sz="2" w:space="0" w:color="auto"/>
              <w:left w:val="nil"/>
              <w:bottom w:val="dotted" w:sz="2" w:space="0" w:color="auto"/>
              <w:right w:val="nil"/>
            </w:tcBorders>
            <w:hideMark/>
          </w:tcPr>
          <w:p w:rsidR="00475ABC" w:rsidRDefault="00475ABC" w:rsidP="00475ABC">
            <w:pPr>
              <w:spacing w:line="240" w:lineRule="auto"/>
              <w:rPr>
                <w:b/>
              </w:rPr>
            </w:pPr>
            <w:r>
              <w:rPr>
                <w:b/>
              </w:rPr>
              <w:t>Organisatie</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rPr>
                <w:b/>
              </w:rPr>
            </w:pPr>
            <w:r>
              <w:rPr>
                <w:b/>
              </w:rPr>
              <w:t>Aanwezig /</w:t>
            </w:r>
            <w:r>
              <w:rPr>
                <w:b/>
              </w:rPr>
              <w:br/>
              <w:t>verontschuldigd</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 xml:space="preserve">Arnold </w:t>
            </w:r>
            <w:r>
              <w:rPr>
                <w:rFonts w:cs="Calibri"/>
                <w:color w:val="000000"/>
                <w:shd w:val="clear" w:color="auto" w:fill="FFFFFF"/>
              </w:rPr>
              <w:t>Marijsse</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Antwerpen</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Luc Gilliaert</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Brugge</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rPr>
                <w:rFonts w:cs="Tahoma"/>
                <w:szCs w:val="20"/>
              </w:rPr>
              <w:t>Nadine Van Hamme</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Gent</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rPr>
                <w:rFonts w:cs="Tahoma"/>
                <w:szCs w:val="20"/>
              </w:rPr>
              <w:t>Kevin Verlot</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Gent</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V</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proofErr w:type="spellStart"/>
            <w:r>
              <w:rPr>
                <w:rFonts w:cs="Tahoma"/>
                <w:szCs w:val="20"/>
              </w:rPr>
              <w:t>Günther</w:t>
            </w:r>
            <w:proofErr w:type="spellEnd"/>
            <w:r>
              <w:rPr>
                <w:rFonts w:cs="Tahoma"/>
                <w:szCs w:val="20"/>
              </w:rPr>
              <w:t xml:space="preserve"> Closset</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Hasselt Limburg</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V</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rPr>
                <w:rFonts w:cs="Tahoma"/>
                <w:szCs w:val="20"/>
              </w:rPr>
              <w:t>Rie Meeuwssen</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Leuven</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tcPr>
          <w:p w:rsidR="00475ABC" w:rsidRDefault="00475ABC" w:rsidP="00475ABC">
            <w:pPr>
              <w:spacing w:line="240" w:lineRule="auto"/>
              <w:rPr>
                <w:rFonts w:cs="Tahoma"/>
                <w:szCs w:val="20"/>
              </w:rPr>
            </w:pPr>
            <w:r>
              <w:rPr>
                <w:rFonts w:cs="Tahoma"/>
                <w:szCs w:val="20"/>
              </w:rPr>
              <w:t xml:space="preserve">Daphné </w:t>
            </w:r>
            <w:proofErr w:type="spellStart"/>
            <w:r w:rsidRPr="00475ABC">
              <w:rPr>
                <w:rFonts w:cs="Tahoma"/>
                <w:szCs w:val="20"/>
              </w:rPr>
              <w:t>Luyckx</w:t>
            </w:r>
            <w:proofErr w:type="spellEnd"/>
          </w:p>
        </w:tc>
        <w:tc>
          <w:tcPr>
            <w:tcW w:w="2268" w:type="dxa"/>
            <w:tcBorders>
              <w:top w:val="dotted" w:sz="2" w:space="0" w:color="auto"/>
              <w:left w:val="nil"/>
              <w:bottom w:val="dotted" w:sz="2" w:space="0" w:color="auto"/>
              <w:right w:val="nil"/>
            </w:tcBorders>
            <w:vAlign w:val="center"/>
          </w:tcPr>
          <w:p w:rsidR="00475ABC" w:rsidRDefault="00475ABC" w:rsidP="00475ABC">
            <w:pPr>
              <w:spacing w:line="240" w:lineRule="auto"/>
            </w:pPr>
            <w:r>
              <w:t>Bibliotheek Leuven</w:t>
            </w:r>
          </w:p>
        </w:tc>
        <w:tc>
          <w:tcPr>
            <w:tcW w:w="1843" w:type="dxa"/>
            <w:tcBorders>
              <w:top w:val="dotted" w:sz="2" w:space="0" w:color="auto"/>
              <w:left w:val="nil"/>
              <w:bottom w:val="dotted" w:sz="2" w:space="0" w:color="auto"/>
              <w:right w:val="nil"/>
            </w:tcBorders>
            <w:vAlign w:val="center"/>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rPr>
                <w:rFonts w:cs="Tahoma"/>
                <w:szCs w:val="20"/>
              </w:rPr>
              <w:t>Rik Vanherentals</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Leuven</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Carmen Vanden Broucke</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Bibliotheek Brakel (Oost-Vlaanderen)</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Hannelore Baudewyn</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BC Gent</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r w:rsidR="00475ABC" w:rsidTr="00475ABC">
        <w:trPr>
          <w:trHeight w:val="336"/>
        </w:trPr>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 xml:space="preserve">Katrien Hennen </w:t>
            </w:r>
          </w:p>
          <w:p w:rsidR="00475ABC" w:rsidRDefault="00475ABC" w:rsidP="00475ABC">
            <w:pPr>
              <w:spacing w:line="240" w:lineRule="auto"/>
            </w:pPr>
            <w:r>
              <w:t>(verslag)</w:t>
            </w:r>
          </w:p>
        </w:tc>
        <w:tc>
          <w:tcPr>
            <w:tcW w:w="2268" w:type="dxa"/>
            <w:tcBorders>
              <w:top w:val="dotted" w:sz="2" w:space="0" w:color="auto"/>
              <w:left w:val="nil"/>
              <w:bottom w:val="dotted" w:sz="2" w:space="0" w:color="auto"/>
              <w:right w:val="nil"/>
            </w:tcBorders>
            <w:vAlign w:val="center"/>
            <w:hideMark/>
          </w:tcPr>
          <w:p w:rsidR="00475ABC" w:rsidRDefault="00475ABC" w:rsidP="00475ABC">
            <w:pPr>
              <w:spacing w:line="240" w:lineRule="auto"/>
            </w:pPr>
            <w:r>
              <w:t>BC Gent</w:t>
            </w:r>
          </w:p>
        </w:tc>
        <w:tc>
          <w:tcPr>
            <w:tcW w:w="1843" w:type="dxa"/>
            <w:tcBorders>
              <w:top w:val="dotted" w:sz="2" w:space="0" w:color="auto"/>
              <w:left w:val="nil"/>
              <w:bottom w:val="dotted" w:sz="2" w:space="0" w:color="auto"/>
              <w:right w:val="nil"/>
            </w:tcBorders>
            <w:vAlign w:val="center"/>
            <w:hideMark/>
          </w:tcPr>
          <w:p w:rsidR="00475ABC" w:rsidRDefault="00475ABC" w:rsidP="00475ABC">
            <w:pPr>
              <w:spacing w:line="240" w:lineRule="auto"/>
              <w:jc w:val="center"/>
            </w:pPr>
            <w:r>
              <w:t>A</w:t>
            </w:r>
          </w:p>
        </w:tc>
      </w:tr>
    </w:tbl>
    <w:p w:rsidR="00475ABC" w:rsidRPr="00BE06C3" w:rsidRDefault="00475ABC" w:rsidP="00BE06C3">
      <w:pPr>
        <w:rPr>
          <w:rFonts w:ascii="Arial" w:hAnsi="Arial" w:cs="Arial"/>
        </w:rPr>
      </w:pPr>
    </w:p>
    <w:p w:rsidR="00FC2300" w:rsidRPr="00775EC2" w:rsidRDefault="00FC2300" w:rsidP="00775EC2">
      <w:pPr>
        <w:rPr>
          <w:rFonts w:ascii="Arial" w:hAnsi="Arial" w:cs="Arial"/>
        </w:rPr>
      </w:pPr>
    </w:p>
    <w:sectPr w:rsidR="00FC2300" w:rsidRPr="00775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5F4"/>
    <w:multiLevelType w:val="hybridMultilevel"/>
    <w:tmpl w:val="07C0B7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B27239"/>
    <w:multiLevelType w:val="hybridMultilevel"/>
    <w:tmpl w:val="AD0401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391AAF"/>
    <w:multiLevelType w:val="hybridMultilevel"/>
    <w:tmpl w:val="AAAABCF2"/>
    <w:lvl w:ilvl="0" w:tplc="46CA02EE">
      <w:start w:val="245"/>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202F26"/>
    <w:multiLevelType w:val="multilevel"/>
    <w:tmpl w:val="E53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42A0D"/>
    <w:multiLevelType w:val="multilevel"/>
    <w:tmpl w:val="431E5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B57F27"/>
    <w:multiLevelType w:val="hybridMultilevel"/>
    <w:tmpl w:val="D1787B6E"/>
    <w:lvl w:ilvl="0" w:tplc="59987264">
      <w:start w:val="4"/>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FA"/>
    <w:rsid w:val="000772E7"/>
    <w:rsid w:val="000D2C04"/>
    <w:rsid w:val="00153E16"/>
    <w:rsid w:val="002061A9"/>
    <w:rsid w:val="002369D7"/>
    <w:rsid w:val="00301A24"/>
    <w:rsid w:val="00435462"/>
    <w:rsid w:val="00475ABC"/>
    <w:rsid w:val="004C514D"/>
    <w:rsid w:val="004F2904"/>
    <w:rsid w:val="00636872"/>
    <w:rsid w:val="006D1224"/>
    <w:rsid w:val="00775EC2"/>
    <w:rsid w:val="00941DBD"/>
    <w:rsid w:val="00BE06C3"/>
    <w:rsid w:val="00CD30FA"/>
    <w:rsid w:val="00EC6FB4"/>
    <w:rsid w:val="00FC2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362D"/>
  <w15:chartTrackingRefBased/>
  <w15:docId w15:val="{752F7D12-9A95-4385-8570-51F5A96F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D3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3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E06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30FA"/>
    <w:pPr>
      <w:ind w:left="720"/>
      <w:contextualSpacing/>
    </w:pPr>
  </w:style>
  <w:style w:type="character" w:customStyle="1" w:styleId="Kop1Char">
    <w:name w:val="Kop 1 Char"/>
    <w:basedOn w:val="Standaardalinea-lettertype"/>
    <w:link w:val="Kop1"/>
    <w:uiPriority w:val="9"/>
    <w:rsid w:val="00CD30F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D30FA"/>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2369D7"/>
    <w:rPr>
      <w:color w:val="0563C1" w:themeColor="hyperlink"/>
      <w:u w:val="single"/>
    </w:rPr>
  </w:style>
  <w:style w:type="paragraph" w:styleId="Normaalweb">
    <w:name w:val="Normal (Web)"/>
    <w:basedOn w:val="Standaard"/>
    <w:uiPriority w:val="99"/>
    <w:semiHidden/>
    <w:unhideWhenUsed/>
    <w:rsid w:val="002369D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vaninhoudsopgave">
    <w:name w:val="TOC Heading"/>
    <w:basedOn w:val="Kop1"/>
    <w:next w:val="Standaard"/>
    <w:uiPriority w:val="39"/>
    <w:unhideWhenUsed/>
    <w:qFormat/>
    <w:rsid w:val="00BE06C3"/>
    <w:pPr>
      <w:outlineLvl w:val="9"/>
    </w:pPr>
    <w:rPr>
      <w:lang w:eastAsia="nl-BE"/>
    </w:rPr>
  </w:style>
  <w:style w:type="paragraph" w:styleId="Inhopg1">
    <w:name w:val="toc 1"/>
    <w:basedOn w:val="Standaard"/>
    <w:next w:val="Standaard"/>
    <w:autoRedefine/>
    <w:uiPriority w:val="39"/>
    <w:unhideWhenUsed/>
    <w:rsid w:val="00BE06C3"/>
    <w:pPr>
      <w:spacing w:after="100"/>
    </w:pPr>
  </w:style>
  <w:style w:type="paragraph" w:styleId="Inhopg2">
    <w:name w:val="toc 2"/>
    <w:basedOn w:val="Standaard"/>
    <w:next w:val="Standaard"/>
    <w:autoRedefine/>
    <w:uiPriority w:val="39"/>
    <w:unhideWhenUsed/>
    <w:rsid w:val="00BE06C3"/>
    <w:pPr>
      <w:spacing w:after="100"/>
      <w:ind w:left="220"/>
    </w:pPr>
  </w:style>
  <w:style w:type="character" w:customStyle="1" w:styleId="Kop3Char">
    <w:name w:val="Kop 3 Char"/>
    <w:basedOn w:val="Standaardalinea-lettertype"/>
    <w:link w:val="Kop3"/>
    <w:uiPriority w:val="9"/>
    <w:rsid w:val="00BE06C3"/>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BE06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08">
      <w:bodyDiv w:val="1"/>
      <w:marLeft w:val="0"/>
      <w:marRight w:val="0"/>
      <w:marTop w:val="0"/>
      <w:marBottom w:val="0"/>
      <w:divBdr>
        <w:top w:val="none" w:sz="0" w:space="0" w:color="auto"/>
        <w:left w:val="none" w:sz="0" w:space="0" w:color="auto"/>
        <w:bottom w:val="none" w:sz="0" w:space="0" w:color="auto"/>
        <w:right w:val="none" w:sz="0" w:space="0" w:color="auto"/>
      </w:divBdr>
    </w:div>
    <w:div w:id="28647028">
      <w:bodyDiv w:val="1"/>
      <w:marLeft w:val="0"/>
      <w:marRight w:val="0"/>
      <w:marTop w:val="0"/>
      <w:marBottom w:val="0"/>
      <w:divBdr>
        <w:top w:val="none" w:sz="0" w:space="0" w:color="auto"/>
        <w:left w:val="none" w:sz="0" w:space="0" w:color="auto"/>
        <w:bottom w:val="none" w:sz="0" w:space="0" w:color="auto"/>
        <w:right w:val="none" w:sz="0" w:space="0" w:color="auto"/>
      </w:divBdr>
    </w:div>
    <w:div w:id="184952914">
      <w:bodyDiv w:val="1"/>
      <w:marLeft w:val="0"/>
      <w:marRight w:val="0"/>
      <w:marTop w:val="0"/>
      <w:marBottom w:val="0"/>
      <w:divBdr>
        <w:top w:val="none" w:sz="0" w:space="0" w:color="auto"/>
        <w:left w:val="none" w:sz="0" w:space="0" w:color="auto"/>
        <w:bottom w:val="none" w:sz="0" w:space="0" w:color="auto"/>
        <w:right w:val="none" w:sz="0" w:space="0" w:color="auto"/>
      </w:divBdr>
    </w:div>
    <w:div w:id="1274558406">
      <w:bodyDiv w:val="1"/>
      <w:marLeft w:val="0"/>
      <w:marRight w:val="0"/>
      <w:marTop w:val="0"/>
      <w:marBottom w:val="0"/>
      <w:divBdr>
        <w:top w:val="none" w:sz="0" w:space="0" w:color="auto"/>
        <w:left w:val="none" w:sz="0" w:space="0" w:color="auto"/>
        <w:bottom w:val="none" w:sz="0" w:space="0" w:color="auto"/>
        <w:right w:val="none" w:sz="0" w:space="0" w:color="auto"/>
      </w:divBdr>
    </w:div>
    <w:div w:id="1280840257">
      <w:bodyDiv w:val="1"/>
      <w:marLeft w:val="0"/>
      <w:marRight w:val="0"/>
      <w:marTop w:val="0"/>
      <w:marBottom w:val="0"/>
      <w:divBdr>
        <w:top w:val="none" w:sz="0" w:space="0" w:color="auto"/>
        <w:left w:val="none" w:sz="0" w:space="0" w:color="auto"/>
        <w:bottom w:val="none" w:sz="0" w:space="0" w:color="auto"/>
        <w:right w:val="none" w:sz="0" w:space="0" w:color="auto"/>
      </w:divBdr>
    </w:div>
    <w:div w:id="1429426213">
      <w:bodyDiv w:val="1"/>
      <w:marLeft w:val="0"/>
      <w:marRight w:val="0"/>
      <w:marTop w:val="0"/>
      <w:marBottom w:val="0"/>
      <w:divBdr>
        <w:top w:val="none" w:sz="0" w:space="0" w:color="auto"/>
        <w:left w:val="none" w:sz="0" w:space="0" w:color="auto"/>
        <w:bottom w:val="none" w:sz="0" w:space="0" w:color="auto"/>
        <w:right w:val="none" w:sz="0" w:space="0" w:color="auto"/>
      </w:divBdr>
    </w:div>
    <w:div w:id="1712487068">
      <w:bodyDiv w:val="1"/>
      <w:marLeft w:val="0"/>
      <w:marRight w:val="0"/>
      <w:marTop w:val="0"/>
      <w:marBottom w:val="0"/>
      <w:divBdr>
        <w:top w:val="none" w:sz="0" w:space="0" w:color="auto"/>
        <w:left w:val="none" w:sz="0" w:space="0" w:color="auto"/>
        <w:bottom w:val="none" w:sz="0" w:space="0" w:color="auto"/>
        <w:right w:val="none" w:sz="0" w:space="0" w:color="auto"/>
      </w:divBdr>
    </w:div>
    <w:div w:id="21135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vlacc.cultuurconnect.be/files/download/a2d71526-0ad3-4471-921a-991c5fa54850/Regelgeving/Formele%20catalografie/Gegevensvelden/Monografie%C3%AB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vlacc.cultuurconnect.be/files/download/0434408a-9b84-422e-b462-2e052b27f8b8/Regelgeving/vlacc_regInhoudelijk/vlacc_genres/Definities%20genres%20volwassenen%20muziek.doc" TargetMode="External"/><Relationship Id="rId5" Type="http://schemas.openxmlformats.org/officeDocument/2006/relationships/hyperlink" Target="mailto:servicedesk@cultuurconnec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1689</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Baudewyn</dc:creator>
  <cp:keywords/>
  <dc:description/>
  <cp:lastModifiedBy>Hannelore Baudewyn</cp:lastModifiedBy>
  <cp:revision>3</cp:revision>
  <dcterms:created xsi:type="dcterms:W3CDTF">2022-12-12T13:46:00Z</dcterms:created>
  <dcterms:modified xsi:type="dcterms:W3CDTF">2022-12-12T13:55:00Z</dcterms:modified>
</cp:coreProperties>
</file>