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A292" w14:textId="77777777" w:rsidR="007F763E" w:rsidRPr="00486059" w:rsidRDefault="00130D87" w:rsidP="00910D9E">
      <w:pPr>
        <w:rPr>
          <w:rStyle w:val="TitelVerslag"/>
          <w:rFonts w:asciiTheme="minorHAnsi" w:hAnsiTheme="minorHAnsi" w:cstheme="minorHAnsi"/>
        </w:rPr>
      </w:pPr>
      <w:r w:rsidRPr="00486059">
        <w:rPr>
          <w:rStyle w:val="TitelVerslag"/>
          <w:rFonts w:asciiTheme="minorHAnsi" w:hAnsiTheme="minorHAnsi" w:cstheme="minorHAnsi"/>
        </w:rPr>
        <w:t xml:space="preserve">Verslag </w:t>
      </w:r>
      <w:r w:rsidR="00995F0C" w:rsidRPr="00486059">
        <w:rPr>
          <w:rStyle w:val="TitelVerslag"/>
          <w:rFonts w:asciiTheme="minorHAnsi" w:hAnsiTheme="minorHAnsi" w:cstheme="minorHAnsi"/>
        </w:rPr>
        <w:t xml:space="preserve">Werkgroep </w:t>
      </w:r>
      <w:r w:rsidR="002417D5" w:rsidRPr="00486059">
        <w:rPr>
          <w:rStyle w:val="TitelVerslag"/>
          <w:rFonts w:asciiTheme="minorHAnsi" w:hAnsiTheme="minorHAnsi" w:cstheme="minorHAnsi"/>
        </w:rPr>
        <w:t>Jeugd</w:t>
      </w:r>
      <w:r w:rsidR="007F763E" w:rsidRPr="00486059">
        <w:rPr>
          <w:rStyle w:val="TitelVerslag"/>
          <w:rFonts w:asciiTheme="minorHAnsi" w:hAnsiTheme="minorHAnsi" w:cstheme="minorHAnsi"/>
        </w:rPr>
        <w:t xml:space="preserve"> </w:t>
      </w:r>
    </w:p>
    <w:p w14:paraId="4D6BD237" w14:textId="3A050973" w:rsidR="00636C4E" w:rsidRPr="00486059" w:rsidRDefault="00A40100" w:rsidP="00D510D8">
      <w:pPr>
        <w:pStyle w:val="Lijstalinea"/>
        <w:numPr>
          <w:ilvl w:val="0"/>
          <w:numId w:val="6"/>
        </w:numPr>
        <w:rPr>
          <w:rFonts w:asciiTheme="minorHAnsi" w:hAnsiTheme="minorHAnsi" w:cstheme="minorHAnsi"/>
        </w:rPr>
      </w:pPr>
      <w:r>
        <w:rPr>
          <w:rStyle w:val="OndertiteldatumChar"/>
          <w:rFonts w:asciiTheme="minorHAnsi" w:hAnsiTheme="minorHAnsi" w:cstheme="minorHAnsi"/>
        </w:rPr>
        <w:t xml:space="preserve"> s</w:t>
      </w:r>
      <w:r w:rsidR="00995F0C" w:rsidRPr="00486059">
        <w:rPr>
          <w:rStyle w:val="OndertiteldatumChar"/>
          <w:rFonts w:asciiTheme="minorHAnsi" w:hAnsiTheme="minorHAnsi" w:cstheme="minorHAnsi"/>
        </w:rPr>
        <w:fldChar w:fldCharType="begin"/>
      </w:r>
      <w:r w:rsidR="00995F0C" w:rsidRPr="00486059">
        <w:rPr>
          <w:rStyle w:val="OndertiteldatumChar"/>
          <w:rFonts w:asciiTheme="minorHAnsi" w:hAnsiTheme="minorHAnsi" w:cstheme="minorHAnsi"/>
        </w:rPr>
        <w:instrText xml:space="preserve"> QUOTE  \* ARABIC  \* MERGEFORMAT </w:instrText>
      </w:r>
      <w:r w:rsidR="00995F0C" w:rsidRPr="00486059">
        <w:rPr>
          <w:rStyle w:val="OndertiteldatumChar"/>
          <w:rFonts w:asciiTheme="minorHAnsi" w:hAnsiTheme="minorHAnsi" w:cstheme="minorHAnsi"/>
        </w:rPr>
        <w:fldChar w:fldCharType="end"/>
      </w:r>
      <w:r w:rsidR="007F763E" w:rsidRPr="00486059">
        <w:rPr>
          <w:rStyle w:val="OndertiteldatumChar"/>
          <w:rFonts w:asciiTheme="minorHAnsi" w:hAnsiTheme="minorHAnsi" w:cstheme="minorHAnsi"/>
        </w:rPr>
        <w:t>eptember 2019</w:t>
      </w:r>
      <w:r w:rsidR="00995F0C" w:rsidRPr="00486059">
        <w:rPr>
          <w:rFonts w:asciiTheme="minorHAnsi" w:hAnsiTheme="minorHAnsi" w:cstheme="minorHAnsi"/>
          <w:sz w:val="28"/>
        </w:rPr>
        <w:br/>
      </w:r>
    </w:p>
    <w:p w14:paraId="3C6C56A8" w14:textId="4C3F18DD" w:rsidR="00995F0C" w:rsidRPr="00486059" w:rsidRDefault="00995F0C" w:rsidP="00910D9E">
      <w:pPr>
        <w:rPr>
          <w:rFonts w:asciiTheme="minorHAnsi" w:hAnsiTheme="minorHAnsi" w:cstheme="minorHAnsi"/>
        </w:rPr>
      </w:pPr>
    </w:p>
    <w:p w14:paraId="220466AB" w14:textId="70F31807" w:rsidR="002A274E" w:rsidRDefault="002A274E">
      <w:pPr>
        <w:pStyle w:val="Inhopg1"/>
        <w:rPr>
          <w:rFonts w:asciiTheme="minorHAnsi" w:eastAsiaTheme="minorEastAsia" w:hAnsiTheme="minorHAnsi" w:cstheme="minorBidi"/>
          <w:bCs w:val="0"/>
          <w:caps w:val="0"/>
          <w:noProof/>
          <w:szCs w:val="22"/>
          <w:lang w:eastAsia="nl-BE"/>
        </w:rPr>
      </w:pPr>
      <w:r w:rsidRPr="00AF77B6">
        <w:rPr>
          <w:b/>
        </w:rPr>
        <w:fldChar w:fldCharType="begin"/>
      </w:r>
      <w:r w:rsidRPr="00AF77B6">
        <w:rPr>
          <w:b/>
        </w:rPr>
        <w:instrText xml:space="preserve"> TOC \o "1-3" \h \z </w:instrText>
      </w:r>
      <w:r w:rsidRPr="00AF77B6">
        <w:rPr>
          <w:b/>
        </w:rPr>
        <w:fldChar w:fldCharType="separate"/>
      </w:r>
      <w:hyperlink w:anchor="_Toc30500045" w:history="1">
        <w:r w:rsidRPr="003C3B05">
          <w:rPr>
            <w:rStyle w:val="Hyperlink"/>
            <w:rFonts w:cstheme="minorHAnsi"/>
            <w:noProof/>
          </w:rPr>
          <w:t>1.</w:t>
        </w:r>
        <w:r>
          <w:rPr>
            <w:rFonts w:asciiTheme="minorHAnsi" w:eastAsiaTheme="minorEastAsia" w:hAnsiTheme="minorHAnsi" w:cstheme="minorBidi"/>
            <w:bCs w:val="0"/>
            <w:caps w:val="0"/>
            <w:noProof/>
            <w:szCs w:val="22"/>
            <w:lang w:eastAsia="nl-BE"/>
          </w:rPr>
          <w:tab/>
        </w:r>
        <w:r w:rsidRPr="003C3B05">
          <w:rPr>
            <w:rStyle w:val="Hyperlink"/>
            <w:rFonts w:cstheme="minorHAnsi"/>
            <w:noProof/>
          </w:rPr>
          <w:t>Goedkeuring verslag vorige werkgroep 7 maart 2019</w:t>
        </w:r>
        <w:r>
          <w:rPr>
            <w:noProof/>
            <w:webHidden/>
          </w:rPr>
          <w:tab/>
        </w:r>
        <w:r>
          <w:rPr>
            <w:noProof/>
            <w:webHidden/>
          </w:rPr>
          <w:fldChar w:fldCharType="begin"/>
        </w:r>
        <w:r>
          <w:rPr>
            <w:noProof/>
            <w:webHidden/>
          </w:rPr>
          <w:instrText xml:space="preserve"> PAGEREF _Toc30500045 \h </w:instrText>
        </w:r>
        <w:r>
          <w:rPr>
            <w:noProof/>
            <w:webHidden/>
          </w:rPr>
        </w:r>
        <w:r>
          <w:rPr>
            <w:noProof/>
            <w:webHidden/>
          </w:rPr>
          <w:fldChar w:fldCharType="separate"/>
        </w:r>
        <w:r>
          <w:rPr>
            <w:noProof/>
            <w:webHidden/>
          </w:rPr>
          <w:t>1</w:t>
        </w:r>
        <w:r>
          <w:rPr>
            <w:noProof/>
            <w:webHidden/>
          </w:rPr>
          <w:fldChar w:fldCharType="end"/>
        </w:r>
      </w:hyperlink>
    </w:p>
    <w:p w14:paraId="1DE37994" w14:textId="4078131B" w:rsidR="002A274E" w:rsidRDefault="00555DA0">
      <w:pPr>
        <w:pStyle w:val="Inhopg1"/>
        <w:rPr>
          <w:rFonts w:asciiTheme="minorHAnsi" w:eastAsiaTheme="minorEastAsia" w:hAnsiTheme="minorHAnsi" w:cstheme="minorBidi"/>
          <w:bCs w:val="0"/>
          <w:caps w:val="0"/>
          <w:noProof/>
          <w:szCs w:val="22"/>
          <w:lang w:eastAsia="nl-BE"/>
        </w:rPr>
      </w:pPr>
      <w:hyperlink w:anchor="_Toc30500046" w:history="1">
        <w:r w:rsidR="002A274E" w:rsidRPr="003C3B05">
          <w:rPr>
            <w:rStyle w:val="Hyperlink"/>
            <w:rFonts w:cstheme="minorHAnsi"/>
            <w:noProof/>
          </w:rPr>
          <w:t>2.</w:t>
        </w:r>
        <w:r w:rsidR="002A274E">
          <w:rPr>
            <w:rFonts w:asciiTheme="minorHAnsi" w:eastAsiaTheme="minorEastAsia" w:hAnsiTheme="minorHAnsi" w:cstheme="minorBidi"/>
            <w:bCs w:val="0"/>
            <w:caps w:val="0"/>
            <w:noProof/>
            <w:szCs w:val="22"/>
            <w:lang w:eastAsia="nl-BE"/>
          </w:rPr>
          <w:tab/>
        </w:r>
        <w:r w:rsidR="002A274E" w:rsidRPr="003C3B05">
          <w:rPr>
            <w:rStyle w:val="Hyperlink"/>
            <w:rFonts w:cstheme="minorHAnsi"/>
            <w:noProof/>
          </w:rPr>
          <w:t>Onderwerpsontsluiting</w:t>
        </w:r>
        <w:r w:rsidR="002A274E">
          <w:rPr>
            <w:noProof/>
            <w:webHidden/>
          </w:rPr>
          <w:tab/>
        </w:r>
        <w:r w:rsidR="002A274E">
          <w:rPr>
            <w:noProof/>
            <w:webHidden/>
          </w:rPr>
          <w:fldChar w:fldCharType="begin"/>
        </w:r>
        <w:r w:rsidR="002A274E">
          <w:rPr>
            <w:noProof/>
            <w:webHidden/>
          </w:rPr>
          <w:instrText xml:space="preserve"> PAGEREF _Toc30500046 \h </w:instrText>
        </w:r>
        <w:r w:rsidR="002A274E">
          <w:rPr>
            <w:noProof/>
            <w:webHidden/>
          </w:rPr>
        </w:r>
        <w:r w:rsidR="002A274E">
          <w:rPr>
            <w:noProof/>
            <w:webHidden/>
          </w:rPr>
          <w:fldChar w:fldCharType="separate"/>
        </w:r>
        <w:r w:rsidR="002A274E">
          <w:rPr>
            <w:noProof/>
            <w:webHidden/>
          </w:rPr>
          <w:t>2</w:t>
        </w:r>
        <w:r w:rsidR="002A274E">
          <w:rPr>
            <w:noProof/>
            <w:webHidden/>
          </w:rPr>
          <w:fldChar w:fldCharType="end"/>
        </w:r>
      </w:hyperlink>
    </w:p>
    <w:p w14:paraId="3ABBD2DF" w14:textId="79E4EB10"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47" w:history="1">
        <w:r w:rsidR="002A274E" w:rsidRPr="003C3B05">
          <w:rPr>
            <w:rStyle w:val="Hyperlink"/>
            <w:rFonts w:cstheme="minorHAnsi"/>
            <w:noProof/>
            <w:lang w:eastAsia="nl-BE"/>
          </w:rPr>
          <w:t>2.1</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eastAsia="nl-BE"/>
          </w:rPr>
          <w:t>Genres</w:t>
        </w:r>
        <w:r w:rsidR="002A274E">
          <w:rPr>
            <w:noProof/>
            <w:webHidden/>
          </w:rPr>
          <w:tab/>
        </w:r>
        <w:r w:rsidR="002A274E">
          <w:rPr>
            <w:noProof/>
            <w:webHidden/>
          </w:rPr>
          <w:fldChar w:fldCharType="begin"/>
        </w:r>
        <w:r w:rsidR="002A274E">
          <w:rPr>
            <w:noProof/>
            <w:webHidden/>
          </w:rPr>
          <w:instrText xml:space="preserve"> PAGEREF _Toc30500047 \h </w:instrText>
        </w:r>
        <w:r w:rsidR="002A274E">
          <w:rPr>
            <w:noProof/>
            <w:webHidden/>
          </w:rPr>
        </w:r>
        <w:r w:rsidR="002A274E">
          <w:rPr>
            <w:noProof/>
            <w:webHidden/>
          </w:rPr>
          <w:fldChar w:fldCharType="separate"/>
        </w:r>
        <w:r w:rsidR="002A274E">
          <w:rPr>
            <w:noProof/>
            <w:webHidden/>
          </w:rPr>
          <w:t>2</w:t>
        </w:r>
        <w:r w:rsidR="002A274E">
          <w:rPr>
            <w:noProof/>
            <w:webHidden/>
          </w:rPr>
          <w:fldChar w:fldCharType="end"/>
        </w:r>
      </w:hyperlink>
    </w:p>
    <w:p w14:paraId="52958004" w14:textId="6ED46402" w:rsidR="002A274E" w:rsidRDefault="00555DA0">
      <w:pPr>
        <w:pStyle w:val="Inhopg3"/>
        <w:tabs>
          <w:tab w:val="right" w:leader="dot" w:pos="9060"/>
        </w:tabs>
        <w:rPr>
          <w:rFonts w:asciiTheme="minorHAnsi" w:eastAsiaTheme="minorEastAsia" w:hAnsiTheme="minorHAnsi" w:cstheme="minorBidi"/>
          <w:i w:val="0"/>
          <w:iCs w:val="0"/>
          <w:noProof/>
          <w:szCs w:val="22"/>
          <w:lang w:eastAsia="nl-BE"/>
        </w:rPr>
      </w:pPr>
      <w:hyperlink w:anchor="_Toc30500048" w:history="1">
        <w:r w:rsidR="002A274E" w:rsidRPr="003C3B05">
          <w:rPr>
            <w:rStyle w:val="Hyperlink"/>
            <w:rFonts w:cstheme="minorHAnsi"/>
            <w:noProof/>
            <w:lang w:eastAsia="nl-BE"/>
          </w:rPr>
          <w:t>2.1.1 Mythen, sagen en legenden (afsluitend)</w:t>
        </w:r>
        <w:r w:rsidR="002A274E">
          <w:rPr>
            <w:noProof/>
            <w:webHidden/>
          </w:rPr>
          <w:tab/>
        </w:r>
        <w:r w:rsidR="002A274E">
          <w:rPr>
            <w:noProof/>
            <w:webHidden/>
          </w:rPr>
          <w:fldChar w:fldCharType="begin"/>
        </w:r>
        <w:r w:rsidR="002A274E">
          <w:rPr>
            <w:noProof/>
            <w:webHidden/>
          </w:rPr>
          <w:instrText xml:space="preserve"> PAGEREF _Toc30500048 \h </w:instrText>
        </w:r>
        <w:r w:rsidR="002A274E">
          <w:rPr>
            <w:noProof/>
            <w:webHidden/>
          </w:rPr>
        </w:r>
        <w:r w:rsidR="002A274E">
          <w:rPr>
            <w:noProof/>
            <w:webHidden/>
          </w:rPr>
          <w:fldChar w:fldCharType="separate"/>
        </w:r>
        <w:r w:rsidR="002A274E">
          <w:rPr>
            <w:noProof/>
            <w:webHidden/>
          </w:rPr>
          <w:t>2</w:t>
        </w:r>
        <w:r w:rsidR="002A274E">
          <w:rPr>
            <w:noProof/>
            <w:webHidden/>
          </w:rPr>
          <w:fldChar w:fldCharType="end"/>
        </w:r>
      </w:hyperlink>
    </w:p>
    <w:p w14:paraId="4C5CEC79" w14:textId="2120FB0E" w:rsidR="002A274E" w:rsidRDefault="00555DA0">
      <w:pPr>
        <w:pStyle w:val="Inhopg3"/>
        <w:tabs>
          <w:tab w:val="right" w:leader="dot" w:pos="9060"/>
        </w:tabs>
        <w:rPr>
          <w:rFonts w:asciiTheme="minorHAnsi" w:eastAsiaTheme="minorEastAsia" w:hAnsiTheme="minorHAnsi" w:cstheme="minorBidi"/>
          <w:i w:val="0"/>
          <w:iCs w:val="0"/>
          <w:noProof/>
          <w:szCs w:val="22"/>
          <w:lang w:eastAsia="nl-BE"/>
        </w:rPr>
      </w:pPr>
      <w:hyperlink w:anchor="_Toc30500049" w:history="1">
        <w:r w:rsidR="002A274E" w:rsidRPr="003C3B05">
          <w:rPr>
            <w:rStyle w:val="Hyperlink"/>
            <w:rFonts w:cstheme="minorHAnsi"/>
            <w:noProof/>
            <w:lang w:eastAsia="nl-BE"/>
          </w:rPr>
          <w:t>2.1.2 Griezelverhalen vs. Horror</w:t>
        </w:r>
        <w:r w:rsidR="002A274E">
          <w:rPr>
            <w:noProof/>
            <w:webHidden/>
          </w:rPr>
          <w:tab/>
        </w:r>
        <w:r w:rsidR="002A274E">
          <w:rPr>
            <w:noProof/>
            <w:webHidden/>
          </w:rPr>
          <w:fldChar w:fldCharType="begin"/>
        </w:r>
        <w:r w:rsidR="002A274E">
          <w:rPr>
            <w:noProof/>
            <w:webHidden/>
          </w:rPr>
          <w:instrText xml:space="preserve"> PAGEREF _Toc30500049 \h </w:instrText>
        </w:r>
        <w:r w:rsidR="002A274E">
          <w:rPr>
            <w:noProof/>
            <w:webHidden/>
          </w:rPr>
        </w:r>
        <w:r w:rsidR="002A274E">
          <w:rPr>
            <w:noProof/>
            <w:webHidden/>
          </w:rPr>
          <w:fldChar w:fldCharType="separate"/>
        </w:r>
        <w:r w:rsidR="002A274E">
          <w:rPr>
            <w:noProof/>
            <w:webHidden/>
          </w:rPr>
          <w:t>2</w:t>
        </w:r>
        <w:r w:rsidR="002A274E">
          <w:rPr>
            <w:noProof/>
            <w:webHidden/>
          </w:rPr>
          <w:fldChar w:fldCharType="end"/>
        </w:r>
      </w:hyperlink>
    </w:p>
    <w:p w14:paraId="23E8C1B0" w14:textId="0E07A83B" w:rsidR="002A274E" w:rsidRDefault="00555DA0">
      <w:pPr>
        <w:pStyle w:val="Inhopg3"/>
        <w:tabs>
          <w:tab w:val="right" w:leader="dot" w:pos="9060"/>
        </w:tabs>
        <w:rPr>
          <w:rFonts w:asciiTheme="minorHAnsi" w:eastAsiaTheme="minorEastAsia" w:hAnsiTheme="minorHAnsi" w:cstheme="minorBidi"/>
          <w:i w:val="0"/>
          <w:iCs w:val="0"/>
          <w:noProof/>
          <w:szCs w:val="22"/>
          <w:lang w:eastAsia="nl-BE"/>
        </w:rPr>
      </w:pPr>
      <w:hyperlink w:anchor="_Toc30500050" w:history="1">
        <w:r w:rsidR="002A274E" w:rsidRPr="003C3B05">
          <w:rPr>
            <w:rStyle w:val="Hyperlink"/>
            <w:rFonts w:cstheme="minorHAnsi"/>
            <w:noProof/>
            <w:lang w:eastAsia="nl-BE"/>
          </w:rPr>
          <w:t>2.1.3 Brieven</w:t>
        </w:r>
        <w:r w:rsidR="002A274E">
          <w:rPr>
            <w:noProof/>
            <w:webHidden/>
          </w:rPr>
          <w:tab/>
        </w:r>
        <w:r w:rsidR="002A274E">
          <w:rPr>
            <w:noProof/>
            <w:webHidden/>
          </w:rPr>
          <w:fldChar w:fldCharType="begin"/>
        </w:r>
        <w:r w:rsidR="002A274E">
          <w:rPr>
            <w:noProof/>
            <w:webHidden/>
          </w:rPr>
          <w:instrText xml:space="preserve"> PAGEREF _Toc30500050 \h </w:instrText>
        </w:r>
        <w:r w:rsidR="002A274E">
          <w:rPr>
            <w:noProof/>
            <w:webHidden/>
          </w:rPr>
        </w:r>
        <w:r w:rsidR="002A274E">
          <w:rPr>
            <w:noProof/>
            <w:webHidden/>
          </w:rPr>
          <w:fldChar w:fldCharType="separate"/>
        </w:r>
        <w:r w:rsidR="002A274E">
          <w:rPr>
            <w:noProof/>
            <w:webHidden/>
          </w:rPr>
          <w:t>3</w:t>
        </w:r>
        <w:r w:rsidR="002A274E">
          <w:rPr>
            <w:noProof/>
            <w:webHidden/>
          </w:rPr>
          <w:fldChar w:fldCharType="end"/>
        </w:r>
      </w:hyperlink>
    </w:p>
    <w:p w14:paraId="335B4DB6" w14:textId="5A8297BA" w:rsidR="002A274E" w:rsidRDefault="00555DA0">
      <w:pPr>
        <w:pStyle w:val="Inhopg3"/>
        <w:tabs>
          <w:tab w:val="right" w:leader="dot" w:pos="9060"/>
        </w:tabs>
        <w:rPr>
          <w:rFonts w:asciiTheme="minorHAnsi" w:eastAsiaTheme="minorEastAsia" w:hAnsiTheme="minorHAnsi" w:cstheme="minorBidi"/>
          <w:i w:val="0"/>
          <w:iCs w:val="0"/>
          <w:noProof/>
          <w:szCs w:val="22"/>
          <w:lang w:eastAsia="nl-BE"/>
        </w:rPr>
      </w:pPr>
      <w:hyperlink w:anchor="_Toc30500051" w:history="1">
        <w:r w:rsidR="002A274E" w:rsidRPr="003C3B05">
          <w:rPr>
            <w:rStyle w:val="Hyperlink"/>
            <w:rFonts w:cstheme="minorHAnsi"/>
            <w:noProof/>
            <w:lang w:eastAsia="nl-BE"/>
          </w:rPr>
          <w:t>2.1.4 Gedichten, prozagedichten en versroman</w:t>
        </w:r>
        <w:r w:rsidR="002A274E">
          <w:rPr>
            <w:noProof/>
            <w:webHidden/>
          </w:rPr>
          <w:tab/>
        </w:r>
        <w:r w:rsidR="002A274E">
          <w:rPr>
            <w:noProof/>
            <w:webHidden/>
          </w:rPr>
          <w:fldChar w:fldCharType="begin"/>
        </w:r>
        <w:r w:rsidR="002A274E">
          <w:rPr>
            <w:noProof/>
            <w:webHidden/>
          </w:rPr>
          <w:instrText xml:space="preserve"> PAGEREF _Toc30500051 \h </w:instrText>
        </w:r>
        <w:r w:rsidR="002A274E">
          <w:rPr>
            <w:noProof/>
            <w:webHidden/>
          </w:rPr>
        </w:r>
        <w:r w:rsidR="002A274E">
          <w:rPr>
            <w:noProof/>
            <w:webHidden/>
          </w:rPr>
          <w:fldChar w:fldCharType="separate"/>
        </w:r>
        <w:r w:rsidR="002A274E">
          <w:rPr>
            <w:noProof/>
            <w:webHidden/>
          </w:rPr>
          <w:t>4</w:t>
        </w:r>
        <w:r w:rsidR="002A274E">
          <w:rPr>
            <w:noProof/>
            <w:webHidden/>
          </w:rPr>
          <w:fldChar w:fldCharType="end"/>
        </w:r>
      </w:hyperlink>
    </w:p>
    <w:p w14:paraId="50C1119D" w14:textId="49679AC2" w:rsidR="002A274E" w:rsidRDefault="00555DA0">
      <w:pPr>
        <w:pStyle w:val="Inhopg3"/>
        <w:tabs>
          <w:tab w:val="right" w:leader="dot" w:pos="9060"/>
        </w:tabs>
        <w:rPr>
          <w:rFonts w:asciiTheme="minorHAnsi" w:eastAsiaTheme="minorEastAsia" w:hAnsiTheme="minorHAnsi" w:cstheme="minorBidi"/>
          <w:i w:val="0"/>
          <w:iCs w:val="0"/>
          <w:noProof/>
          <w:szCs w:val="22"/>
          <w:lang w:eastAsia="nl-BE"/>
        </w:rPr>
      </w:pPr>
      <w:hyperlink w:anchor="_Toc30500052" w:history="1">
        <w:r w:rsidR="002A274E" w:rsidRPr="003C3B05">
          <w:rPr>
            <w:rStyle w:val="Hyperlink"/>
            <w:rFonts w:cstheme="minorHAnsi"/>
            <w:noProof/>
            <w:lang w:eastAsia="nl-BE"/>
          </w:rPr>
          <w:t>2.1.5 Vormgenres: Schuifboekjes en Flapjesboeken</w:t>
        </w:r>
        <w:r w:rsidR="002A274E">
          <w:rPr>
            <w:noProof/>
            <w:webHidden/>
          </w:rPr>
          <w:tab/>
        </w:r>
        <w:r w:rsidR="002A274E">
          <w:rPr>
            <w:noProof/>
            <w:webHidden/>
          </w:rPr>
          <w:fldChar w:fldCharType="begin"/>
        </w:r>
        <w:r w:rsidR="002A274E">
          <w:rPr>
            <w:noProof/>
            <w:webHidden/>
          </w:rPr>
          <w:instrText xml:space="preserve"> PAGEREF _Toc30500052 \h </w:instrText>
        </w:r>
        <w:r w:rsidR="002A274E">
          <w:rPr>
            <w:noProof/>
            <w:webHidden/>
          </w:rPr>
        </w:r>
        <w:r w:rsidR="002A274E">
          <w:rPr>
            <w:noProof/>
            <w:webHidden/>
          </w:rPr>
          <w:fldChar w:fldCharType="separate"/>
        </w:r>
        <w:r w:rsidR="002A274E">
          <w:rPr>
            <w:noProof/>
            <w:webHidden/>
          </w:rPr>
          <w:t>4</w:t>
        </w:r>
        <w:r w:rsidR="002A274E">
          <w:rPr>
            <w:noProof/>
            <w:webHidden/>
          </w:rPr>
          <w:fldChar w:fldCharType="end"/>
        </w:r>
      </w:hyperlink>
    </w:p>
    <w:p w14:paraId="19CD8D5A" w14:textId="5FAE9792"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53" w:history="1">
        <w:r w:rsidR="002A274E" w:rsidRPr="003C3B05">
          <w:rPr>
            <w:rStyle w:val="Hyperlink"/>
            <w:rFonts w:cstheme="minorHAnsi"/>
            <w:noProof/>
            <w:lang w:eastAsia="nl-BE"/>
          </w:rPr>
          <w:t>2.2</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eastAsia="nl-BE"/>
          </w:rPr>
          <w:t>Nummering reeksen en personages</w:t>
        </w:r>
        <w:r w:rsidR="002A274E">
          <w:rPr>
            <w:noProof/>
            <w:webHidden/>
          </w:rPr>
          <w:tab/>
        </w:r>
        <w:r w:rsidR="002A274E">
          <w:rPr>
            <w:noProof/>
            <w:webHidden/>
          </w:rPr>
          <w:fldChar w:fldCharType="begin"/>
        </w:r>
        <w:r w:rsidR="002A274E">
          <w:rPr>
            <w:noProof/>
            <w:webHidden/>
          </w:rPr>
          <w:instrText xml:space="preserve"> PAGEREF _Toc30500053 \h </w:instrText>
        </w:r>
        <w:r w:rsidR="002A274E">
          <w:rPr>
            <w:noProof/>
            <w:webHidden/>
          </w:rPr>
        </w:r>
        <w:r w:rsidR="002A274E">
          <w:rPr>
            <w:noProof/>
            <w:webHidden/>
          </w:rPr>
          <w:fldChar w:fldCharType="separate"/>
        </w:r>
        <w:r w:rsidR="002A274E">
          <w:rPr>
            <w:noProof/>
            <w:webHidden/>
          </w:rPr>
          <w:t>5</w:t>
        </w:r>
        <w:r w:rsidR="002A274E">
          <w:rPr>
            <w:noProof/>
            <w:webHidden/>
          </w:rPr>
          <w:fldChar w:fldCharType="end"/>
        </w:r>
      </w:hyperlink>
    </w:p>
    <w:p w14:paraId="7DB47CF3" w14:textId="14579499" w:rsidR="002A274E" w:rsidRDefault="00555DA0">
      <w:pPr>
        <w:pStyle w:val="Inhopg1"/>
        <w:rPr>
          <w:rFonts w:asciiTheme="minorHAnsi" w:eastAsiaTheme="minorEastAsia" w:hAnsiTheme="minorHAnsi" w:cstheme="minorBidi"/>
          <w:bCs w:val="0"/>
          <w:caps w:val="0"/>
          <w:noProof/>
          <w:szCs w:val="22"/>
          <w:lang w:eastAsia="nl-BE"/>
        </w:rPr>
      </w:pPr>
      <w:hyperlink w:anchor="_Toc30500054" w:history="1">
        <w:r w:rsidR="002A274E" w:rsidRPr="003C3B05">
          <w:rPr>
            <w:rStyle w:val="Hyperlink"/>
            <w:rFonts w:cstheme="minorHAnsi"/>
            <w:noProof/>
          </w:rPr>
          <w:t>3.</w:t>
        </w:r>
        <w:r w:rsidR="002A274E">
          <w:rPr>
            <w:rFonts w:asciiTheme="minorHAnsi" w:eastAsiaTheme="minorEastAsia" w:hAnsiTheme="minorHAnsi" w:cstheme="minorBidi"/>
            <w:bCs w:val="0"/>
            <w:caps w:val="0"/>
            <w:noProof/>
            <w:szCs w:val="22"/>
            <w:lang w:eastAsia="nl-BE"/>
          </w:rPr>
          <w:tab/>
        </w:r>
        <w:r w:rsidR="002A274E" w:rsidRPr="003C3B05">
          <w:rPr>
            <w:rStyle w:val="Hyperlink"/>
            <w:rFonts w:cstheme="minorHAnsi"/>
            <w:noProof/>
          </w:rPr>
          <w:t>Opvolging fora</w:t>
        </w:r>
        <w:r w:rsidR="002A274E">
          <w:rPr>
            <w:noProof/>
            <w:webHidden/>
          </w:rPr>
          <w:tab/>
        </w:r>
        <w:r w:rsidR="002A274E">
          <w:rPr>
            <w:noProof/>
            <w:webHidden/>
          </w:rPr>
          <w:fldChar w:fldCharType="begin"/>
        </w:r>
        <w:r w:rsidR="002A274E">
          <w:rPr>
            <w:noProof/>
            <w:webHidden/>
          </w:rPr>
          <w:instrText xml:space="preserve"> PAGEREF _Toc30500054 \h </w:instrText>
        </w:r>
        <w:r w:rsidR="002A274E">
          <w:rPr>
            <w:noProof/>
            <w:webHidden/>
          </w:rPr>
        </w:r>
        <w:r w:rsidR="002A274E">
          <w:rPr>
            <w:noProof/>
            <w:webHidden/>
          </w:rPr>
          <w:fldChar w:fldCharType="separate"/>
        </w:r>
        <w:r w:rsidR="002A274E">
          <w:rPr>
            <w:noProof/>
            <w:webHidden/>
          </w:rPr>
          <w:t>6</w:t>
        </w:r>
        <w:r w:rsidR="002A274E">
          <w:rPr>
            <w:noProof/>
            <w:webHidden/>
          </w:rPr>
          <w:fldChar w:fldCharType="end"/>
        </w:r>
      </w:hyperlink>
    </w:p>
    <w:p w14:paraId="102A6C84" w14:textId="44108027"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55" w:history="1">
        <w:r w:rsidR="002A274E" w:rsidRPr="003C3B05">
          <w:rPr>
            <w:rStyle w:val="Hyperlink"/>
            <w:rFonts w:cstheme="minorHAnsi"/>
            <w:noProof/>
            <w:lang w:eastAsia="nl-BE"/>
          </w:rPr>
          <w:t>3.1</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eastAsia="nl-BE"/>
          </w:rPr>
          <w:t>AVI</w:t>
        </w:r>
        <w:r w:rsidR="002A274E">
          <w:rPr>
            <w:noProof/>
            <w:webHidden/>
          </w:rPr>
          <w:tab/>
        </w:r>
        <w:r w:rsidR="002A274E">
          <w:rPr>
            <w:noProof/>
            <w:webHidden/>
          </w:rPr>
          <w:fldChar w:fldCharType="begin"/>
        </w:r>
        <w:r w:rsidR="002A274E">
          <w:rPr>
            <w:noProof/>
            <w:webHidden/>
          </w:rPr>
          <w:instrText xml:space="preserve"> PAGEREF _Toc30500055 \h </w:instrText>
        </w:r>
        <w:r w:rsidR="002A274E">
          <w:rPr>
            <w:noProof/>
            <w:webHidden/>
          </w:rPr>
        </w:r>
        <w:r w:rsidR="002A274E">
          <w:rPr>
            <w:noProof/>
            <w:webHidden/>
          </w:rPr>
          <w:fldChar w:fldCharType="separate"/>
        </w:r>
        <w:r w:rsidR="002A274E">
          <w:rPr>
            <w:noProof/>
            <w:webHidden/>
          </w:rPr>
          <w:t>6</w:t>
        </w:r>
        <w:r w:rsidR="002A274E">
          <w:rPr>
            <w:noProof/>
            <w:webHidden/>
          </w:rPr>
          <w:fldChar w:fldCharType="end"/>
        </w:r>
      </w:hyperlink>
    </w:p>
    <w:p w14:paraId="4691CFB5" w14:textId="4F5A8A23" w:rsidR="002A274E" w:rsidRDefault="00555DA0">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0500056" w:history="1">
        <w:r w:rsidR="002A274E" w:rsidRPr="003C3B05">
          <w:rPr>
            <w:rStyle w:val="Hyperlink"/>
            <w:rFonts w:cstheme="minorHAnsi"/>
            <w:noProof/>
            <w:lang w:eastAsia="nl-BE"/>
          </w:rPr>
          <w:t>3.1.1</w:t>
        </w:r>
        <w:r w:rsidR="002A274E">
          <w:rPr>
            <w:rFonts w:asciiTheme="minorHAnsi" w:eastAsiaTheme="minorEastAsia" w:hAnsiTheme="minorHAnsi" w:cstheme="minorBidi"/>
            <w:i w:val="0"/>
            <w:iCs w:val="0"/>
            <w:noProof/>
            <w:szCs w:val="22"/>
            <w:lang w:eastAsia="nl-BE"/>
          </w:rPr>
          <w:tab/>
        </w:r>
        <w:r w:rsidR="002A274E" w:rsidRPr="003C3B05">
          <w:rPr>
            <w:rStyle w:val="Hyperlink"/>
            <w:rFonts w:cstheme="minorHAnsi"/>
            <w:noProof/>
            <w:lang w:eastAsia="nl-BE"/>
          </w:rPr>
          <w:t>Voorafgaand: eerste leesboekjes vs. Eersteleesboekjes</w:t>
        </w:r>
        <w:r w:rsidR="002A274E">
          <w:rPr>
            <w:noProof/>
            <w:webHidden/>
          </w:rPr>
          <w:tab/>
        </w:r>
        <w:r w:rsidR="002A274E">
          <w:rPr>
            <w:noProof/>
            <w:webHidden/>
          </w:rPr>
          <w:fldChar w:fldCharType="begin"/>
        </w:r>
        <w:r w:rsidR="002A274E">
          <w:rPr>
            <w:noProof/>
            <w:webHidden/>
          </w:rPr>
          <w:instrText xml:space="preserve"> PAGEREF _Toc30500056 \h </w:instrText>
        </w:r>
        <w:r w:rsidR="002A274E">
          <w:rPr>
            <w:noProof/>
            <w:webHidden/>
          </w:rPr>
        </w:r>
        <w:r w:rsidR="002A274E">
          <w:rPr>
            <w:noProof/>
            <w:webHidden/>
          </w:rPr>
          <w:fldChar w:fldCharType="separate"/>
        </w:r>
        <w:r w:rsidR="002A274E">
          <w:rPr>
            <w:noProof/>
            <w:webHidden/>
          </w:rPr>
          <w:t>6</w:t>
        </w:r>
        <w:r w:rsidR="002A274E">
          <w:rPr>
            <w:noProof/>
            <w:webHidden/>
          </w:rPr>
          <w:fldChar w:fldCharType="end"/>
        </w:r>
      </w:hyperlink>
    </w:p>
    <w:p w14:paraId="62DA1EBB" w14:textId="77B621F6" w:rsidR="002A274E" w:rsidRDefault="00555DA0">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0500057" w:history="1">
        <w:r w:rsidR="002A274E" w:rsidRPr="003C3B05">
          <w:rPr>
            <w:rStyle w:val="Hyperlink"/>
            <w:rFonts w:cstheme="minorHAnsi"/>
            <w:noProof/>
            <w:lang w:eastAsia="nl-BE"/>
          </w:rPr>
          <w:t>3.1.2</w:t>
        </w:r>
        <w:r w:rsidR="002A274E">
          <w:rPr>
            <w:rFonts w:asciiTheme="minorHAnsi" w:eastAsiaTheme="minorEastAsia" w:hAnsiTheme="minorHAnsi" w:cstheme="minorBidi"/>
            <w:i w:val="0"/>
            <w:iCs w:val="0"/>
            <w:noProof/>
            <w:szCs w:val="22"/>
            <w:lang w:eastAsia="nl-BE"/>
          </w:rPr>
          <w:tab/>
        </w:r>
        <w:r w:rsidR="002A274E" w:rsidRPr="003C3B05">
          <w:rPr>
            <w:rStyle w:val="Hyperlink"/>
            <w:rFonts w:cstheme="minorHAnsi"/>
            <w:noProof/>
            <w:lang w:eastAsia="nl-BE"/>
          </w:rPr>
          <w:t>Etiketten eerste lezers fictie – non-fictie</w:t>
        </w:r>
        <w:r w:rsidR="002A274E">
          <w:rPr>
            <w:noProof/>
            <w:webHidden/>
          </w:rPr>
          <w:tab/>
        </w:r>
        <w:r w:rsidR="002A274E">
          <w:rPr>
            <w:noProof/>
            <w:webHidden/>
          </w:rPr>
          <w:fldChar w:fldCharType="begin"/>
        </w:r>
        <w:r w:rsidR="002A274E">
          <w:rPr>
            <w:noProof/>
            <w:webHidden/>
          </w:rPr>
          <w:instrText xml:space="preserve"> PAGEREF _Toc30500057 \h </w:instrText>
        </w:r>
        <w:r w:rsidR="002A274E">
          <w:rPr>
            <w:noProof/>
            <w:webHidden/>
          </w:rPr>
        </w:r>
        <w:r w:rsidR="002A274E">
          <w:rPr>
            <w:noProof/>
            <w:webHidden/>
          </w:rPr>
          <w:fldChar w:fldCharType="separate"/>
        </w:r>
        <w:r w:rsidR="002A274E">
          <w:rPr>
            <w:noProof/>
            <w:webHidden/>
          </w:rPr>
          <w:t>6</w:t>
        </w:r>
        <w:r w:rsidR="002A274E">
          <w:rPr>
            <w:noProof/>
            <w:webHidden/>
          </w:rPr>
          <w:fldChar w:fldCharType="end"/>
        </w:r>
      </w:hyperlink>
    </w:p>
    <w:p w14:paraId="64D9CCD0" w14:textId="56CCE189" w:rsidR="002A274E" w:rsidRDefault="00555DA0">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0500058" w:history="1">
        <w:r w:rsidR="002A274E" w:rsidRPr="003C3B05">
          <w:rPr>
            <w:rStyle w:val="Hyperlink"/>
            <w:rFonts w:cstheme="minorHAnsi"/>
            <w:noProof/>
            <w:lang w:eastAsia="nl-BE"/>
          </w:rPr>
          <w:t>3.1.3</w:t>
        </w:r>
        <w:r w:rsidR="002A274E">
          <w:rPr>
            <w:rFonts w:asciiTheme="minorHAnsi" w:eastAsiaTheme="minorEastAsia" w:hAnsiTheme="minorHAnsi" w:cstheme="minorBidi"/>
            <w:i w:val="0"/>
            <w:iCs w:val="0"/>
            <w:noProof/>
            <w:szCs w:val="22"/>
            <w:lang w:eastAsia="nl-BE"/>
          </w:rPr>
          <w:tab/>
        </w:r>
        <w:r w:rsidR="002A274E" w:rsidRPr="003C3B05">
          <w:rPr>
            <w:rStyle w:val="Hyperlink"/>
            <w:rFonts w:cstheme="minorHAnsi"/>
            <w:noProof/>
            <w:lang w:eastAsia="nl-BE"/>
          </w:rPr>
          <w:t>Eerste leesboekjes zonder AVI of zonder nieuwe AVI (aangevuld op aanvraag)</w:t>
        </w:r>
        <w:r w:rsidR="002A274E">
          <w:rPr>
            <w:noProof/>
            <w:webHidden/>
          </w:rPr>
          <w:tab/>
        </w:r>
        <w:r w:rsidR="002A274E">
          <w:rPr>
            <w:noProof/>
            <w:webHidden/>
          </w:rPr>
          <w:fldChar w:fldCharType="begin"/>
        </w:r>
        <w:r w:rsidR="002A274E">
          <w:rPr>
            <w:noProof/>
            <w:webHidden/>
          </w:rPr>
          <w:instrText xml:space="preserve"> PAGEREF _Toc30500058 \h </w:instrText>
        </w:r>
        <w:r w:rsidR="002A274E">
          <w:rPr>
            <w:noProof/>
            <w:webHidden/>
          </w:rPr>
        </w:r>
        <w:r w:rsidR="002A274E">
          <w:rPr>
            <w:noProof/>
            <w:webHidden/>
          </w:rPr>
          <w:fldChar w:fldCharType="separate"/>
        </w:r>
        <w:r w:rsidR="002A274E">
          <w:rPr>
            <w:noProof/>
            <w:webHidden/>
          </w:rPr>
          <w:t>7</w:t>
        </w:r>
        <w:r w:rsidR="002A274E">
          <w:rPr>
            <w:noProof/>
            <w:webHidden/>
          </w:rPr>
          <w:fldChar w:fldCharType="end"/>
        </w:r>
      </w:hyperlink>
    </w:p>
    <w:p w14:paraId="12934273" w14:textId="3D78E7AC" w:rsidR="002A274E" w:rsidRDefault="00555DA0">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0500059" w:history="1">
        <w:r w:rsidR="002A274E" w:rsidRPr="003C3B05">
          <w:rPr>
            <w:rStyle w:val="Hyperlink"/>
            <w:rFonts w:cstheme="minorHAnsi"/>
            <w:noProof/>
            <w:lang w:eastAsia="nl-BE"/>
          </w:rPr>
          <w:t>3.1.4</w:t>
        </w:r>
        <w:r w:rsidR="002A274E">
          <w:rPr>
            <w:rFonts w:asciiTheme="minorHAnsi" w:eastAsiaTheme="minorEastAsia" w:hAnsiTheme="minorHAnsi" w:cstheme="minorBidi"/>
            <w:i w:val="0"/>
            <w:iCs w:val="0"/>
            <w:noProof/>
            <w:szCs w:val="22"/>
            <w:lang w:eastAsia="nl-BE"/>
          </w:rPr>
          <w:tab/>
        </w:r>
        <w:r w:rsidR="002A274E" w:rsidRPr="003C3B05">
          <w:rPr>
            <w:rStyle w:val="Hyperlink"/>
            <w:rFonts w:cstheme="minorHAnsi"/>
            <w:noProof/>
            <w:lang w:eastAsia="nl-BE"/>
          </w:rPr>
          <w:t>Moppen en strips en eersteleesboekjes</w:t>
        </w:r>
        <w:r w:rsidR="002A274E">
          <w:rPr>
            <w:noProof/>
            <w:webHidden/>
          </w:rPr>
          <w:tab/>
        </w:r>
        <w:r w:rsidR="002A274E">
          <w:rPr>
            <w:noProof/>
            <w:webHidden/>
          </w:rPr>
          <w:fldChar w:fldCharType="begin"/>
        </w:r>
        <w:r w:rsidR="002A274E">
          <w:rPr>
            <w:noProof/>
            <w:webHidden/>
          </w:rPr>
          <w:instrText xml:space="preserve"> PAGEREF _Toc30500059 \h </w:instrText>
        </w:r>
        <w:r w:rsidR="002A274E">
          <w:rPr>
            <w:noProof/>
            <w:webHidden/>
          </w:rPr>
        </w:r>
        <w:r w:rsidR="002A274E">
          <w:rPr>
            <w:noProof/>
            <w:webHidden/>
          </w:rPr>
          <w:fldChar w:fldCharType="separate"/>
        </w:r>
        <w:r w:rsidR="002A274E">
          <w:rPr>
            <w:noProof/>
            <w:webHidden/>
          </w:rPr>
          <w:t>7</w:t>
        </w:r>
        <w:r w:rsidR="002A274E">
          <w:rPr>
            <w:noProof/>
            <w:webHidden/>
          </w:rPr>
          <w:fldChar w:fldCharType="end"/>
        </w:r>
      </w:hyperlink>
    </w:p>
    <w:p w14:paraId="3668E50F" w14:textId="0B42DCA6"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60" w:history="1">
        <w:r w:rsidR="002A274E" w:rsidRPr="003C3B05">
          <w:rPr>
            <w:rStyle w:val="Hyperlink"/>
            <w:rFonts w:cstheme="minorHAnsi"/>
            <w:noProof/>
            <w:lang w:eastAsia="nl-BE"/>
          </w:rPr>
          <w:t>3.2</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eastAsia="nl-BE"/>
          </w:rPr>
          <w:t>Zelfleesleeftijd</w:t>
        </w:r>
        <w:r w:rsidR="002A274E">
          <w:rPr>
            <w:noProof/>
            <w:webHidden/>
          </w:rPr>
          <w:tab/>
        </w:r>
        <w:r w:rsidR="002A274E">
          <w:rPr>
            <w:noProof/>
            <w:webHidden/>
          </w:rPr>
          <w:fldChar w:fldCharType="begin"/>
        </w:r>
        <w:r w:rsidR="002A274E">
          <w:rPr>
            <w:noProof/>
            <w:webHidden/>
          </w:rPr>
          <w:instrText xml:space="preserve"> PAGEREF _Toc30500060 \h </w:instrText>
        </w:r>
        <w:r w:rsidR="002A274E">
          <w:rPr>
            <w:noProof/>
            <w:webHidden/>
          </w:rPr>
        </w:r>
        <w:r w:rsidR="002A274E">
          <w:rPr>
            <w:noProof/>
            <w:webHidden/>
          </w:rPr>
          <w:fldChar w:fldCharType="separate"/>
        </w:r>
        <w:r w:rsidR="002A274E">
          <w:rPr>
            <w:noProof/>
            <w:webHidden/>
          </w:rPr>
          <w:t>8</w:t>
        </w:r>
        <w:r w:rsidR="002A274E">
          <w:rPr>
            <w:noProof/>
            <w:webHidden/>
          </w:rPr>
          <w:fldChar w:fldCharType="end"/>
        </w:r>
      </w:hyperlink>
    </w:p>
    <w:p w14:paraId="71283B86" w14:textId="2A9D44DC"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61" w:history="1">
        <w:r w:rsidR="002A274E" w:rsidRPr="003C3B05">
          <w:rPr>
            <w:rStyle w:val="Hyperlink"/>
            <w:rFonts w:cstheme="minorHAnsi"/>
            <w:noProof/>
            <w:lang w:val="nl-NL"/>
          </w:rPr>
          <w:t>3.3</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val="nl-NL"/>
          </w:rPr>
          <w:t>Makkelijk Lezen</w:t>
        </w:r>
        <w:r w:rsidR="002A274E">
          <w:rPr>
            <w:noProof/>
            <w:webHidden/>
          </w:rPr>
          <w:tab/>
        </w:r>
        <w:r w:rsidR="002A274E">
          <w:rPr>
            <w:noProof/>
            <w:webHidden/>
          </w:rPr>
          <w:fldChar w:fldCharType="begin"/>
        </w:r>
        <w:r w:rsidR="002A274E">
          <w:rPr>
            <w:noProof/>
            <w:webHidden/>
          </w:rPr>
          <w:instrText xml:space="preserve"> PAGEREF _Toc30500061 \h </w:instrText>
        </w:r>
        <w:r w:rsidR="002A274E">
          <w:rPr>
            <w:noProof/>
            <w:webHidden/>
          </w:rPr>
        </w:r>
        <w:r w:rsidR="002A274E">
          <w:rPr>
            <w:noProof/>
            <w:webHidden/>
          </w:rPr>
          <w:fldChar w:fldCharType="separate"/>
        </w:r>
        <w:r w:rsidR="002A274E">
          <w:rPr>
            <w:noProof/>
            <w:webHidden/>
          </w:rPr>
          <w:t>8</w:t>
        </w:r>
        <w:r w:rsidR="002A274E">
          <w:rPr>
            <w:noProof/>
            <w:webHidden/>
          </w:rPr>
          <w:fldChar w:fldCharType="end"/>
        </w:r>
      </w:hyperlink>
    </w:p>
    <w:p w14:paraId="2F808408" w14:textId="659C89F8"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62" w:history="1">
        <w:r w:rsidR="002A274E" w:rsidRPr="003C3B05">
          <w:rPr>
            <w:rStyle w:val="Hyperlink"/>
            <w:rFonts w:cstheme="minorHAnsi"/>
            <w:noProof/>
            <w:lang w:val="nl-NL"/>
          </w:rPr>
          <w:t>3.4</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val="nl-NL"/>
          </w:rPr>
          <w:t>ZIZO-wijzigingen</w:t>
        </w:r>
        <w:r w:rsidR="002A274E">
          <w:rPr>
            <w:noProof/>
            <w:webHidden/>
          </w:rPr>
          <w:tab/>
        </w:r>
        <w:r w:rsidR="002A274E">
          <w:rPr>
            <w:noProof/>
            <w:webHidden/>
          </w:rPr>
          <w:fldChar w:fldCharType="begin"/>
        </w:r>
        <w:r w:rsidR="002A274E">
          <w:rPr>
            <w:noProof/>
            <w:webHidden/>
          </w:rPr>
          <w:instrText xml:space="preserve"> PAGEREF _Toc30500062 \h </w:instrText>
        </w:r>
        <w:r w:rsidR="002A274E">
          <w:rPr>
            <w:noProof/>
            <w:webHidden/>
          </w:rPr>
        </w:r>
        <w:r w:rsidR="002A274E">
          <w:rPr>
            <w:noProof/>
            <w:webHidden/>
          </w:rPr>
          <w:fldChar w:fldCharType="separate"/>
        </w:r>
        <w:r w:rsidR="002A274E">
          <w:rPr>
            <w:noProof/>
            <w:webHidden/>
          </w:rPr>
          <w:t>8</w:t>
        </w:r>
        <w:r w:rsidR="002A274E">
          <w:rPr>
            <w:noProof/>
            <w:webHidden/>
          </w:rPr>
          <w:fldChar w:fldCharType="end"/>
        </w:r>
      </w:hyperlink>
    </w:p>
    <w:p w14:paraId="70560696" w14:textId="7A600AF5" w:rsidR="002A274E" w:rsidRDefault="00555DA0">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0500063" w:history="1">
        <w:r w:rsidR="002A274E" w:rsidRPr="003C3B05">
          <w:rPr>
            <w:rStyle w:val="Hyperlink"/>
            <w:rFonts w:cstheme="minorHAnsi"/>
            <w:noProof/>
          </w:rPr>
          <w:t>3.4.1</w:t>
        </w:r>
        <w:r w:rsidR="002A274E">
          <w:rPr>
            <w:rFonts w:asciiTheme="minorHAnsi" w:eastAsiaTheme="minorEastAsia" w:hAnsiTheme="minorHAnsi" w:cstheme="minorBidi"/>
            <w:i w:val="0"/>
            <w:iCs w:val="0"/>
            <w:noProof/>
            <w:szCs w:val="22"/>
            <w:lang w:eastAsia="nl-BE"/>
          </w:rPr>
          <w:tab/>
        </w:r>
        <w:r w:rsidR="002A274E" w:rsidRPr="003C3B05">
          <w:rPr>
            <w:rStyle w:val="Hyperlink"/>
            <w:rFonts w:cstheme="minorHAnsi"/>
            <w:noProof/>
          </w:rPr>
          <w:t>Computerspelen &gt; Games</w:t>
        </w:r>
        <w:r w:rsidR="002A274E">
          <w:rPr>
            <w:noProof/>
            <w:webHidden/>
          </w:rPr>
          <w:tab/>
        </w:r>
        <w:r w:rsidR="002A274E">
          <w:rPr>
            <w:noProof/>
            <w:webHidden/>
          </w:rPr>
          <w:fldChar w:fldCharType="begin"/>
        </w:r>
        <w:r w:rsidR="002A274E">
          <w:rPr>
            <w:noProof/>
            <w:webHidden/>
          </w:rPr>
          <w:instrText xml:space="preserve"> PAGEREF _Toc30500063 \h </w:instrText>
        </w:r>
        <w:r w:rsidR="002A274E">
          <w:rPr>
            <w:noProof/>
            <w:webHidden/>
          </w:rPr>
        </w:r>
        <w:r w:rsidR="002A274E">
          <w:rPr>
            <w:noProof/>
            <w:webHidden/>
          </w:rPr>
          <w:fldChar w:fldCharType="separate"/>
        </w:r>
        <w:r w:rsidR="002A274E">
          <w:rPr>
            <w:noProof/>
            <w:webHidden/>
          </w:rPr>
          <w:t>8</w:t>
        </w:r>
        <w:r w:rsidR="002A274E">
          <w:rPr>
            <w:noProof/>
            <w:webHidden/>
          </w:rPr>
          <w:fldChar w:fldCharType="end"/>
        </w:r>
      </w:hyperlink>
    </w:p>
    <w:p w14:paraId="2F47A6F9" w14:textId="2793F24C" w:rsidR="002A274E" w:rsidRDefault="00555DA0">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0500064" w:history="1">
        <w:r w:rsidR="002A274E" w:rsidRPr="003C3B05">
          <w:rPr>
            <w:rStyle w:val="Hyperlink"/>
            <w:rFonts w:cstheme="minorHAnsi"/>
            <w:noProof/>
            <w:lang w:val="nl-NL"/>
          </w:rPr>
          <w:t>3.4.2</w:t>
        </w:r>
        <w:r w:rsidR="002A274E">
          <w:rPr>
            <w:rFonts w:asciiTheme="minorHAnsi" w:eastAsiaTheme="minorEastAsia" w:hAnsiTheme="minorHAnsi" w:cstheme="minorBidi"/>
            <w:i w:val="0"/>
            <w:iCs w:val="0"/>
            <w:noProof/>
            <w:szCs w:val="22"/>
            <w:lang w:eastAsia="nl-BE"/>
          </w:rPr>
          <w:tab/>
        </w:r>
        <w:r w:rsidR="002A274E" w:rsidRPr="003C3B05">
          <w:rPr>
            <w:rStyle w:val="Hyperlink"/>
            <w:rFonts w:cstheme="minorHAnsi"/>
            <w:noProof/>
            <w:lang w:val="nl-NL"/>
          </w:rPr>
          <w:t>Puberteit</w:t>
        </w:r>
        <w:r w:rsidR="002A274E">
          <w:rPr>
            <w:noProof/>
            <w:webHidden/>
          </w:rPr>
          <w:tab/>
        </w:r>
        <w:r w:rsidR="002A274E">
          <w:rPr>
            <w:noProof/>
            <w:webHidden/>
          </w:rPr>
          <w:fldChar w:fldCharType="begin"/>
        </w:r>
        <w:r w:rsidR="002A274E">
          <w:rPr>
            <w:noProof/>
            <w:webHidden/>
          </w:rPr>
          <w:instrText xml:space="preserve"> PAGEREF _Toc30500064 \h </w:instrText>
        </w:r>
        <w:r w:rsidR="002A274E">
          <w:rPr>
            <w:noProof/>
            <w:webHidden/>
          </w:rPr>
        </w:r>
        <w:r w:rsidR="002A274E">
          <w:rPr>
            <w:noProof/>
            <w:webHidden/>
          </w:rPr>
          <w:fldChar w:fldCharType="separate"/>
        </w:r>
        <w:r w:rsidR="002A274E">
          <w:rPr>
            <w:noProof/>
            <w:webHidden/>
          </w:rPr>
          <w:t>9</w:t>
        </w:r>
        <w:r w:rsidR="002A274E">
          <w:rPr>
            <w:noProof/>
            <w:webHidden/>
          </w:rPr>
          <w:fldChar w:fldCharType="end"/>
        </w:r>
      </w:hyperlink>
    </w:p>
    <w:p w14:paraId="6ADD694F" w14:textId="7E17A3F0" w:rsidR="002A274E" w:rsidRDefault="00555DA0">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0500065" w:history="1">
        <w:r w:rsidR="002A274E" w:rsidRPr="003C3B05">
          <w:rPr>
            <w:rStyle w:val="Hyperlink"/>
            <w:rFonts w:cstheme="minorHAnsi"/>
            <w:noProof/>
            <w:lang w:val="nl-NL"/>
          </w:rPr>
          <w:t>3.4.3</w:t>
        </w:r>
        <w:r w:rsidR="002A274E">
          <w:rPr>
            <w:rFonts w:asciiTheme="minorHAnsi" w:eastAsiaTheme="minorEastAsia" w:hAnsiTheme="minorHAnsi" w:cstheme="minorBidi"/>
            <w:i w:val="0"/>
            <w:iCs w:val="0"/>
            <w:noProof/>
            <w:szCs w:val="22"/>
            <w:lang w:eastAsia="nl-BE"/>
          </w:rPr>
          <w:tab/>
        </w:r>
        <w:r w:rsidR="002A274E" w:rsidRPr="003C3B05">
          <w:rPr>
            <w:rStyle w:val="Hyperlink"/>
            <w:rFonts w:cstheme="minorHAnsi"/>
            <w:noProof/>
            <w:lang w:val="nl-NL"/>
          </w:rPr>
          <w:t>Zoekboeken</w:t>
        </w:r>
        <w:r w:rsidR="002A274E">
          <w:rPr>
            <w:noProof/>
            <w:webHidden/>
          </w:rPr>
          <w:tab/>
        </w:r>
        <w:r w:rsidR="002A274E">
          <w:rPr>
            <w:noProof/>
            <w:webHidden/>
          </w:rPr>
          <w:fldChar w:fldCharType="begin"/>
        </w:r>
        <w:r w:rsidR="002A274E">
          <w:rPr>
            <w:noProof/>
            <w:webHidden/>
          </w:rPr>
          <w:instrText xml:space="preserve"> PAGEREF _Toc30500065 \h </w:instrText>
        </w:r>
        <w:r w:rsidR="002A274E">
          <w:rPr>
            <w:noProof/>
            <w:webHidden/>
          </w:rPr>
        </w:r>
        <w:r w:rsidR="002A274E">
          <w:rPr>
            <w:noProof/>
            <w:webHidden/>
          </w:rPr>
          <w:fldChar w:fldCharType="separate"/>
        </w:r>
        <w:r w:rsidR="002A274E">
          <w:rPr>
            <w:noProof/>
            <w:webHidden/>
          </w:rPr>
          <w:t>9</w:t>
        </w:r>
        <w:r w:rsidR="002A274E">
          <w:rPr>
            <w:noProof/>
            <w:webHidden/>
          </w:rPr>
          <w:fldChar w:fldCharType="end"/>
        </w:r>
      </w:hyperlink>
    </w:p>
    <w:p w14:paraId="4B1DE725" w14:textId="65D7E929" w:rsidR="002A274E" w:rsidRDefault="00555DA0">
      <w:pPr>
        <w:pStyle w:val="Inhopg1"/>
        <w:rPr>
          <w:rFonts w:asciiTheme="minorHAnsi" w:eastAsiaTheme="minorEastAsia" w:hAnsiTheme="minorHAnsi" w:cstheme="minorBidi"/>
          <w:bCs w:val="0"/>
          <w:caps w:val="0"/>
          <w:noProof/>
          <w:szCs w:val="22"/>
          <w:lang w:eastAsia="nl-BE"/>
        </w:rPr>
      </w:pPr>
      <w:hyperlink w:anchor="_Toc30500066" w:history="1">
        <w:r w:rsidR="002A274E" w:rsidRPr="003C3B05">
          <w:rPr>
            <w:rStyle w:val="Hyperlink"/>
            <w:rFonts w:cstheme="minorHAnsi"/>
            <w:noProof/>
            <w:lang w:val="nl-NL"/>
          </w:rPr>
          <w:t>4.</w:t>
        </w:r>
        <w:r w:rsidR="002A274E">
          <w:rPr>
            <w:rFonts w:asciiTheme="minorHAnsi" w:eastAsiaTheme="minorEastAsia" w:hAnsiTheme="minorHAnsi" w:cstheme="minorBidi"/>
            <w:bCs w:val="0"/>
            <w:caps w:val="0"/>
            <w:noProof/>
            <w:szCs w:val="22"/>
            <w:lang w:eastAsia="nl-BE"/>
          </w:rPr>
          <w:tab/>
        </w:r>
        <w:r w:rsidR="002A274E" w:rsidRPr="003C3B05">
          <w:rPr>
            <w:rStyle w:val="Hyperlink"/>
            <w:rFonts w:cstheme="minorHAnsi"/>
            <w:noProof/>
            <w:lang w:val="nl-NL"/>
          </w:rPr>
          <w:t>Varia</w:t>
        </w:r>
        <w:r w:rsidR="002A274E">
          <w:rPr>
            <w:noProof/>
            <w:webHidden/>
          </w:rPr>
          <w:tab/>
        </w:r>
        <w:r w:rsidR="002A274E">
          <w:rPr>
            <w:noProof/>
            <w:webHidden/>
          </w:rPr>
          <w:fldChar w:fldCharType="begin"/>
        </w:r>
        <w:r w:rsidR="002A274E">
          <w:rPr>
            <w:noProof/>
            <w:webHidden/>
          </w:rPr>
          <w:instrText xml:space="preserve"> PAGEREF _Toc30500066 \h </w:instrText>
        </w:r>
        <w:r w:rsidR="002A274E">
          <w:rPr>
            <w:noProof/>
            <w:webHidden/>
          </w:rPr>
        </w:r>
        <w:r w:rsidR="002A274E">
          <w:rPr>
            <w:noProof/>
            <w:webHidden/>
          </w:rPr>
          <w:fldChar w:fldCharType="separate"/>
        </w:r>
        <w:r w:rsidR="002A274E">
          <w:rPr>
            <w:noProof/>
            <w:webHidden/>
          </w:rPr>
          <w:t>10</w:t>
        </w:r>
        <w:r w:rsidR="002A274E">
          <w:rPr>
            <w:noProof/>
            <w:webHidden/>
          </w:rPr>
          <w:fldChar w:fldCharType="end"/>
        </w:r>
      </w:hyperlink>
    </w:p>
    <w:p w14:paraId="55396290" w14:textId="30832ECF"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67" w:history="1">
        <w:r w:rsidR="002A274E" w:rsidRPr="003C3B05">
          <w:rPr>
            <w:rStyle w:val="Hyperlink"/>
            <w:rFonts w:cstheme="minorHAnsi"/>
            <w:noProof/>
            <w:lang w:eastAsia="nl-BE"/>
          </w:rPr>
          <w:t>4.1</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eastAsia="nl-BE"/>
          </w:rPr>
          <w:t>Lettertype Dyslexie vs. Makkelijk Lezen: wat komt op het etiket?</w:t>
        </w:r>
        <w:r w:rsidR="002A274E">
          <w:rPr>
            <w:noProof/>
            <w:webHidden/>
          </w:rPr>
          <w:tab/>
        </w:r>
        <w:r w:rsidR="002A274E">
          <w:rPr>
            <w:noProof/>
            <w:webHidden/>
          </w:rPr>
          <w:fldChar w:fldCharType="begin"/>
        </w:r>
        <w:r w:rsidR="002A274E">
          <w:rPr>
            <w:noProof/>
            <w:webHidden/>
          </w:rPr>
          <w:instrText xml:space="preserve"> PAGEREF _Toc30500067 \h </w:instrText>
        </w:r>
        <w:r w:rsidR="002A274E">
          <w:rPr>
            <w:noProof/>
            <w:webHidden/>
          </w:rPr>
        </w:r>
        <w:r w:rsidR="002A274E">
          <w:rPr>
            <w:noProof/>
            <w:webHidden/>
          </w:rPr>
          <w:fldChar w:fldCharType="separate"/>
        </w:r>
        <w:r w:rsidR="002A274E">
          <w:rPr>
            <w:noProof/>
            <w:webHidden/>
          </w:rPr>
          <w:t>10</w:t>
        </w:r>
        <w:r w:rsidR="002A274E">
          <w:rPr>
            <w:noProof/>
            <w:webHidden/>
          </w:rPr>
          <w:fldChar w:fldCharType="end"/>
        </w:r>
      </w:hyperlink>
    </w:p>
    <w:p w14:paraId="15870C47" w14:textId="2B46323A"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68" w:history="1">
        <w:r w:rsidR="002A274E" w:rsidRPr="003C3B05">
          <w:rPr>
            <w:rStyle w:val="Hyperlink"/>
            <w:rFonts w:cstheme="minorHAnsi"/>
            <w:noProof/>
            <w:lang w:val="nl-NL"/>
          </w:rPr>
          <w:t>4.2</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val="nl-NL"/>
          </w:rPr>
          <w:t>Genre-iconen</w:t>
        </w:r>
        <w:r w:rsidR="002A274E">
          <w:rPr>
            <w:noProof/>
            <w:webHidden/>
          </w:rPr>
          <w:tab/>
        </w:r>
        <w:r w:rsidR="002A274E">
          <w:rPr>
            <w:noProof/>
            <w:webHidden/>
          </w:rPr>
          <w:fldChar w:fldCharType="begin"/>
        </w:r>
        <w:r w:rsidR="002A274E">
          <w:rPr>
            <w:noProof/>
            <w:webHidden/>
          </w:rPr>
          <w:instrText xml:space="preserve"> PAGEREF _Toc30500068 \h </w:instrText>
        </w:r>
        <w:r w:rsidR="002A274E">
          <w:rPr>
            <w:noProof/>
            <w:webHidden/>
          </w:rPr>
        </w:r>
        <w:r w:rsidR="002A274E">
          <w:rPr>
            <w:noProof/>
            <w:webHidden/>
          </w:rPr>
          <w:fldChar w:fldCharType="separate"/>
        </w:r>
        <w:r w:rsidR="002A274E">
          <w:rPr>
            <w:noProof/>
            <w:webHidden/>
          </w:rPr>
          <w:t>10</w:t>
        </w:r>
        <w:r w:rsidR="002A274E">
          <w:rPr>
            <w:noProof/>
            <w:webHidden/>
          </w:rPr>
          <w:fldChar w:fldCharType="end"/>
        </w:r>
      </w:hyperlink>
    </w:p>
    <w:p w14:paraId="78EEAAB9" w14:textId="06CA9212"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69" w:history="1">
        <w:r w:rsidR="002A274E" w:rsidRPr="003C3B05">
          <w:rPr>
            <w:rStyle w:val="Hyperlink"/>
            <w:rFonts w:cstheme="minorHAnsi"/>
            <w:noProof/>
            <w:lang w:val="nl-NL"/>
          </w:rPr>
          <w:t>4.3</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val="nl-NL"/>
          </w:rPr>
          <w:t>Utopische/Dystopische verhalen /Romans vs. Toekomstverhalen / Toekomstromans vs. Sciencefiction</w:t>
        </w:r>
        <w:r w:rsidR="002A274E">
          <w:rPr>
            <w:noProof/>
            <w:webHidden/>
          </w:rPr>
          <w:tab/>
        </w:r>
        <w:r w:rsidR="002A274E">
          <w:rPr>
            <w:noProof/>
            <w:webHidden/>
          </w:rPr>
          <w:fldChar w:fldCharType="begin"/>
        </w:r>
        <w:r w:rsidR="002A274E">
          <w:rPr>
            <w:noProof/>
            <w:webHidden/>
          </w:rPr>
          <w:instrText xml:space="preserve"> PAGEREF _Toc30500069 \h </w:instrText>
        </w:r>
        <w:r w:rsidR="002A274E">
          <w:rPr>
            <w:noProof/>
            <w:webHidden/>
          </w:rPr>
        </w:r>
        <w:r w:rsidR="002A274E">
          <w:rPr>
            <w:noProof/>
            <w:webHidden/>
          </w:rPr>
          <w:fldChar w:fldCharType="separate"/>
        </w:r>
        <w:r w:rsidR="002A274E">
          <w:rPr>
            <w:noProof/>
            <w:webHidden/>
          </w:rPr>
          <w:t>10</w:t>
        </w:r>
        <w:r w:rsidR="002A274E">
          <w:rPr>
            <w:noProof/>
            <w:webHidden/>
          </w:rPr>
          <w:fldChar w:fldCharType="end"/>
        </w:r>
      </w:hyperlink>
    </w:p>
    <w:p w14:paraId="77187E7A" w14:textId="78D86232"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70" w:history="1">
        <w:r w:rsidR="002A274E" w:rsidRPr="003C3B05">
          <w:rPr>
            <w:rStyle w:val="Hyperlink"/>
            <w:rFonts w:cstheme="minorHAnsi"/>
            <w:noProof/>
            <w:lang w:val="nl-NL"/>
          </w:rPr>
          <w:t>4.4</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val="nl-NL"/>
          </w:rPr>
          <w:t>SISO-map editie 2019</w:t>
        </w:r>
        <w:r w:rsidR="002A274E">
          <w:rPr>
            <w:noProof/>
            <w:webHidden/>
          </w:rPr>
          <w:tab/>
        </w:r>
        <w:r w:rsidR="002A274E">
          <w:rPr>
            <w:noProof/>
            <w:webHidden/>
          </w:rPr>
          <w:fldChar w:fldCharType="begin"/>
        </w:r>
        <w:r w:rsidR="002A274E">
          <w:rPr>
            <w:noProof/>
            <w:webHidden/>
          </w:rPr>
          <w:instrText xml:space="preserve"> PAGEREF _Toc30500070 \h </w:instrText>
        </w:r>
        <w:r w:rsidR="002A274E">
          <w:rPr>
            <w:noProof/>
            <w:webHidden/>
          </w:rPr>
        </w:r>
        <w:r w:rsidR="002A274E">
          <w:rPr>
            <w:noProof/>
            <w:webHidden/>
          </w:rPr>
          <w:fldChar w:fldCharType="separate"/>
        </w:r>
        <w:r w:rsidR="002A274E">
          <w:rPr>
            <w:noProof/>
            <w:webHidden/>
          </w:rPr>
          <w:t>10</w:t>
        </w:r>
        <w:r w:rsidR="002A274E">
          <w:rPr>
            <w:noProof/>
            <w:webHidden/>
          </w:rPr>
          <w:fldChar w:fldCharType="end"/>
        </w:r>
      </w:hyperlink>
    </w:p>
    <w:p w14:paraId="01B91785" w14:textId="446D2BF4" w:rsidR="002A274E" w:rsidRDefault="00555DA0">
      <w:pPr>
        <w:pStyle w:val="Inhopg2"/>
        <w:tabs>
          <w:tab w:val="left" w:pos="800"/>
          <w:tab w:val="right" w:leader="dot" w:pos="9060"/>
        </w:tabs>
        <w:rPr>
          <w:rFonts w:asciiTheme="minorHAnsi" w:eastAsiaTheme="minorEastAsia" w:hAnsiTheme="minorHAnsi" w:cstheme="minorBidi"/>
          <w:noProof/>
          <w:szCs w:val="22"/>
          <w:lang w:eastAsia="nl-BE"/>
        </w:rPr>
      </w:pPr>
      <w:hyperlink w:anchor="_Toc30500071" w:history="1">
        <w:r w:rsidR="002A274E" w:rsidRPr="003C3B05">
          <w:rPr>
            <w:rStyle w:val="Hyperlink"/>
            <w:rFonts w:cstheme="minorHAnsi"/>
            <w:noProof/>
            <w:lang w:val="nl-NL"/>
          </w:rPr>
          <w:t>4.5</w:t>
        </w:r>
        <w:r w:rsidR="002A274E">
          <w:rPr>
            <w:rFonts w:asciiTheme="minorHAnsi" w:eastAsiaTheme="minorEastAsia" w:hAnsiTheme="minorHAnsi" w:cstheme="minorBidi"/>
            <w:noProof/>
            <w:szCs w:val="22"/>
            <w:lang w:eastAsia="nl-BE"/>
          </w:rPr>
          <w:tab/>
        </w:r>
        <w:r w:rsidR="002A274E" w:rsidRPr="003C3B05">
          <w:rPr>
            <w:rStyle w:val="Hyperlink"/>
            <w:rFonts w:cstheme="minorHAnsi"/>
            <w:noProof/>
            <w:lang w:val="nl-NL"/>
          </w:rPr>
          <w:t>Toekomst Bibliografisch Centrum</w:t>
        </w:r>
        <w:r w:rsidR="002A274E">
          <w:rPr>
            <w:noProof/>
            <w:webHidden/>
          </w:rPr>
          <w:tab/>
        </w:r>
        <w:r w:rsidR="002A274E">
          <w:rPr>
            <w:noProof/>
            <w:webHidden/>
          </w:rPr>
          <w:fldChar w:fldCharType="begin"/>
        </w:r>
        <w:r w:rsidR="002A274E">
          <w:rPr>
            <w:noProof/>
            <w:webHidden/>
          </w:rPr>
          <w:instrText xml:space="preserve"> PAGEREF _Toc30500071 \h </w:instrText>
        </w:r>
        <w:r w:rsidR="002A274E">
          <w:rPr>
            <w:noProof/>
            <w:webHidden/>
          </w:rPr>
        </w:r>
        <w:r w:rsidR="002A274E">
          <w:rPr>
            <w:noProof/>
            <w:webHidden/>
          </w:rPr>
          <w:fldChar w:fldCharType="separate"/>
        </w:r>
        <w:r w:rsidR="002A274E">
          <w:rPr>
            <w:noProof/>
            <w:webHidden/>
          </w:rPr>
          <w:t>10</w:t>
        </w:r>
        <w:r w:rsidR="002A274E">
          <w:rPr>
            <w:noProof/>
            <w:webHidden/>
          </w:rPr>
          <w:fldChar w:fldCharType="end"/>
        </w:r>
      </w:hyperlink>
    </w:p>
    <w:p w14:paraId="34C7ECE9" w14:textId="76C53B98" w:rsidR="002A274E" w:rsidRDefault="00555DA0">
      <w:pPr>
        <w:pStyle w:val="Inhopg1"/>
        <w:rPr>
          <w:rFonts w:asciiTheme="minorHAnsi" w:eastAsiaTheme="minorEastAsia" w:hAnsiTheme="minorHAnsi" w:cstheme="minorBidi"/>
          <w:bCs w:val="0"/>
          <w:caps w:val="0"/>
          <w:noProof/>
          <w:szCs w:val="22"/>
          <w:lang w:eastAsia="nl-BE"/>
        </w:rPr>
      </w:pPr>
      <w:hyperlink w:anchor="_Toc30500072" w:history="1">
        <w:r w:rsidR="002A274E" w:rsidRPr="003C3B05">
          <w:rPr>
            <w:rStyle w:val="Hyperlink"/>
            <w:rFonts w:cstheme="minorHAnsi"/>
            <w:noProof/>
          </w:rPr>
          <w:t>5.</w:t>
        </w:r>
        <w:r w:rsidR="002A274E">
          <w:rPr>
            <w:rFonts w:asciiTheme="minorHAnsi" w:eastAsiaTheme="minorEastAsia" w:hAnsiTheme="minorHAnsi" w:cstheme="minorBidi"/>
            <w:bCs w:val="0"/>
            <w:caps w:val="0"/>
            <w:noProof/>
            <w:szCs w:val="22"/>
            <w:lang w:eastAsia="nl-BE"/>
          </w:rPr>
          <w:tab/>
        </w:r>
        <w:r w:rsidR="002A274E" w:rsidRPr="003C3B05">
          <w:rPr>
            <w:rStyle w:val="Hyperlink"/>
            <w:rFonts w:cstheme="minorHAnsi"/>
            <w:noProof/>
          </w:rPr>
          <w:t>Taken</w:t>
        </w:r>
        <w:r w:rsidR="002A274E">
          <w:rPr>
            <w:noProof/>
            <w:webHidden/>
          </w:rPr>
          <w:tab/>
        </w:r>
        <w:r w:rsidR="002A274E">
          <w:rPr>
            <w:noProof/>
            <w:webHidden/>
          </w:rPr>
          <w:fldChar w:fldCharType="begin"/>
        </w:r>
        <w:r w:rsidR="002A274E">
          <w:rPr>
            <w:noProof/>
            <w:webHidden/>
          </w:rPr>
          <w:instrText xml:space="preserve"> PAGEREF _Toc30500072 \h </w:instrText>
        </w:r>
        <w:r w:rsidR="002A274E">
          <w:rPr>
            <w:noProof/>
            <w:webHidden/>
          </w:rPr>
        </w:r>
        <w:r w:rsidR="002A274E">
          <w:rPr>
            <w:noProof/>
            <w:webHidden/>
          </w:rPr>
          <w:fldChar w:fldCharType="separate"/>
        </w:r>
        <w:r w:rsidR="002A274E">
          <w:rPr>
            <w:noProof/>
            <w:webHidden/>
          </w:rPr>
          <w:t>11</w:t>
        </w:r>
        <w:r w:rsidR="002A274E">
          <w:rPr>
            <w:noProof/>
            <w:webHidden/>
          </w:rPr>
          <w:fldChar w:fldCharType="end"/>
        </w:r>
      </w:hyperlink>
    </w:p>
    <w:p w14:paraId="74D864D6" w14:textId="2981B81C" w:rsidR="002A274E" w:rsidRDefault="00555DA0">
      <w:pPr>
        <w:pStyle w:val="Inhopg1"/>
        <w:rPr>
          <w:rFonts w:asciiTheme="minorHAnsi" w:eastAsiaTheme="minorEastAsia" w:hAnsiTheme="minorHAnsi" w:cstheme="minorBidi"/>
          <w:bCs w:val="0"/>
          <w:caps w:val="0"/>
          <w:noProof/>
          <w:szCs w:val="22"/>
          <w:lang w:eastAsia="nl-BE"/>
        </w:rPr>
      </w:pPr>
      <w:hyperlink w:anchor="_Toc30500073" w:history="1">
        <w:r w:rsidR="002A274E" w:rsidRPr="003C3B05">
          <w:rPr>
            <w:rStyle w:val="Hyperlink"/>
            <w:rFonts w:cstheme="minorHAnsi"/>
            <w:noProof/>
          </w:rPr>
          <w:t>6.</w:t>
        </w:r>
        <w:r w:rsidR="002A274E">
          <w:rPr>
            <w:rFonts w:asciiTheme="minorHAnsi" w:eastAsiaTheme="minorEastAsia" w:hAnsiTheme="minorHAnsi" w:cstheme="minorBidi"/>
            <w:bCs w:val="0"/>
            <w:caps w:val="0"/>
            <w:noProof/>
            <w:szCs w:val="22"/>
            <w:lang w:eastAsia="nl-BE"/>
          </w:rPr>
          <w:tab/>
        </w:r>
        <w:r w:rsidR="002A274E" w:rsidRPr="003C3B05">
          <w:rPr>
            <w:rStyle w:val="Hyperlink"/>
            <w:rFonts w:cstheme="minorHAnsi"/>
            <w:noProof/>
          </w:rPr>
          <w:t>Aanwezigheden</w:t>
        </w:r>
        <w:r w:rsidR="002A274E">
          <w:rPr>
            <w:noProof/>
            <w:webHidden/>
          </w:rPr>
          <w:tab/>
        </w:r>
        <w:r w:rsidR="002A274E">
          <w:rPr>
            <w:noProof/>
            <w:webHidden/>
          </w:rPr>
          <w:fldChar w:fldCharType="begin"/>
        </w:r>
        <w:r w:rsidR="002A274E">
          <w:rPr>
            <w:noProof/>
            <w:webHidden/>
          </w:rPr>
          <w:instrText xml:space="preserve"> PAGEREF _Toc30500073 \h </w:instrText>
        </w:r>
        <w:r w:rsidR="002A274E">
          <w:rPr>
            <w:noProof/>
            <w:webHidden/>
          </w:rPr>
        </w:r>
        <w:r w:rsidR="002A274E">
          <w:rPr>
            <w:noProof/>
            <w:webHidden/>
          </w:rPr>
          <w:fldChar w:fldCharType="separate"/>
        </w:r>
        <w:r w:rsidR="002A274E">
          <w:rPr>
            <w:noProof/>
            <w:webHidden/>
          </w:rPr>
          <w:t>11</w:t>
        </w:r>
        <w:r w:rsidR="002A274E">
          <w:rPr>
            <w:noProof/>
            <w:webHidden/>
          </w:rPr>
          <w:fldChar w:fldCharType="end"/>
        </w:r>
      </w:hyperlink>
    </w:p>
    <w:p w14:paraId="2CA14D72" w14:textId="373C1B3B" w:rsidR="002A274E" w:rsidRDefault="00555DA0">
      <w:pPr>
        <w:pStyle w:val="Inhopg1"/>
        <w:rPr>
          <w:rFonts w:asciiTheme="minorHAnsi" w:eastAsiaTheme="minorEastAsia" w:hAnsiTheme="minorHAnsi" w:cstheme="minorBidi"/>
          <w:bCs w:val="0"/>
          <w:caps w:val="0"/>
          <w:noProof/>
          <w:szCs w:val="22"/>
          <w:lang w:eastAsia="nl-BE"/>
        </w:rPr>
      </w:pPr>
      <w:hyperlink w:anchor="_Toc30500074" w:history="1">
        <w:r w:rsidR="002A274E" w:rsidRPr="003C3B05">
          <w:rPr>
            <w:rStyle w:val="Hyperlink"/>
            <w:rFonts w:cstheme="minorHAnsi"/>
            <w:noProof/>
          </w:rPr>
          <w:t>7.</w:t>
        </w:r>
        <w:r w:rsidR="002A274E">
          <w:rPr>
            <w:rFonts w:asciiTheme="minorHAnsi" w:eastAsiaTheme="minorEastAsia" w:hAnsiTheme="minorHAnsi" w:cstheme="minorBidi"/>
            <w:bCs w:val="0"/>
            <w:caps w:val="0"/>
            <w:noProof/>
            <w:szCs w:val="22"/>
            <w:lang w:eastAsia="nl-BE"/>
          </w:rPr>
          <w:tab/>
        </w:r>
        <w:r w:rsidR="002A274E" w:rsidRPr="003C3B05">
          <w:rPr>
            <w:rStyle w:val="Hyperlink"/>
            <w:rFonts w:cstheme="minorHAnsi"/>
            <w:noProof/>
          </w:rPr>
          <w:t>Volgende Werkgroep</w:t>
        </w:r>
        <w:r w:rsidR="002A274E">
          <w:rPr>
            <w:noProof/>
            <w:webHidden/>
          </w:rPr>
          <w:tab/>
        </w:r>
        <w:r w:rsidR="002A274E">
          <w:rPr>
            <w:noProof/>
            <w:webHidden/>
          </w:rPr>
          <w:fldChar w:fldCharType="begin"/>
        </w:r>
        <w:r w:rsidR="002A274E">
          <w:rPr>
            <w:noProof/>
            <w:webHidden/>
          </w:rPr>
          <w:instrText xml:space="preserve"> PAGEREF _Toc30500074 \h </w:instrText>
        </w:r>
        <w:r w:rsidR="002A274E">
          <w:rPr>
            <w:noProof/>
            <w:webHidden/>
          </w:rPr>
        </w:r>
        <w:r w:rsidR="002A274E">
          <w:rPr>
            <w:noProof/>
            <w:webHidden/>
          </w:rPr>
          <w:fldChar w:fldCharType="separate"/>
        </w:r>
        <w:r w:rsidR="002A274E">
          <w:rPr>
            <w:noProof/>
            <w:webHidden/>
          </w:rPr>
          <w:t>12</w:t>
        </w:r>
        <w:r w:rsidR="002A274E">
          <w:rPr>
            <w:noProof/>
            <w:webHidden/>
          </w:rPr>
          <w:fldChar w:fldCharType="end"/>
        </w:r>
      </w:hyperlink>
    </w:p>
    <w:p w14:paraId="7FB9E68C" w14:textId="1EE2C063" w:rsidR="002A274E" w:rsidRDefault="002A274E" w:rsidP="002A274E">
      <w:pPr>
        <w:pStyle w:val="Lijstalinea"/>
      </w:pPr>
      <w:r w:rsidRPr="00AF77B6">
        <w:fldChar w:fldCharType="end"/>
      </w:r>
    </w:p>
    <w:p w14:paraId="7BFB4A56" w14:textId="77777777" w:rsidR="002A274E" w:rsidRDefault="002A274E">
      <w:pPr>
        <w:rPr>
          <w:rFonts w:eastAsia="Calibri" w:cs="Times New Roman"/>
          <w:szCs w:val="22"/>
        </w:rPr>
      </w:pPr>
      <w:r>
        <w:br w:type="page"/>
      </w:r>
    </w:p>
    <w:p w14:paraId="4E691226" w14:textId="34767255" w:rsidR="0068286E" w:rsidRPr="00486059" w:rsidRDefault="0068286E" w:rsidP="00910D9E">
      <w:pPr>
        <w:pStyle w:val="Kop1Nieuw"/>
        <w:rPr>
          <w:rFonts w:asciiTheme="minorHAnsi" w:hAnsiTheme="minorHAnsi" w:cstheme="minorHAnsi"/>
        </w:rPr>
      </w:pPr>
      <w:bookmarkStart w:id="0" w:name="goedkeuring"/>
      <w:bookmarkStart w:id="1" w:name="_Toc30500045"/>
      <w:bookmarkEnd w:id="0"/>
      <w:r w:rsidRPr="00486059">
        <w:rPr>
          <w:rFonts w:asciiTheme="minorHAnsi" w:hAnsiTheme="minorHAnsi" w:cstheme="minorHAnsi"/>
        </w:rPr>
        <w:lastRenderedPageBreak/>
        <w:t>Goedkeuring v</w:t>
      </w:r>
      <w:r w:rsidR="00995F0C" w:rsidRPr="00486059">
        <w:rPr>
          <w:rFonts w:asciiTheme="minorHAnsi" w:hAnsiTheme="minorHAnsi" w:cstheme="minorHAnsi"/>
        </w:rPr>
        <w:t xml:space="preserve">erslag </w:t>
      </w:r>
      <w:r w:rsidRPr="00486059">
        <w:rPr>
          <w:rFonts w:asciiTheme="minorHAnsi" w:hAnsiTheme="minorHAnsi" w:cstheme="minorHAnsi"/>
        </w:rPr>
        <w:t>vorige werkgroep</w:t>
      </w:r>
      <w:r w:rsidR="002A274E">
        <w:rPr>
          <w:rFonts w:asciiTheme="minorHAnsi" w:hAnsiTheme="minorHAnsi" w:cstheme="minorHAnsi"/>
        </w:rPr>
        <w:t xml:space="preserve"> 7</w:t>
      </w:r>
      <w:r w:rsidR="00FC2E8B" w:rsidRPr="00486059">
        <w:rPr>
          <w:rFonts w:asciiTheme="minorHAnsi" w:hAnsiTheme="minorHAnsi" w:cstheme="minorHAnsi"/>
        </w:rPr>
        <w:t xml:space="preserve"> </w:t>
      </w:r>
      <w:r w:rsidR="00DB58D5">
        <w:rPr>
          <w:rFonts w:asciiTheme="minorHAnsi" w:hAnsiTheme="minorHAnsi" w:cstheme="minorHAnsi"/>
        </w:rPr>
        <w:t xml:space="preserve">maart </w:t>
      </w:r>
      <w:r w:rsidR="00910D9E" w:rsidRPr="00486059">
        <w:rPr>
          <w:rFonts w:asciiTheme="minorHAnsi" w:hAnsiTheme="minorHAnsi" w:cstheme="minorHAnsi"/>
        </w:rPr>
        <w:t>2019</w:t>
      </w:r>
      <w:bookmarkEnd w:id="1"/>
      <w:r w:rsidR="00995F0C" w:rsidRPr="00486059">
        <w:rPr>
          <w:rFonts w:asciiTheme="minorHAnsi" w:hAnsiTheme="minorHAnsi" w:cstheme="minorHAnsi"/>
        </w:rPr>
        <w:t xml:space="preserve"> </w:t>
      </w:r>
    </w:p>
    <w:p w14:paraId="7D415C7A" w14:textId="2F224DE9" w:rsidR="001C3CC5" w:rsidRPr="00486059" w:rsidRDefault="001C3CC5" w:rsidP="00910D9E">
      <w:pPr>
        <w:rPr>
          <w:rFonts w:asciiTheme="minorHAnsi" w:hAnsiTheme="minorHAnsi" w:cstheme="minorHAnsi"/>
        </w:rPr>
      </w:pPr>
      <w:r w:rsidRPr="00486059">
        <w:rPr>
          <w:rFonts w:asciiTheme="minorHAnsi" w:hAnsiTheme="minorHAnsi" w:cstheme="minorHAnsi"/>
        </w:rPr>
        <w:t>Het verslag wordt goedgekeurd.</w:t>
      </w:r>
    </w:p>
    <w:p w14:paraId="0CCB5309" w14:textId="3F292BAF" w:rsidR="001C3CC5" w:rsidRPr="00486059" w:rsidRDefault="001C3CC5" w:rsidP="00910D9E">
      <w:pPr>
        <w:rPr>
          <w:rFonts w:asciiTheme="minorHAnsi" w:hAnsiTheme="minorHAnsi" w:cstheme="minorHAnsi"/>
        </w:rPr>
      </w:pPr>
    </w:p>
    <w:p w14:paraId="5B4039E5" w14:textId="0DCCF5CD" w:rsidR="00910D9E" w:rsidRPr="00486059" w:rsidRDefault="00910D9E" w:rsidP="00910D9E">
      <w:pPr>
        <w:rPr>
          <w:rFonts w:asciiTheme="minorHAnsi" w:hAnsiTheme="minorHAnsi" w:cstheme="minorHAnsi"/>
        </w:rPr>
      </w:pPr>
      <w:r w:rsidRPr="00486059">
        <w:rPr>
          <w:rFonts w:asciiTheme="minorHAnsi" w:hAnsiTheme="minorHAnsi" w:cstheme="minorHAnsi"/>
        </w:rPr>
        <w:t>Annika komt terug op wat nog af te werken is:</w:t>
      </w:r>
    </w:p>
    <w:p w14:paraId="15FF9772" w14:textId="49DFEA72" w:rsidR="00910D9E" w:rsidRPr="00486059" w:rsidRDefault="002A274E" w:rsidP="00D510D8">
      <w:pPr>
        <w:pStyle w:val="Lijstalinea"/>
        <w:numPr>
          <w:ilvl w:val="0"/>
          <w:numId w:val="5"/>
        </w:numPr>
        <w:rPr>
          <w:rFonts w:asciiTheme="minorHAnsi" w:hAnsiTheme="minorHAnsi" w:cstheme="minorHAnsi"/>
        </w:rPr>
      </w:pPr>
      <w:r>
        <w:rPr>
          <w:rFonts w:asciiTheme="minorHAnsi" w:hAnsiTheme="minorHAnsi" w:cstheme="minorHAnsi"/>
        </w:rPr>
        <w:t xml:space="preserve">Werken voor de jeugd waarbij de </w:t>
      </w:r>
      <w:r w:rsidR="00910D9E" w:rsidRPr="00486059">
        <w:rPr>
          <w:rFonts w:asciiTheme="minorHAnsi" w:hAnsiTheme="minorHAnsi" w:cstheme="minorHAnsi"/>
        </w:rPr>
        <w:t>vormgenres ‘Animatiefilms, Dagboeken, Speelfilms’</w:t>
      </w:r>
      <w:r>
        <w:rPr>
          <w:rFonts w:asciiTheme="minorHAnsi" w:hAnsiTheme="minorHAnsi" w:cstheme="minorHAnsi"/>
        </w:rPr>
        <w:t xml:space="preserve"> van toepassing zijn, moeten nog bekeken worden.</w:t>
      </w:r>
    </w:p>
    <w:p w14:paraId="0961B700" w14:textId="4D6F836A" w:rsidR="00910D9E" w:rsidRPr="00486059" w:rsidRDefault="001E563F" w:rsidP="00D510D8">
      <w:pPr>
        <w:pStyle w:val="Lijstalinea"/>
        <w:numPr>
          <w:ilvl w:val="0"/>
          <w:numId w:val="5"/>
        </w:numPr>
        <w:rPr>
          <w:rFonts w:asciiTheme="minorHAnsi" w:hAnsiTheme="minorHAnsi" w:cstheme="minorHAnsi"/>
        </w:rPr>
      </w:pPr>
      <w:r>
        <w:rPr>
          <w:rFonts w:asciiTheme="minorHAnsi" w:hAnsiTheme="minorHAnsi" w:cstheme="minorHAnsi"/>
        </w:rPr>
        <w:t>De afstemming van thema’s / trefwoorden ‘</w:t>
      </w:r>
      <w:r w:rsidR="00910D9E" w:rsidRPr="00486059">
        <w:rPr>
          <w:rFonts w:asciiTheme="minorHAnsi" w:hAnsiTheme="minorHAnsi" w:cstheme="minorHAnsi"/>
        </w:rPr>
        <w:t>Feestjes bouwen</w:t>
      </w:r>
      <w:r>
        <w:rPr>
          <w:rFonts w:asciiTheme="minorHAnsi" w:hAnsiTheme="minorHAnsi" w:cstheme="minorHAnsi"/>
        </w:rPr>
        <w:t>’ en</w:t>
      </w:r>
      <w:r w:rsidR="00910D9E" w:rsidRPr="00486059">
        <w:rPr>
          <w:rFonts w:asciiTheme="minorHAnsi" w:hAnsiTheme="minorHAnsi" w:cstheme="minorHAnsi"/>
        </w:rPr>
        <w:t xml:space="preserve"> </w:t>
      </w:r>
      <w:r>
        <w:rPr>
          <w:rFonts w:asciiTheme="minorHAnsi" w:hAnsiTheme="minorHAnsi" w:cstheme="minorHAnsi"/>
        </w:rPr>
        <w:t>‘</w:t>
      </w:r>
      <w:r w:rsidR="00910D9E" w:rsidRPr="00486059">
        <w:rPr>
          <w:rFonts w:asciiTheme="minorHAnsi" w:hAnsiTheme="minorHAnsi" w:cstheme="minorHAnsi"/>
        </w:rPr>
        <w:t>Feesten</w:t>
      </w:r>
      <w:r>
        <w:rPr>
          <w:rFonts w:asciiTheme="minorHAnsi" w:hAnsiTheme="minorHAnsi" w:cstheme="minorHAnsi"/>
        </w:rPr>
        <w:t>’</w:t>
      </w:r>
      <w:r w:rsidR="00910D9E" w:rsidRPr="00486059">
        <w:rPr>
          <w:rFonts w:asciiTheme="minorHAnsi" w:hAnsiTheme="minorHAnsi" w:cstheme="minorHAnsi"/>
        </w:rPr>
        <w:t xml:space="preserve"> </w:t>
      </w:r>
      <w:r>
        <w:rPr>
          <w:rFonts w:asciiTheme="minorHAnsi" w:hAnsiTheme="minorHAnsi" w:cstheme="minorHAnsi"/>
        </w:rPr>
        <w:t>moet nog verder uitgewerkt worden. Valerie wijst erop dat bij de volwassen trefwoorden ook de termen ‘Kinderfeesten’ en ‘Kalenderfeesten</w:t>
      </w:r>
      <w:r w:rsidR="0045065D">
        <w:rPr>
          <w:rFonts w:asciiTheme="minorHAnsi" w:hAnsiTheme="minorHAnsi" w:cstheme="minorHAnsi"/>
        </w:rPr>
        <w:t>’</w:t>
      </w:r>
      <w:r>
        <w:rPr>
          <w:rFonts w:asciiTheme="minorHAnsi" w:hAnsiTheme="minorHAnsi" w:cstheme="minorHAnsi"/>
        </w:rPr>
        <w:t xml:space="preserve"> bestaan (en dus mee moeten genomen worden in de heroriëntatie van de jeugdtrefwoorden en –thema’s)</w:t>
      </w:r>
      <w:r w:rsidR="00910D9E" w:rsidRPr="00486059">
        <w:rPr>
          <w:rFonts w:asciiTheme="minorHAnsi" w:hAnsiTheme="minorHAnsi" w:cstheme="minorHAnsi"/>
        </w:rPr>
        <w:t xml:space="preserve"> </w:t>
      </w:r>
    </w:p>
    <w:p w14:paraId="098ED7A8" w14:textId="77777777" w:rsidR="0068286E" w:rsidRPr="00486059" w:rsidRDefault="0068286E" w:rsidP="00910D9E">
      <w:pPr>
        <w:rPr>
          <w:rFonts w:asciiTheme="minorHAnsi" w:hAnsiTheme="minorHAnsi" w:cstheme="minorHAnsi"/>
        </w:rPr>
      </w:pPr>
    </w:p>
    <w:p w14:paraId="5DCDEE51" w14:textId="13CFBDA7" w:rsidR="003547A7" w:rsidRPr="00486059" w:rsidRDefault="00A16303" w:rsidP="00910D9E">
      <w:pPr>
        <w:pStyle w:val="Kop1Nieuw"/>
        <w:rPr>
          <w:rFonts w:asciiTheme="minorHAnsi" w:hAnsiTheme="minorHAnsi" w:cstheme="minorHAnsi"/>
        </w:rPr>
      </w:pPr>
      <w:bookmarkStart w:id="2" w:name="onderwerpsontsluiting"/>
      <w:bookmarkStart w:id="3" w:name="_Toc30500046"/>
      <w:bookmarkEnd w:id="2"/>
      <w:r w:rsidRPr="00486059">
        <w:rPr>
          <w:rFonts w:asciiTheme="minorHAnsi" w:hAnsiTheme="minorHAnsi" w:cstheme="minorHAnsi"/>
        </w:rPr>
        <w:t>Onderwerpsontsluiting</w:t>
      </w:r>
      <w:bookmarkEnd w:id="3"/>
    </w:p>
    <w:p w14:paraId="7B802A02" w14:textId="2D52B56F" w:rsidR="00A16303" w:rsidRPr="00486059" w:rsidRDefault="00910D9E" w:rsidP="00910D9E">
      <w:pPr>
        <w:pStyle w:val="Kop2"/>
        <w:rPr>
          <w:rFonts w:asciiTheme="minorHAnsi" w:hAnsiTheme="minorHAnsi" w:cstheme="minorHAnsi"/>
          <w:lang w:eastAsia="nl-BE"/>
        </w:rPr>
      </w:pPr>
      <w:bookmarkStart w:id="4" w:name="_Genres"/>
      <w:bookmarkStart w:id="5" w:name="_Toc30500047"/>
      <w:bookmarkEnd w:id="4"/>
      <w:r w:rsidRPr="00486059">
        <w:rPr>
          <w:rFonts w:asciiTheme="minorHAnsi" w:hAnsiTheme="minorHAnsi" w:cstheme="minorHAnsi"/>
          <w:lang w:eastAsia="nl-BE"/>
        </w:rPr>
        <w:t>Genres</w:t>
      </w:r>
      <w:bookmarkEnd w:id="5"/>
    </w:p>
    <w:p w14:paraId="590735F8" w14:textId="40FE80C7" w:rsidR="00910D9E" w:rsidRPr="00486059" w:rsidRDefault="00910D9E" w:rsidP="007F763E">
      <w:pPr>
        <w:pStyle w:val="Kop3"/>
        <w:numPr>
          <w:ilvl w:val="0"/>
          <w:numId w:val="0"/>
        </w:numPr>
        <w:ind w:left="720" w:hanging="720"/>
        <w:rPr>
          <w:rFonts w:asciiTheme="minorHAnsi" w:hAnsiTheme="minorHAnsi" w:cstheme="minorHAnsi"/>
          <w:lang w:eastAsia="nl-BE"/>
        </w:rPr>
      </w:pPr>
      <w:bookmarkStart w:id="6" w:name="_2.1.1_Mythen,_sagen"/>
      <w:bookmarkStart w:id="7" w:name="_Toc30500048"/>
      <w:bookmarkEnd w:id="6"/>
      <w:r w:rsidRPr="00486059">
        <w:rPr>
          <w:rFonts w:asciiTheme="minorHAnsi" w:hAnsiTheme="minorHAnsi" w:cstheme="minorHAnsi"/>
          <w:lang w:eastAsia="nl-BE"/>
        </w:rPr>
        <w:t>2.1.1 Mythen, sagen en legenden (afsluitend)</w:t>
      </w:r>
      <w:bookmarkEnd w:id="7"/>
    </w:p>
    <w:p w14:paraId="2A107B34" w14:textId="77777777" w:rsidR="00910D9E" w:rsidRPr="00486059" w:rsidRDefault="00910D9E" w:rsidP="00910D9E">
      <w:pPr>
        <w:rPr>
          <w:rFonts w:asciiTheme="minorHAnsi" w:hAnsiTheme="minorHAnsi" w:cstheme="minorHAnsi"/>
          <w:lang w:eastAsia="nl-BE"/>
        </w:rPr>
      </w:pPr>
    </w:p>
    <w:p w14:paraId="63CED10C" w14:textId="62B19DC9" w:rsidR="00414124" w:rsidRPr="00486059" w:rsidRDefault="000F07D9" w:rsidP="00F03332">
      <w:pPr>
        <w:rPr>
          <w:rFonts w:asciiTheme="minorHAnsi" w:hAnsiTheme="minorHAnsi" w:cstheme="minorHAnsi"/>
          <w:lang w:eastAsia="nl-BE"/>
        </w:rPr>
      </w:pPr>
      <w:r>
        <w:rPr>
          <w:rFonts w:asciiTheme="minorHAnsi" w:hAnsiTheme="minorHAnsi" w:cstheme="minorHAnsi"/>
          <w:lang w:eastAsia="nl-BE"/>
        </w:rPr>
        <w:t>Het nieuwe genre ‘Mythen, sagen en legenden’ heeft de</w:t>
      </w:r>
      <w:r w:rsidR="001E563F">
        <w:rPr>
          <w:rFonts w:asciiTheme="minorHAnsi" w:hAnsiTheme="minorHAnsi" w:cstheme="minorHAnsi"/>
          <w:lang w:eastAsia="nl-BE"/>
        </w:rPr>
        <w:t xml:space="preserve"> genre</w:t>
      </w:r>
      <w:r>
        <w:rPr>
          <w:rFonts w:asciiTheme="minorHAnsi" w:hAnsiTheme="minorHAnsi" w:cstheme="minorHAnsi"/>
          <w:lang w:eastAsia="nl-BE"/>
        </w:rPr>
        <w:t>s</w:t>
      </w:r>
      <w:r w:rsidR="001E563F">
        <w:rPr>
          <w:rFonts w:asciiTheme="minorHAnsi" w:hAnsiTheme="minorHAnsi" w:cstheme="minorHAnsi"/>
          <w:lang w:eastAsia="nl-BE"/>
        </w:rPr>
        <w:t xml:space="preserve"> ‘</w:t>
      </w:r>
      <w:r w:rsidR="00414124" w:rsidRPr="00486059">
        <w:rPr>
          <w:rFonts w:asciiTheme="minorHAnsi" w:hAnsiTheme="minorHAnsi" w:cstheme="minorHAnsi"/>
          <w:lang w:eastAsia="nl-BE"/>
        </w:rPr>
        <w:t>Mythen, sagen en volksverhalen</w:t>
      </w:r>
      <w:r w:rsidR="001E563F">
        <w:rPr>
          <w:rFonts w:asciiTheme="minorHAnsi" w:hAnsiTheme="minorHAnsi" w:cstheme="minorHAnsi"/>
          <w:lang w:eastAsia="nl-BE"/>
        </w:rPr>
        <w:t>’</w:t>
      </w:r>
      <w:r>
        <w:rPr>
          <w:rFonts w:asciiTheme="minorHAnsi" w:hAnsiTheme="minorHAnsi" w:cstheme="minorHAnsi"/>
          <w:lang w:eastAsia="nl-BE"/>
        </w:rPr>
        <w:t xml:space="preserve"> (jeugd) en ‘Volksverhalen’ (volwassenen)</w:t>
      </w:r>
      <w:r w:rsidR="00414124" w:rsidRPr="00486059">
        <w:rPr>
          <w:rFonts w:asciiTheme="minorHAnsi" w:hAnsiTheme="minorHAnsi" w:cstheme="minorHAnsi"/>
          <w:lang w:eastAsia="nl-BE"/>
        </w:rPr>
        <w:t xml:space="preserve"> </w:t>
      </w:r>
      <w:r>
        <w:rPr>
          <w:rFonts w:asciiTheme="minorHAnsi" w:hAnsiTheme="minorHAnsi" w:cstheme="minorHAnsi"/>
          <w:lang w:eastAsia="nl-BE"/>
        </w:rPr>
        <w:t>vervangen</w:t>
      </w:r>
      <w:r w:rsidR="00F03332" w:rsidRPr="00486059">
        <w:rPr>
          <w:rFonts w:asciiTheme="minorHAnsi" w:hAnsiTheme="minorHAnsi" w:cstheme="minorHAnsi"/>
          <w:lang w:eastAsia="nl-BE"/>
        </w:rPr>
        <w:t>.</w:t>
      </w:r>
      <w:r w:rsidR="00414124" w:rsidRPr="00486059">
        <w:rPr>
          <w:rFonts w:asciiTheme="minorHAnsi" w:hAnsiTheme="minorHAnsi" w:cstheme="minorHAnsi"/>
          <w:lang w:eastAsia="nl-BE"/>
        </w:rPr>
        <w:t xml:space="preserve"> De definitie werd </w:t>
      </w:r>
      <w:r w:rsidR="001E563F">
        <w:rPr>
          <w:rFonts w:asciiTheme="minorHAnsi" w:hAnsiTheme="minorHAnsi" w:cstheme="minorHAnsi"/>
          <w:lang w:eastAsia="nl-BE"/>
        </w:rPr>
        <w:t>op</w:t>
      </w:r>
      <w:r w:rsidR="00414124" w:rsidRPr="00486059">
        <w:rPr>
          <w:rFonts w:asciiTheme="minorHAnsi" w:hAnsiTheme="minorHAnsi" w:cstheme="minorHAnsi"/>
          <w:lang w:eastAsia="nl-BE"/>
        </w:rPr>
        <w:t xml:space="preserve"> de vorige werkgroep </w:t>
      </w:r>
      <w:r>
        <w:rPr>
          <w:rFonts w:asciiTheme="minorHAnsi" w:hAnsiTheme="minorHAnsi" w:cstheme="minorHAnsi"/>
          <w:lang w:eastAsia="nl-BE"/>
        </w:rPr>
        <w:t xml:space="preserve">reeds </w:t>
      </w:r>
      <w:r w:rsidR="00414124" w:rsidRPr="00486059">
        <w:rPr>
          <w:rFonts w:asciiTheme="minorHAnsi" w:hAnsiTheme="minorHAnsi" w:cstheme="minorHAnsi"/>
          <w:lang w:eastAsia="nl-BE"/>
        </w:rPr>
        <w:t xml:space="preserve">goedgekeurd en is ondertussen opgenomen in de </w:t>
      </w:r>
      <w:r>
        <w:rPr>
          <w:rFonts w:asciiTheme="minorHAnsi" w:hAnsiTheme="minorHAnsi" w:cstheme="minorHAnsi"/>
          <w:lang w:eastAsia="nl-BE"/>
        </w:rPr>
        <w:t>Invoerafspraken</w:t>
      </w:r>
      <w:r w:rsidR="00414124" w:rsidRPr="00486059">
        <w:rPr>
          <w:rFonts w:asciiTheme="minorHAnsi" w:hAnsiTheme="minorHAnsi" w:cstheme="minorHAnsi"/>
          <w:lang w:eastAsia="nl-BE"/>
        </w:rPr>
        <w:t>.</w:t>
      </w:r>
    </w:p>
    <w:p w14:paraId="65AA5969" w14:textId="77777777" w:rsidR="00414124" w:rsidRPr="00486059" w:rsidRDefault="00414124" w:rsidP="00F03332">
      <w:pPr>
        <w:rPr>
          <w:rFonts w:asciiTheme="minorHAnsi" w:hAnsiTheme="minorHAnsi" w:cstheme="minorHAnsi"/>
          <w:lang w:eastAsia="nl-BE"/>
        </w:rPr>
      </w:pPr>
    </w:p>
    <w:p w14:paraId="179F7470" w14:textId="3BC4F988" w:rsidR="00414124" w:rsidRPr="00486059" w:rsidRDefault="001E563F" w:rsidP="00F03332">
      <w:pPr>
        <w:rPr>
          <w:rFonts w:asciiTheme="minorHAnsi" w:hAnsiTheme="minorHAnsi" w:cstheme="minorHAnsi"/>
          <w:lang w:eastAsia="nl-BE"/>
        </w:rPr>
      </w:pPr>
      <w:r>
        <w:rPr>
          <w:rFonts w:asciiTheme="minorHAnsi" w:hAnsiTheme="minorHAnsi" w:cstheme="minorHAnsi"/>
          <w:lang w:eastAsia="nl-BE"/>
        </w:rPr>
        <w:t>Via het forum gaf de meerderheid de voorkeur aan de Drietand als</w:t>
      </w:r>
      <w:r w:rsidR="009D3CEC" w:rsidRPr="00486059">
        <w:rPr>
          <w:rFonts w:asciiTheme="minorHAnsi" w:hAnsiTheme="minorHAnsi" w:cstheme="minorHAnsi"/>
          <w:lang w:eastAsia="nl-BE"/>
        </w:rPr>
        <w:t xml:space="preserve"> </w:t>
      </w:r>
      <w:r>
        <w:rPr>
          <w:rFonts w:asciiTheme="minorHAnsi" w:hAnsiTheme="minorHAnsi" w:cstheme="minorHAnsi"/>
          <w:lang w:eastAsia="nl-BE"/>
        </w:rPr>
        <w:t>nieuw</w:t>
      </w:r>
      <w:r w:rsidR="00414124" w:rsidRPr="00486059">
        <w:rPr>
          <w:rFonts w:asciiTheme="minorHAnsi" w:hAnsiTheme="minorHAnsi" w:cstheme="minorHAnsi"/>
          <w:lang w:eastAsia="nl-BE"/>
        </w:rPr>
        <w:t xml:space="preserve"> etiket</w:t>
      </w:r>
      <w:r>
        <w:rPr>
          <w:rFonts w:asciiTheme="minorHAnsi" w:hAnsiTheme="minorHAnsi" w:cstheme="minorHAnsi"/>
          <w:lang w:eastAsia="nl-BE"/>
        </w:rPr>
        <w:t>. Het etiket is ondertussen</w:t>
      </w:r>
      <w:r w:rsidR="000F07D9">
        <w:rPr>
          <w:rFonts w:asciiTheme="minorHAnsi" w:hAnsiTheme="minorHAnsi" w:cstheme="minorHAnsi"/>
          <w:lang w:eastAsia="nl-BE"/>
        </w:rPr>
        <w:t xml:space="preserve"> ook</w:t>
      </w:r>
      <w:r>
        <w:rPr>
          <w:rFonts w:asciiTheme="minorHAnsi" w:hAnsiTheme="minorHAnsi" w:cstheme="minorHAnsi"/>
          <w:lang w:eastAsia="nl-BE"/>
        </w:rPr>
        <w:t xml:space="preserve"> </w:t>
      </w:r>
      <w:r w:rsidR="000F07D9">
        <w:rPr>
          <w:rFonts w:asciiTheme="minorHAnsi" w:hAnsiTheme="minorHAnsi" w:cstheme="minorHAnsi"/>
          <w:lang w:eastAsia="nl-BE"/>
        </w:rPr>
        <w:t>beschikbaar in</w:t>
      </w:r>
      <w:r w:rsidR="00414124" w:rsidRPr="00486059">
        <w:rPr>
          <w:rFonts w:asciiTheme="minorHAnsi" w:hAnsiTheme="minorHAnsi" w:cstheme="minorHAnsi"/>
          <w:lang w:eastAsia="nl-BE"/>
        </w:rPr>
        <w:t xml:space="preserve"> </w:t>
      </w:r>
      <w:proofErr w:type="spellStart"/>
      <w:r w:rsidR="00414124" w:rsidRPr="00486059">
        <w:rPr>
          <w:rFonts w:asciiTheme="minorHAnsi" w:hAnsiTheme="minorHAnsi" w:cstheme="minorHAnsi"/>
          <w:lang w:eastAsia="nl-BE"/>
        </w:rPr>
        <w:t>Biblioprint</w:t>
      </w:r>
      <w:proofErr w:type="spellEnd"/>
      <w:r w:rsidR="00414124" w:rsidRPr="00486059">
        <w:rPr>
          <w:rFonts w:asciiTheme="minorHAnsi" w:hAnsiTheme="minorHAnsi" w:cstheme="minorHAnsi"/>
          <w:lang w:eastAsia="nl-BE"/>
        </w:rPr>
        <w:t>.</w:t>
      </w:r>
    </w:p>
    <w:p w14:paraId="46CB97FB" w14:textId="77777777" w:rsidR="009D3CEC" w:rsidRPr="00486059" w:rsidRDefault="009D3CEC" w:rsidP="00F03332">
      <w:pPr>
        <w:rPr>
          <w:rFonts w:asciiTheme="minorHAnsi" w:hAnsiTheme="minorHAnsi" w:cstheme="minorHAnsi"/>
          <w:lang w:eastAsia="nl-BE"/>
        </w:rPr>
      </w:pPr>
    </w:p>
    <w:p w14:paraId="26090649" w14:textId="652EE279" w:rsidR="009D3CEC" w:rsidRPr="00486059" w:rsidRDefault="009D3CEC" w:rsidP="00F03332">
      <w:pPr>
        <w:rPr>
          <w:rFonts w:asciiTheme="minorHAnsi" w:hAnsiTheme="minorHAnsi" w:cstheme="minorHAnsi"/>
          <w:lang w:eastAsia="nl-BE"/>
        </w:rPr>
      </w:pPr>
      <w:r w:rsidRPr="00486059">
        <w:rPr>
          <w:rFonts w:asciiTheme="minorHAnsi" w:hAnsiTheme="minorHAnsi" w:cstheme="minorHAnsi"/>
          <w:noProof/>
          <w:lang w:eastAsia="nl-BE"/>
        </w:rPr>
        <w:drawing>
          <wp:inline distT="0" distB="0" distL="0" distR="0" wp14:anchorId="03B3689A" wp14:editId="14C08323">
            <wp:extent cx="659765" cy="1209675"/>
            <wp:effectExtent l="0" t="0" r="6985" b="9525"/>
            <wp:docPr id="3" name="Afbeelding 3" descr="https://lh4.googleusercontent.com/JzsKXNZTjLu3SQJ0pJJRD4RLtyHLai5aBb4IGSbDgKUlfU97TVzp7JQbWnIF1SETb8qFCURg-iZRR4iX_EnzHWKBHoAS0WOcKoIdMa_e4gTsoKv6kVOlMQJtvSFO4ZMlDVOgn1BZmWw"/>
            <wp:cNvGraphicFramePr/>
            <a:graphic xmlns:a="http://schemas.openxmlformats.org/drawingml/2006/main">
              <a:graphicData uri="http://schemas.openxmlformats.org/drawingml/2006/picture">
                <pic:pic xmlns:pic="http://schemas.openxmlformats.org/drawingml/2006/picture">
                  <pic:nvPicPr>
                    <pic:cNvPr id="3" name="Afbeelding 3" descr="https://lh4.googleusercontent.com/JzsKXNZTjLu3SQJ0pJJRD4RLtyHLai5aBb4IGSbDgKUlfU97TVzp7JQbWnIF1SETb8qFCURg-iZRR4iX_EnzHWKBHoAS0WOcKoIdMa_e4gTsoKv6kVOlMQJtvSFO4ZMlDVOgn1BZmWw"/>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1209675"/>
                    </a:xfrm>
                    <a:prstGeom prst="rect">
                      <a:avLst/>
                    </a:prstGeom>
                    <a:noFill/>
                    <a:ln>
                      <a:noFill/>
                    </a:ln>
                  </pic:spPr>
                </pic:pic>
              </a:graphicData>
            </a:graphic>
          </wp:inline>
        </w:drawing>
      </w:r>
    </w:p>
    <w:p w14:paraId="52B33364" w14:textId="77777777" w:rsidR="009D3CEC" w:rsidRPr="00486059" w:rsidRDefault="009D3CEC" w:rsidP="00F03332">
      <w:pPr>
        <w:rPr>
          <w:rFonts w:asciiTheme="minorHAnsi" w:hAnsiTheme="minorHAnsi" w:cstheme="minorHAnsi"/>
          <w:lang w:eastAsia="nl-BE"/>
        </w:rPr>
      </w:pPr>
    </w:p>
    <w:p w14:paraId="3433845F" w14:textId="4CA241AD" w:rsidR="00F03332" w:rsidRPr="00486059" w:rsidRDefault="00CD1794" w:rsidP="00F03332">
      <w:pPr>
        <w:rPr>
          <w:rFonts w:asciiTheme="minorHAnsi" w:hAnsiTheme="minorHAnsi" w:cstheme="minorHAnsi"/>
          <w:lang w:eastAsia="nl-BE"/>
        </w:rPr>
      </w:pPr>
      <w:r>
        <w:rPr>
          <w:rFonts w:asciiTheme="minorHAnsi" w:hAnsiTheme="minorHAnsi" w:cstheme="minorHAnsi"/>
          <w:lang w:eastAsia="nl-BE"/>
        </w:rPr>
        <w:t xml:space="preserve">Bij het jeugdgenre is </w:t>
      </w:r>
      <w:r w:rsidR="00F03332" w:rsidRPr="00486059">
        <w:rPr>
          <w:rFonts w:asciiTheme="minorHAnsi" w:hAnsiTheme="minorHAnsi" w:cstheme="minorHAnsi"/>
          <w:lang w:eastAsia="nl-BE"/>
        </w:rPr>
        <w:t xml:space="preserve">in Open </w:t>
      </w:r>
      <w:proofErr w:type="spellStart"/>
      <w:r w:rsidR="00F03332" w:rsidRPr="00486059">
        <w:rPr>
          <w:rFonts w:asciiTheme="minorHAnsi" w:hAnsiTheme="minorHAnsi" w:cstheme="minorHAnsi"/>
          <w:lang w:eastAsia="nl-BE"/>
        </w:rPr>
        <w:t>Vlacc</w:t>
      </w:r>
      <w:proofErr w:type="spellEnd"/>
      <w:r>
        <w:rPr>
          <w:rFonts w:asciiTheme="minorHAnsi" w:hAnsiTheme="minorHAnsi" w:cstheme="minorHAnsi"/>
          <w:lang w:eastAsia="nl-BE"/>
        </w:rPr>
        <w:t xml:space="preserve"> overal (waar van toepassing)</w:t>
      </w:r>
      <w:r w:rsidR="00F03332" w:rsidRPr="00486059">
        <w:rPr>
          <w:rFonts w:asciiTheme="minorHAnsi" w:hAnsiTheme="minorHAnsi" w:cstheme="minorHAnsi"/>
          <w:lang w:eastAsia="nl-BE"/>
        </w:rPr>
        <w:t xml:space="preserve"> indicator 9 </w:t>
      </w:r>
      <w:r>
        <w:rPr>
          <w:rFonts w:asciiTheme="minorHAnsi" w:hAnsiTheme="minorHAnsi" w:cstheme="minorHAnsi"/>
          <w:lang w:eastAsia="nl-BE"/>
        </w:rPr>
        <w:t xml:space="preserve">aan de bestaande </w:t>
      </w:r>
      <w:r w:rsidR="009D3CEC" w:rsidRPr="00486059">
        <w:rPr>
          <w:rFonts w:asciiTheme="minorHAnsi" w:hAnsiTheme="minorHAnsi" w:cstheme="minorHAnsi"/>
          <w:lang w:eastAsia="nl-BE"/>
        </w:rPr>
        <w:t xml:space="preserve">records </w:t>
      </w:r>
      <w:r>
        <w:rPr>
          <w:rFonts w:asciiTheme="minorHAnsi" w:hAnsiTheme="minorHAnsi" w:cstheme="minorHAnsi"/>
          <w:lang w:eastAsia="nl-BE"/>
        </w:rPr>
        <w:t>toegevoegd zodat</w:t>
      </w:r>
      <w:r w:rsidR="002A4B56">
        <w:rPr>
          <w:rFonts w:asciiTheme="minorHAnsi" w:hAnsiTheme="minorHAnsi" w:cstheme="minorHAnsi"/>
          <w:lang w:eastAsia="nl-BE"/>
        </w:rPr>
        <w:t xml:space="preserve"> ook</w:t>
      </w:r>
      <w:r>
        <w:rPr>
          <w:rFonts w:asciiTheme="minorHAnsi" w:hAnsiTheme="minorHAnsi" w:cstheme="minorHAnsi"/>
          <w:lang w:eastAsia="nl-BE"/>
        </w:rPr>
        <w:t xml:space="preserve"> h</w:t>
      </w:r>
      <w:r w:rsidR="00F03332" w:rsidRPr="00486059">
        <w:rPr>
          <w:rFonts w:asciiTheme="minorHAnsi" w:hAnsiTheme="minorHAnsi" w:cstheme="minorHAnsi"/>
          <w:lang w:eastAsia="nl-BE"/>
        </w:rPr>
        <w:t>et 999-veld</w:t>
      </w:r>
      <w:r w:rsidR="002A4B56">
        <w:rPr>
          <w:rFonts w:asciiTheme="minorHAnsi" w:hAnsiTheme="minorHAnsi" w:cstheme="minorHAnsi"/>
          <w:lang w:eastAsia="nl-BE"/>
        </w:rPr>
        <w:t xml:space="preserve"> aangepast is</w:t>
      </w:r>
      <w:r w:rsidR="00F03332" w:rsidRPr="00486059">
        <w:rPr>
          <w:rFonts w:asciiTheme="minorHAnsi" w:hAnsiTheme="minorHAnsi" w:cstheme="minorHAnsi"/>
          <w:lang w:eastAsia="nl-BE"/>
        </w:rPr>
        <w:t xml:space="preserve">. </w:t>
      </w:r>
    </w:p>
    <w:p w14:paraId="20EA7B59" w14:textId="4CAD441A" w:rsidR="009D3CEC" w:rsidRPr="00486059" w:rsidRDefault="009D3CEC" w:rsidP="00F03332">
      <w:pPr>
        <w:rPr>
          <w:rFonts w:asciiTheme="minorHAnsi" w:hAnsiTheme="minorHAnsi" w:cstheme="minorHAnsi"/>
          <w:lang w:eastAsia="nl-BE"/>
        </w:rPr>
      </w:pPr>
    </w:p>
    <w:p w14:paraId="51A88CDA" w14:textId="3D1E98EB" w:rsidR="009D3CEC" w:rsidRPr="00486059" w:rsidRDefault="00C27730" w:rsidP="009D3CEC">
      <w:pPr>
        <w:rPr>
          <w:rFonts w:asciiTheme="minorHAnsi" w:hAnsiTheme="minorHAnsi" w:cstheme="minorHAnsi"/>
          <w:lang w:eastAsia="nl-BE"/>
        </w:rPr>
      </w:pPr>
      <w:r w:rsidRPr="00486059">
        <w:rPr>
          <w:rFonts w:asciiTheme="minorHAnsi" w:hAnsiTheme="minorHAnsi" w:cstheme="minorHAnsi"/>
          <w:b/>
          <w:lang w:eastAsia="nl-BE"/>
        </w:rPr>
        <w:t>Taak</w:t>
      </w:r>
      <w:r w:rsidR="00CD1794">
        <w:rPr>
          <w:rFonts w:asciiTheme="minorHAnsi" w:hAnsiTheme="minorHAnsi" w:cstheme="minorHAnsi"/>
          <w:b/>
          <w:lang w:eastAsia="nl-BE"/>
        </w:rPr>
        <w:t xml:space="preserve">: </w:t>
      </w:r>
      <w:r w:rsidR="00CD1794">
        <w:rPr>
          <w:rFonts w:asciiTheme="minorHAnsi" w:hAnsiTheme="minorHAnsi" w:cstheme="minorHAnsi"/>
          <w:lang w:eastAsia="nl-BE"/>
        </w:rPr>
        <w:t xml:space="preserve"> BC volgt de volgende puntjes van de vorige werkgroep nog verder op</w:t>
      </w:r>
      <w:r w:rsidR="009D3CEC" w:rsidRPr="00486059">
        <w:rPr>
          <w:rFonts w:asciiTheme="minorHAnsi" w:hAnsiTheme="minorHAnsi" w:cstheme="minorHAnsi"/>
          <w:lang w:eastAsia="nl-BE"/>
        </w:rPr>
        <w:t>:</w:t>
      </w:r>
    </w:p>
    <w:p w14:paraId="75BF13A9" w14:textId="73933B68" w:rsidR="009D3CEC" w:rsidRPr="00486059" w:rsidRDefault="009D3CEC" w:rsidP="00D510D8">
      <w:pPr>
        <w:pStyle w:val="Lijstalinea"/>
        <w:numPr>
          <w:ilvl w:val="0"/>
          <w:numId w:val="5"/>
        </w:numPr>
        <w:rPr>
          <w:rFonts w:asciiTheme="minorHAnsi" w:hAnsiTheme="minorHAnsi" w:cstheme="minorHAnsi"/>
          <w:lang w:eastAsia="nl-BE"/>
        </w:rPr>
      </w:pPr>
      <w:r w:rsidRPr="00486059">
        <w:rPr>
          <w:rFonts w:asciiTheme="minorHAnsi" w:hAnsiTheme="minorHAnsi" w:cstheme="minorHAnsi"/>
          <w:lang w:eastAsia="nl-BE"/>
        </w:rPr>
        <w:t xml:space="preserve">De </w:t>
      </w:r>
      <w:r w:rsidR="00CD1794">
        <w:rPr>
          <w:rFonts w:asciiTheme="minorHAnsi" w:hAnsiTheme="minorHAnsi" w:cstheme="minorHAnsi"/>
          <w:lang w:eastAsia="nl-BE"/>
        </w:rPr>
        <w:t xml:space="preserve">herwerking van de adjectiefvormen </w:t>
      </w:r>
      <w:r w:rsidR="00414124" w:rsidRPr="00486059">
        <w:rPr>
          <w:rFonts w:asciiTheme="minorHAnsi" w:hAnsiTheme="minorHAnsi" w:cstheme="minorHAnsi"/>
          <w:lang w:eastAsia="nl-BE"/>
        </w:rPr>
        <w:t>voo</w:t>
      </w:r>
      <w:r w:rsidR="00CD1794">
        <w:rPr>
          <w:rFonts w:asciiTheme="minorHAnsi" w:hAnsiTheme="minorHAnsi" w:cstheme="minorHAnsi"/>
          <w:lang w:eastAsia="nl-BE"/>
        </w:rPr>
        <w:t>r fictie als non-fictie</w:t>
      </w:r>
    </w:p>
    <w:p w14:paraId="3E623D25" w14:textId="2121D8DA" w:rsidR="009D3CEC" w:rsidRPr="00486059" w:rsidRDefault="009D3CEC" w:rsidP="00D510D8">
      <w:pPr>
        <w:pStyle w:val="Lijstalinea"/>
        <w:numPr>
          <w:ilvl w:val="0"/>
          <w:numId w:val="5"/>
        </w:numPr>
        <w:rPr>
          <w:rFonts w:asciiTheme="minorHAnsi" w:hAnsiTheme="minorHAnsi" w:cstheme="minorHAnsi"/>
          <w:lang w:eastAsia="nl-BE"/>
        </w:rPr>
      </w:pPr>
      <w:r w:rsidRPr="00486059">
        <w:rPr>
          <w:rFonts w:asciiTheme="minorHAnsi" w:hAnsiTheme="minorHAnsi" w:cstheme="minorHAnsi"/>
          <w:lang w:eastAsia="nl-BE"/>
        </w:rPr>
        <w:t xml:space="preserve">Fantastische films: </w:t>
      </w:r>
      <w:r w:rsidR="00CD1794">
        <w:rPr>
          <w:rFonts w:asciiTheme="minorHAnsi" w:hAnsiTheme="minorHAnsi" w:cstheme="minorHAnsi"/>
          <w:lang w:eastAsia="nl-BE"/>
        </w:rPr>
        <w:t xml:space="preserve">opsplitsing tussen </w:t>
      </w:r>
      <w:r w:rsidRPr="00486059">
        <w:rPr>
          <w:rFonts w:asciiTheme="minorHAnsi" w:hAnsiTheme="minorHAnsi" w:cstheme="minorHAnsi"/>
          <w:lang w:eastAsia="nl-BE"/>
        </w:rPr>
        <w:t>‘Fantasy’ of ‘Fantasieverhalen’</w:t>
      </w:r>
    </w:p>
    <w:p w14:paraId="54545F20" w14:textId="4E13B747" w:rsidR="009D3CEC" w:rsidRPr="00486059" w:rsidRDefault="009D3CEC" w:rsidP="00F03332">
      <w:pPr>
        <w:rPr>
          <w:rFonts w:asciiTheme="minorHAnsi" w:hAnsiTheme="minorHAnsi" w:cstheme="minorHAnsi"/>
          <w:lang w:eastAsia="nl-BE"/>
        </w:rPr>
      </w:pPr>
    </w:p>
    <w:p w14:paraId="40F725D3" w14:textId="77777777" w:rsidR="00BF23D4" w:rsidRPr="00486059" w:rsidRDefault="00BF23D4" w:rsidP="00F03332">
      <w:pPr>
        <w:rPr>
          <w:rFonts w:asciiTheme="minorHAnsi" w:hAnsiTheme="minorHAnsi" w:cstheme="minorHAnsi"/>
          <w:lang w:eastAsia="nl-BE"/>
        </w:rPr>
      </w:pPr>
    </w:p>
    <w:p w14:paraId="3A8189CE" w14:textId="3EDF3CDA" w:rsidR="009D3CEC" w:rsidRPr="00486059" w:rsidRDefault="009D3CEC" w:rsidP="007F763E">
      <w:pPr>
        <w:pStyle w:val="Kop3"/>
        <w:numPr>
          <w:ilvl w:val="0"/>
          <w:numId w:val="0"/>
        </w:numPr>
        <w:ind w:left="720" w:hanging="720"/>
        <w:rPr>
          <w:rFonts w:asciiTheme="minorHAnsi" w:hAnsiTheme="minorHAnsi" w:cstheme="minorHAnsi"/>
          <w:lang w:eastAsia="nl-BE"/>
        </w:rPr>
      </w:pPr>
      <w:bookmarkStart w:id="8" w:name="_2.1.2_Griezelverhalen_vs."/>
      <w:bookmarkStart w:id="9" w:name="_Toc30500049"/>
      <w:bookmarkEnd w:id="8"/>
      <w:r w:rsidRPr="00486059">
        <w:rPr>
          <w:rFonts w:asciiTheme="minorHAnsi" w:hAnsiTheme="minorHAnsi" w:cstheme="minorHAnsi"/>
          <w:lang w:eastAsia="nl-BE"/>
        </w:rPr>
        <w:t>2.1.2 Griezelverhalen vs. Horror</w:t>
      </w:r>
      <w:bookmarkEnd w:id="9"/>
    </w:p>
    <w:p w14:paraId="152E3CA9" w14:textId="28D1741A" w:rsidR="009D3CEC" w:rsidRPr="00486059" w:rsidRDefault="009D3CEC" w:rsidP="00F03332">
      <w:pPr>
        <w:rPr>
          <w:rFonts w:asciiTheme="minorHAnsi" w:hAnsiTheme="minorHAnsi" w:cstheme="minorHAnsi"/>
          <w:lang w:eastAsia="nl-BE"/>
        </w:rPr>
      </w:pPr>
    </w:p>
    <w:p w14:paraId="065FD859" w14:textId="69C5A50D" w:rsidR="009D3CEC" w:rsidRPr="00486059" w:rsidRDefault="000F07D9" w:rsidP="00F03332">
      <w:pPr>
        <w:rPr>
          <w:rFonts w:asciiTheme="minorHAnsi" w:hAnsiTheme="minorHAnsi" w:cstheme="minorHAnsi"/>
          <w:lang w:eastAsia="nl-BE"/>
        </w:rPr>
      </w:pPr>
      <w:r>
        <w:rPr>
          <w:rFonts w:asciiTheme="minorHAnsi" w:hAnsiTheme="minorHAnsi" w:cstheme="minorHAnsi"/>
          <w:lang w:eastAsia="nl-BE"/>
        </w:rPr>
        <w:t>Een bibliotheek liet ons via de helpdesk weten dat een zoekactie op ‘Horrorverhalen’ of ‘Horror’ in de catalogus niets opleverde. We hebbe</w:t>
      </w:r>
      <w:r w:rsidR="00CD1794">
        <w:rPr>
          <w:rFonts w:asciiTheme="minorHAnsi" w:hAnsiTheme="minorHAnsi" w:cstheme="minorHAnsi"/>
          <w:lang w:eastAsia="nl-BE"/>
        </w:rPr>
        <w:t xml:space="preserve">n </w:t>
      </w:r>
      <w:r>
        <w:rPr>
          <w:rFonts w:asciiTheme="minorHAnsi" w:hAnsiTheme="minorHAnsi" w:cstheme="minorHAnsi"/>
          <w:lang w:eastAsia="nl-BE"/>
        </w:rPr>
        <w:t xml:space="preserve">daarom in </w:t>
      </w:r>
      <w:r w:rsidR="00CD1794">
        <w:rPr>
          <w:rFonts w:asciiTheme="minorHAnsi" w:hAnsiTheme="minorHAnsi" w:cstheme="minorHAnsi"/>
          <w:lang w:eastAsia="nl-BE"/>
        </w:rPr>
        <w:t xml:space="preserve">Open </w:t>
      </w:r>
      <w:proofErr w:type="spellStart"/>
      <w:r w:rsidR="00CD1794">
        <w:rPr>
          <w:rFonts w:asciiTheme="minorHAnsi" w:hAnsiTheme="minorHAnsi" w:cstheme="minorHAnsi"/>
          <w:lang w:eastAsia="nl-BE"/>
        </w:rPr>
        <w:t>Vlacc</w:t>
      </w:r>
      <w:proofErr w:type="spellEnd"/>
      <w:r w:rsidR="00CD1794">
        <w:rPr>
          <w:rFonts w:asciiTheme="minorHAnsi" w:hAnsiTheme="minorHAnsi" w:cstheme="minorHAnsi"/>
          <w:lang w:eastAsia="nl-BE"/>
        </w:rPr>
        <w:t xml:space="preserve"> </w:t>
      </w:r>
      <w:r>
        <w:rPr>
          <w:rFonts w:asciiTheme="minorHAnsi" w:hAnsiTheme="minorHAnsi" w:cstheme="minorHAnsi"/>
          <w:lang w:eastAsia="nl-BE"/>
        </w:rPr>
        <w:t>‘</w:t>
      </w:r>
      <w:r w:rsidR="00F817F5" w:rsidRPr="00486059">
        <w:rPr>
          <w:rFonts w:asciiTheme="minorHAnsi" w:hAnsiTheme="minorHAnsi" w:cstheme="minorHAnsi"/>
          <w:lang w:eastAsia="nl-BE"/>
        </w:rPr>
        <w:t>Horror</w:t>
      </w:r>
      <w:r w:rsidR="00CD1794">
        <w:rPr>
          <w:rFonts w:asciiTheme="minorHAnsi" w:hAnsiTheme="minorHAnsi" w:cstheme="minorHAnsi"/>
          <w:lang w:eastAsia="nl-BE"/>
        </w:rPr>
        <w:t>verhalen</w:t>
      </w:r>
      <w:r>
        <w:rPr>
          <w:rFonts w:asciiTheme="minorHAnsi" w:hAnsiTheme="minorHAnsi" w:cstheme="minorHAnsi"/>
          <w:lang w:eastAsia="nl-BE"/>
        </w:rPr>
        <w:t>’</w:t>
      </w:r>
      <w:r w:rsidR="00CD1794">
        <w:rPr>
          <w:rFonts w:asciiTheme="minorHAnsi" w:hAnsiTheme="minorHAnsi" w:cstheme="minorHAnsi"/>
          <w:lang w:eastAsia="nl-BE"/>
        </w:rPr>
        <w:t xml:space="preserve"> en </w:t>
      </w:r>
      <w:r>
        <w:rPr>
          <w:rFonts w:asciiTheme="minorHAnsi" w:hAnsiTheme="minorHAnsi" w:cstheme="minorHAnsi"/>
          <w:lang w:eastAsia="nl-BE"/>
        </w:rPr>
        <w:t>‘</w:t>
      </w:r>
      <w:r w:rsidR="00CD1794">
        <w:rPr>
          <w:rFonts w:asciiTheme="minorHAnsi" w:hAnsiTheme="minorHAnsi" w:cstheme="minorHAnsi"/>
          <w:lang w:eastAsia="nl-BE"/>
        </w:rPr>
        <w:t>Horrorfilms</w:t>
      </w:r>
      <w:r>
        <w:rPr>
          <w:rFonts w:asciiTheme="minorHAnsi" w:hAnsiTheme="minorHAnsi" w:cstheme="minorHAnsi"/>
          <w:lang w:eastAsia="nl-BE"/>
        </w:rPr>
        <w:t xml:space="preserve">’ </w:t>
      </w:r>
      <w:r w:rsidR="00CD1794">
        <w:rPr>
          <w:rFonts w:asciiTheme="minorHAnsi" w:hAnsiTheme="minorHAnsi" w:cstheme="minorHAnsi"/>
          <w:lang w:eastAsia="nl-BE"/>
        </w:rPr>
        <w:t xml:space="preserve">uitgesloten bij </w:t>
      </w:r>
      <w:r>
        <w:rPr>
          <w:rFonts w:asciiTheme="minorHAnsi" w:hAnsiTheme="minorHAnsi" w:cstheme="minorHAnsi"/>
          <w:lang w:eastAsia="nl-BE"/>
        </w:rPr>
        <w:t>de genres ‘Griezelverhalen’</w:t>
      </w:r>
      <w:r w:rsidR="00CD1794">
        <w:rPr>
          <w:rFonts w:asciiTheme="minorHAnsi" w:hAnsiTheme="minorHAnsi" w:cstheme="minorHAnsi"/>
          <w:lang w:eastAsia="nl-BE"/>
        </w:rPr>
        <w:t xml:space="preserve"> (jeugd) /</w:t>
      </w:r>
      <w:r>
        <w:rPr>
          <w:rFonts w:asciiTheme="minorHAnsi" w:hAnsiTheme="minorHAnsi" w:cstheme="minorHAnsi"/>
          <w:lang w:eastAsia="nl-BE"/>
        </w:rPr>
        <w:t xml:space="preserve"> ‘</w:t>
      </w:r>
      <w:r w:rsidR="00940C9A" w:rsidRPr="00486059">
        <w:rPr>
          <w:rFonts w:asciiTheme="minorHAnsi" w:hAnsiTheme="minorHAnsi" w:cstheme="minorHAnsi"/>
          <w:lang w:eastAsia="nl-BE"/>
        </w:rPr>
        <w:t>G</w:t>
      </w:r>
      <w:r>
        <w:rPr>
          <w:rFonts w:asciiTheme="minorHAnsi" w:hAnsiTheme="minorHAnsi" w:cstheme="minorHAnsi"/>
          <w:lang w:eastAsia="nl-BE"/>
        </w:rPr>
        <w:t>riezelliteratuur’</w:t>
      </w:r>
      <w:r w:rsidR="00940C9A" w:rsidRPr="00486059">
        <w:rPr>
          <w:rFonts w:asciiTheme="minorHAnsi" w:hAnsiTheme="minorHAnsi" w:cstheme="minorHAnsi"/>
          <w:lang w:eastAsia="nl-BE"/>
        </w:rPr>
        <w:t xml:space="preserve"> (volwassenen)</w:t>
      </w:r>
      <w:r>
        <w:rPr>
          <w:rFonts w:asciiTheme="minorHAnsi" w:hAnsiTheme="minorHAnsi" w:cstheme="minorHAnsi"/>
          <w:lang w:eastAsia="nl-BE"/>
        </w:rPr>
        <w:t>; respectievelijk</w:t>
      </w:r>
      <w:r w:rsidR="00CD1794">
        <w:rPr>
          <w:rFonts w:asciiTheme="minorHAnsi" w:hAnsiTheme="minorHAnsi" w:cstheme="minorHAnsi"/>
          <w:lang w:eastAsia="nl-BE"/>
        </w:rPr>
        <w:t xml:space="preserve"> </w:t>
      </w:r>
      <w:r>
        <w:rPr>
          <w:rFonts w:asciiTheme="minorHAnsi" w:hAnsiTheme="minorHAnsi" w:cstheme="minorHAnsi"/>
          <w:lang w:eastAsia="nl-BE"/>
        </w:rPr>
        <w:t>‘</w:t>
      </w:r>
      <w:r w:rsidR="00CD1794">
        <w:rPr>
          <w:rFonts w:asciiTheme="minorHAnsi" w:hAnsiTheme="minorHAnsi" w:cstheme="minorHAnsi"/>
          <w:lang w:eastAsia="nl-BE"/>
        </w:rPr>
        <w:t>Griezelfilms</w:t>
      </w:r>
      <w:r>
        <w:rPr>
          <w:rFonts w:asciiTheme="minorHAnsi" w:hAnsiTheme="minorHAnsi" w:cstheme="minorHAnsi"/>
          <w:lang w:eastAsia="nl-BE"/>
        </w:rPr>
        <w:t>’</w:t>
      </w:r>
      <w:r w:rsidR="00CD1794">
        <w:rPr>
          <w:rFonts w:asciiTheme="minorHAnsi" w:hAnsiTheme="minorHAnsi" w:cstheme="minorHAnsi"/>
          <w:lang w:eastAsia="nl-BE"/>
        </w:rPr>
        <w:t xml:space="preserve"> (jeugd en volwassenen). </w:t>
      </w:r>
    </w:p>
    <w:p w14:paraId="7A0C88EB" w14:textId="14F02E03" w:rsidR="00F817F5" w:rsidRPr="00486059" w:rsidRDefault="00F817F5" w:rsidP="00F03332">
      <w:pPr>
        <w:rPr>
          <w:rFonts w:asciiTheme="minorHAnsi" w:hAnsiTheme="minorHAnsi" w:cstheme="minorHAnsi"/>
          <w:lang w:eastAsia="nl-BE"/>
        </w:rPr>
      </w:pPr>
    </w:p>
    <w:p w14:paraId="5DFA7C8C" w14:textId="6D13E012" w:rsidR="00414124" w:rsidRPr="00486059" w:rsidRDefault="00CD1794" w:rsidP="00414124">
      <w:pPr>
        <w:rPr>
          <w:rFonts w:asciiTheme="minorHAnsi" w:hAnsiTheme="minorHAnsi" w:cstheme="minorHAnsi"/>
          <w:lang w:eastAsia="nl-BE"/>
        </w:rPr>
      </w:pPr>
      <w:r>
        <w:rPr>
          <w:rFonts w:asciiTheme="minorHAnsi" w:hAnsiTheme="minorHAnsi" w:cstheme="minorHAnsi"/>
          <w:lang w:eastAsia="nl-BE"/>
        </w:rPr>
        <w:t xml:space="preserve">BC stelt voor om de definitie van het genre </w:t>
      </w:r>
      <w:r w:rsidR="000F07D9">
        <w:rPr>
          <w:rFonts w:asciiTheme="minorHAnsi" w:hAnsiTheme="minorHAnsi" w:cstheme="minorHAnsi"/>
          <w:lang w:eastAsia="nl-BE"/>
        </w:rPr>
        <w:t>‘</w:t>
      </w:r>
      <w:r>
        <w:rPr>
          <w:rFonts w:asciiTheme="minorHAnsi" w:hAnsiTheme="minorHAnsi" w:cstheme="minorHAnsi"/>
          <w:lang w:eastAsia="nl-BE"/>
        </w:rPr>
        <w:t>Griezelverhalen</w:t>
      </w:r>
      <w:r w:rsidR="000F07D9">
        <w:rPr>
          <w:rFonts w:asciiTheme="minorHAnsi" w:hAnsiTheme="minorHAnsi" w:cstheme="minorHAnsi"/>
          <w:lang w:eastAsia="nl-BE"/>
        </w:rPr>
        <w:t>’</w:t>
      </w:r>
      <w:r>
        <w:rPr>
          <w:rFonts w:asciiTheme="minorHAnsi" w:hAnsiTheme="minorHAnsi" w:cstheme="minorHAnsi"/>
          <w:lang w:eastAsia="nl-BE"/>
        </w:rPr>
        <w:t xml:space="preserve"> en </w:t>
      </w:r>
      <w:r w:rsidR="000F07D9">
        <w:rPr>
          <w:rFonts w:asciiTheme="minorHAnsi" w:hAnsiTheme="minorHAnsi" w:cstheme="minorHAnsi"/>
          <w:lang w:eastAsia="nl-BE"/>
        </w:rPr>
        <w:t>‘</w:t>
      </w:r>
      <w:r>
        <w:rPr>
          <w:rFonts w:asciiTheme="minorHAnsi" w:hAnsiTheme="minorHAnsi" w:cstheme="minorHAnsi"/>
          <w:lang w:eastAsia="nl-BE"/>
        </w:rPr>
        <w:t>G</w:t>
      </w:r>
      <w:r w:rsidR="000F07D9">
        <w:rPr>
          <w:rFonts w:asciiTheme="minorHAnsi" w:hAnsiTheme="minorHAnsi" w:cstheme="minorHAnsi"/>
          <w:lang w:eastAsia="nl-BE"/>
        </w:rPr>
        <w:t>riezelliteratuur’</w:t>
      </w:r>
      <w:r>
        <w:rPr>
          <w:rFonts w:asciiTheme="minorHAnsi" w:hAnsiTheme="minorHAnsi" w:cstheme="minorHAnsi"/>
          <w:lang w:eastAsia="nl-BE"/>
        </w:rPr>
        <w:t xml:space="preserve"> samen te voegen tot één definitie: </w:t>
      </w:r>
    </w:p>
    <w:p w14:paraId="6D88F4B4" w14:textId="31127C62" w:rsidR="00414124" w:rsidRPr="00486059" w:rsidRDefault="00CD1794" w:rsidP="00414124">
      <w:pPr>
        <w:rPr>
          <w:rFonts w:asciiTheme="minorHAnsi" w:hAnsiTheme="minorHAnsi" w:cstheme="minorHAnsi"/>
          <w:lang w:eastAsia="nl-BE"/>
        </w:rPr>
      </w:pPr>
      <w:r>
        <w:rPr>
          <w:rFonts w:asciiTheme="minorHAnsi" w:hAnsiTheme="minorHAnsi" w:cstheme="minorHAnsi"/>
          <w:lang w:eastAsia="nl-BE"/>
        </w:rPr>
        <w:t>Verhaal</w:t>
      </w:r>
      <w:r w:rsidR="00414124" w:rsidRPr="00486059">
        <w:rPr>
          <w:rFonts w:asciiTheme="minorHAnsi" w:hAnsiTheme="minorHAnsi" w:cstheme="minorHAnsi"/>
          <w:lang w:eastAsia="nl-BE"/>
        </w:rPr>
        <w:t xml:space="preserve"> waarin gebruik gemaakt wordt van geheimzinnige, spookachtige en bovennatuurlijke elementen (</w:t>
      </w:r>
      <w:proofErr w:type="spellStart"/>
      <w:r w:rsidR="00414124" w:rsidRPr="00486059">
        <w:rPr>
          <w:rFonts w:asciiTheme="minorHAnsi" w:hAnsiTheme="minorHAnsi" w:cstheme="minorHAnsi"/>
          <w:lang w:eastAsia="nl-BE"/>
        </w:rPr>
        <w:t>vampieren</w:t>
      </w:r>
      <w:proofErr w:type="spellEnd"/>
      <w:r w:rsidR="00414124" w:rsidRPr="00486059">
        <w:rPr>
          <w:rFonts w:asciiTheme="minorHAnsi" w:hAnsiTheme="minorHAnsi" w:cstheme="minorHAnsi"/>
          <w:lang w:eastAsia="nl-BE"/>
        </w:rPr>
        <w:t>, spoken ...).  De auteur heeft de bedoeling de lezer angst aan te jagen en maakt daarbij gebruik van onverwachte, dikwijls gruwelijke gebeurtenissen. De (al dan niet gewelddadige) dood loert steeds om de hoek. Horror wordt ook tot dit genre gerekend.</w:t>
      </w:r>
    </w:p>
    <w:p w14:paraId="3A20822B" w14:textId="5EE7F366" w:rsidR="00414124" w:rsidRPr="00486059" w:rsidRDefault="00414124" w:rsidP="00414124">
      <w:pPr>
        <w:rPr>
          <w:rFonts w:asciiTheme="minorHAnsi" w:hAnsiTheme="minorHAnsi" w:cstheme="minorHAnsi"/>
          <w:lang w:eastAsia="nl-BE"/>
        </w:rPr>
      </w:pPr>
      <w:r w:rsidRPr="00486059">
        <w:rPr>
          <w:rFonts w:asciiTheme="minorHAnsi" w:hAnsiTheme="minorHAnsi" w:cstheme="minorHAnsi"/>
          <w:lang w:eastAsia="nl-BE"/>
        </w:rPr>
        <w:t xml:space="preserve">Uitgesloten termen: </w:t>
      </w:r>
      <w:proofErr w:type="spellStart"/>
      <w:r w:rsidRPr="00486059">
        <w:rPr>
          <w:rFonts w:asciiTheme="minorHAnsi" w:hAnsiTheme="minorHAnsi" w:cstheme="minorHAnsi"/>
          <w:lang w:eastAsia="nl-BE"/>
        </w:rPr>
        <w:t>Gothic</w:t>
      </w:r>
      <w:proofErr w:type="spellEnd"/>
      <w:r w:rsidRPr="00486059">
        <w:rPr>
          <w:rFonts w:asciiTheme="minorHAnsi" w:hAnsiTheme="minorHAnsi" w:cstheme="minorHAnsi"/>
          <w:lang w:eastAsia="nl-BE"/>
        </w:rPr>
        <w:t xml:space="preserve"> </w:t>
      </w:r>
      <w:proofErr w:type="spellStart"/>
      <w:r w:rsidRPr="00486059">
        <w:rPr>
          <w:rFonts w:asciiTheme="minorHAnsi" w:hAnsiTheme="minorHAnsi" w:cstheme="minorHAnsi"/>
          <w:lang w:eastAsia="nl-BE"/>
        </w:rPr>
        <w:t>novels</w:t>
      </w:r>
      <w:proofErr w:type="spellEnd"/>
      <w:r w:rsidRPr="00486059">
        <w:rPr>
          <w:rFonts w:asciiTheme="minorHAnsi" w:hAnsiTheme="minorHAnsi" w:cstheme="minorHAnsi"/>
          <w:lang w:eastAsia="nl-BE"/>
        </w:rPr>
        <w:t xml:space="preserve">, </w:t>
      </w:r>
      <w:r w:rsidR="00940C9A" w:rsidRPr="00486059">
        <w:rPr>
          <w:rFonts w:asciiTheme="minorHAnsi" w:hAnsiTheme="minorHAnsi" w:cstheme="minorHAnsi"/>
          <w:lang w:eastAsia="nl-BE"/>
        </w:rPr>
        <w:t>Griezelliteratuur</w:t>
      </w:r>
      <w:r w:rsidRPr="00486059">
        <w:rPr>
          <w:rFonts w:asciiTheme="minorHAnsi" w:hAnsiTheme="minorHAnsi" w:cstheme="minorHAnsi"/>
          <w:lang w:eastAsia="nl-BE"/>
        </w:rPr>
        <w:t>, Spookverhalen, Spookliteratuur, Horrorverhalen</w:t>
      </w:r>
      <w:r w:rsidR="00940C9A" w:rsidRPr="00486059">
        <w:rPr>
          <w:rFonts w:asciiTheme="minorHAnsi" w:hAnsiTheme="minorHAnsi" w:cstheme="minorHAnsi"/>
          <w:lang w:eastAsia="nl-BE"/>
        </w:rPr>
        <w:t>, Horror</w:t>
      </w:r>
    </w:p>
    <w:p w14:paraId="0C2E914D" w14:textId="77777777" w:rsidR="00414124" w:rsidRPr="00486059" w:rsidRDefault="00414124" w:rsidP="00414124">
      <w:pPr>
        <w:rPr>
          <w:rFonts w:asciiTheme="minorHAnsi" w:hAnsiTheme="minorHAnsi" w:cstheme="minorHAnsi"/>
          <w:lang w:eastAsia="nl-BE"/>
        </w:rPr>
      </w:pPr>
      <w:r w:rsidRPr="00486059">
        <w:rPr>
          <w:rFonts w:asciiTheme="minorHAnsi" w:hAnsiTheme="minorHAnsi" w:cstheme="minorHAnsi"/>
          <w:lang w:eastAsia="nl-BE"/>
        </w:rPr>
        <w:t>Verwante termen: Thrillers</w:t>
      </w:r>
    </w:p>
    <w:p w14:paraId="2208B332" w14:textId="546371AF" w:rsidR="00414124" w:rsidRPr="00486059" w:rsidRDefault="00414124" w:rsidP="00414124">
      <w:pPr>
        <w:rPr>
          <w:rFonts w:asciiTheme="minorHAnsi" w:hAnsiTheme="minorHAnsi" w:cstheme="minorHAnsi"/>
          <w:lang w:eastAsia="nl-BE"/>
        </w:rPr>
      </w:pPr>
      <w:r w:rsidRPr="00486059">
        <w:rPr>
          <w:rFonts w:asciiTheme="minorHAnsi" w:hAnsiTheme="minorHAnsi" w:cstheme="minorHAnsi"/>
          <w:lang w:eastAsia="nl-BE"/>
        </w:rPr>
        <w:t>Niet combineren met: Fantasy</w:t>
      </w:r>
      <w:bookmarkStart w:id="10" w:name="_GoBack"/>
      <w:bookmarkEnd w:id="10"/>
    </w:p>
    <w:p w14:paraId="060D2B22" w14:textId="77777777" w:rsidR="00414124" w:rsidRPr="00486059" w:rsidRDefault="00414124" w:rsidP="00414124">
      <w:pPr>
        <w:rPr>
          <w:rFonts w:asciiTheme="minorHAnsi" w:hAnsiTheme="minorHAnsi" w:cstheme="minorHAnsi"/>
          <w:lang w:eastAsia="nl-BE"/>
        </w:rPr>
      </w:pPr>
    </w:p>
    <w:p w14:paraId="3B037254" w14:textId="63F5665F" w:rsidR="00987DB4" w:rsidRDefault="002A274E" w:rsidP="00910D9E">
      <w:pPr>
        <w:rPr>
          <w:rFonts w:asciiTheme="minorHAnsi" w:hAnsiTheme="minorHAnsi" w:cstheme="minorHAnsi"/>
          <w:lang w:eastAsia="nl-BE"/>
        </w:rPr>
      </w:pPr>
      <w:r>
        <w:rPr>
          <w:rFonts w:asciiTheme="minorHAnsi" w:hAnsiTheme="minorHAnsi" w:cstheme="minorHAnsi"/>
          <w:lang w:eastAsia="nl-BE"/>
        </w:rPr>
        <w:t>De W</w:t>
      </w:r>
      <w:r w:rsidR="00753E2D">
        <w:rPr>
          <w:rFonts w:asciiTheme="minorHAnsi" w:hAnsiTheme="minorHAnsi" w:cstheme="minorHAnsi"/>
          <w:lang w:eastAsia="nl-BE"/>
        </w:rPr>
        <w:t>erkgroep beslist om ook de definitie voor het filmgenre ‘Griezelfilms’ (jeugd en volwassenen) meer op elkaar af te stemmen.</w:t>
      </w:r>
      <w:r w:rsidR="000F07D9">
        <w:rPr>
          <w:rFonts w:asciiTheme="minorHAnsi" w:hAnsiTheme="minorHAnsi" w:cstheme="minorHAnsi"/>
          <w:lang w:eastAsia="nl-BE"/>
        </w:rPr>
        <w:t xml:space="preserve"> Annika doet hiervoor een voorstel via het forum.</w:t>
      </w:r>
    </w:p>
    <w:p w14:paraId="2F271918" w14:textId="31FF750E" w:rsidR="002725B0" w:rsidRPr="00486059" w:rsidRDefault="002725B0" w:rsidP="00910D9E">
      <w:pPr>
        <w:rPr>
          <w:rFonts w:asciiTheme="minorHAnsi" w:hAnsiTheme="minorHAnsi" w:cstheme="minorHAnsi"/>
          <w:lang w:eastAsia="nl-BE"/>
        </w:rPr>
      </w:pPr>
    </w:p>
    <w:p w14:paraId="0791BDF2" w14:textId="77777777" w:rsidR="00454C64" w:rsidRPr="00486059" w:rsidRDefault="00454C64" w:rsidP="00454C64">
      <w:pPr>
        <w:rPr>
          <w:rFonts w:asciiTheme="minorHAnsi" w:hAnsiTheme="minorHAnsi" w:cstheme="minorHAnsi"/>
          <w:b/>
          <w:lang w:eastAsia="nl-BE"/>
        </w:rPr>
      </w:pPr>
    </w:p>
    <w:p w14:paraId="36E4EF74" w14:textId="00E5452D" w:rsidR="00454C64" w:rsidRPr="00486059" w:rsidRDefault="00454C64" w:rsidP="00454C64">
      <w:pPr>
        <w:rPr>
          <w:rFonts w:asciiTheme="minorHAnsi" w:hAnsiTheme="minorHAnsi" w:cstheme="minorHAnsi"/>
          <w:lang w:eastAsia="nl-BE"/>
        </w:rPr>
      </w:pPr>
      <w:r w:rsidRPr="00486059">
        <w:rPr>
          <w:rFonts w:asciiTheme="minorHAnsi" w:hAnsiTheme="minorHAnsi" w:cstheme="minorHAnsi"/>
          <w:b/>
          <w:lang w:eastAsia="nl-BE"/>
        </w:rPr>
        <w:t>TAAK:</w:t>
      </w:r>
      <w:r w:rsidR="000F07D9">
        <w:rPr>
          <w:rFonts w:asciiTheme="minorHAnsi" w:hAnsiTheme="minorHAnsi" w:cstheme="minorHAnsi"/>
          <w:lang w:eastAsia="nl-BE"/>
        </w:rPr>
        <w:t xml:space="preserve"> Annika</w:t>
      </w:r>
      <w:r w:rsidRPr="00486059">
        <w:rPr>
          <w:rFonts w:asciiTheme="minorHAnsi" w:hAnsiTheme="minorHAnsi" w:cstheme="minorHAnsi"/>
          <w:lang w:eastAsia="nl-BE"/>
        </w:rPr>
        <w:t xml:space="preserve"> werkt een nieuwe definitie</w:t>
      </w:r>
      <w:r w:rsidR="000F07D9">
        <w:rPr>
          <w:rFonts w:asciiTheme="minorHAnsi" w:hAnsiTheme="minorHAnsi" w:cstheme="minorHAnsi"/>
          <w:lang w:eastAsia="nl-BE"/>
        </w:rPr>
        <w:t xml:space="preserve"> uit</w:t>
      </w:r>
      <w:r w:rsidRPr="00486059">
        <w:rPr>
          <w:rFonts w:asciiTheme="minorHAnsi" w:hAnsiTheme="minorHAnsi" w:cstheme="minorHAnsi"/>
          <w:lang w:eastAsia="nl-BE"/>
        </w:rPr>
        <w:t xml:space="preserve"> </w:t>
      </w:r>
      <w:r w:rsidR="000F07D9">
        <w:rPr>
          <w:rFonts w:asciiTheme="minorHAnsi" w:hAnsiTheme="minorHAnsi" w:cstheme="minorHAnsi"/>
          <w:lang w:eastAsia="nl-BE"/>
        </w:rPr>
        <w:t xml:space="preserve">voor het genre ‘Griezelfilms’ op basis van de definities voor jeugd en volwassenen </w:t>
      </w:r>
      <w:r w:rsidRPr="00486059">
        <w:rPr>
          <w:rFonts w:asciiTheme="minorHAnsi" w:hAnsiTheme="minorHAnsi" w:cstheme="minorHAnsi"/>
          <w:lang w:eastAsia="nl-BE"/>
        </w:rPr>
        <w:t xml:space="preserve">en communiceert via het forum. </w:t>
      </w:r>
    </w:p>
    <w:p w14:paraId="32E1EE40" w14:textId="1C1DFB0C" w:rsidR="00F817F5" w:rsidRDefault="00F817F5" w:rsidP="00910D9E">
      <w:pPr>
        <w:rPr>
          <w:rFonts w:asciiTheme="minorHAnsi" w:hAnsiTheme="minorHAnsi" w:cstheme="minorHAnsi"/>
          <w:lang w:eastAsia="nl-BE"/>
        </w:rPr>
      </w:pPr>
    </w:p>
    <w:p w14:paraId="4534BAF9" w14:textId="605DDE0F" w:rsidR="002725B0" w:rsidRDefault="000F225E" w:rsidP="00910D9E">
      <w:pPr>
        <w:rPr>
          <w:rFonts w:asciiTheme="minorHAnsi" w:hAnsiTheme="minorHAnsi" w:cstheme="minorHAnsi"/>
          <w:lang w:eastAsia="nl-BE"/>
        </w:rPr>
      </w:pPr>
      <w:r>
        <w:rPr>
          <w:rFonts w:asciiTheme="minorHAnsi" w:hAnsiTheme="minorHAnsi" w:cstheme="minorHAnsi"/>
          <w:lang w:eastAsia="nl-BE"/>
        </w:rPr>
        <w:t>[Ondertussen keurde de</w:t>
      </w:r>
      <w:r w:rsidR="002A274E">
        <w:rPr>
          <w:rFonts w:asciiTheme="minorHAnsi" w:hAnsiTheme="minorHAnsi" w:cstheme="minorHAnsi"/>
          <w:lang w:eastAsia="nl-BE"/>
        </w:rPr>
        <w:t xml:space="preserve"> W</w:t>
      </w:r>
      <w:r w:rsidR="002725B0">
        <w:rPr>
          <w:rFonts w:asciiTheme="minorHAnsi" w:hAnsiTheme="minorHAnsi" w:cstheme="minorHAnsi"/>
          <w:lang w:eastAsia="nl-BE"/>
        </w:rPr>
        <w:t xml:space="preserve">erkgroep Fictie </w:t>
      </w:r>
      <w:r>
        <w:rPr>
          <w:rFonts w:asciiTheme="minorHAnsi" w:hAnsiTheme="minorHAnsi" w:cstheme="minorHAnsi"/>
          <w:lang w:eastAsia="nl-BE"/>
        </w:rPr>
        <w:t xml:space="preserve">de volgende definitie goed, die ook op het Jeugdforum ter goedkeuring voorligt: </w:t>
      </w:r>
    </w:p>
    <w:p w14:paraId="4CE4394A" w14:textId="77777777" w:rsidR="002725B0" w:rsidRDefault="002725B0" w:rsidP="002725B0">
      <w:pPr>
        <w:rPr>
          <w:rFonts w:cs="Calibri"/>
          <w:b/>
          <w:bCs/>
          <w:szCs w:val="22"/>
        </w:rPr>
      </w:pPr>
      <w:r>
        <w:rPr>
          <w:b/>
          <w:bCs/>
        </w:rPr>
        <w:t>Griezelverhalen / Griezelliteratuur / Griezelfilms (jeugd en volwassenen)</w:t>
      </w:r>
    </w:p>
    <w:p w14:paraId="6A7699F5" w14:textId="0A5BCF17" w:rsidR="002725B0" w:rsidRDefault="002725B0" w:rsidP="002725B0">
      <w:pPr>
        <w:rPr>
          <w:lang w:eastAsia="nl-BE"/>
        </w:rPr>
      </w:pPr>
      <w:r>
        <w:rPr>
          <w:lang w:eastAsia="nl-BE"/>
        </w:rPr>
        <w:t>Verhaal of verhalen waarin gebruik gemaakt wordt van geheimzinnige, spookachtige, mythische en bovennatuurlijke elementen (</w:t>
      </w:r>
      <w:proofErr w:type="spellStart"/>
      <w:r>
        <w:rPr>
          <w:lang w:eastAsia="nl-BE"/>
        </w:rPr>
        <w:t>vampieren</w:t>
      </w:r>
      <w:proofErr w:type="spellEnd"/>
      <w:r>
        <w:rPr>
          <w:lang w:eastAsia="nl-BE"/>
        </w:rPr>
        <w:t xml:space="preserve">, spoken, monsters, mummies ...).  Met deze verhalen wil men de lezer of toeschouwer angst aanjagen door gebruik te maken van onverwachte, dikwijls gruwelijke gebeurtenissen </w:t>
      </w:r>
      <w:r>
        <w:t xml:space="preserve">(bv. kannibalisme, </w:t>
      </w:r>
      <w:proofErr w:type="spellStart"/>
      <w:r>
        <w:t>duiveluitdrijvingen</w:t>
      </w:r>
      <w:proofErr w:type="spellEnd"/>
      <w:r>
        <w:t>, martelpraktijken, necrofilie, …).</w:t>
      </w:r>
      <w:r>
        <w:rPr>
          <w:lang w:eastAsia="nl-BE"/>
        </w:rPr>
        <w:t xml:space="preserve"> De (al dan niet gewelddadige) dood loert vaak om de hoek. Horror wordt ook tot dit genre gerekend.]</w:t>
      </w:r>
    </w:p>
    <w:p w14:paraId="6F77F5D1" w14:textId="127C54BA" w:rsidR="002725B0" w:rsidRDefault="002725B0" w:rsidP="00910D9E">
      <w:pPr>
        <w:rPr>
          <w:rFonts w:asciiTheme="minorHAnsi" w:hAnsiTheme="minorHAnsi" w:cstheme="minorHAnsi"/>
          <w:lang w:eastAsia="nl-BE"/>
        </w:rPr>
      </w:pPr>
    </w:p>
    <w:p w14:paraId="46CB158C" w14:textId="77777777" w:rsidR="002725B0" w:rsidRDefault="002725B0" w:rsidP="00910D9E">
      <w:pPr>
        <w:rPr>
          <w:rFonts w:asciiTheme="minorHAnsi" w:hAnsiTheme="minorHAnsi" w:cstheme="minorHAnsi"/>
          <w:lang w:eastAsia="nl-BE"/>
        </w:rPr>
      </w:pPr>
    </w:p>
    <w:p w14:paraId="1C8CDD35" w14:textId="758B3785" w:rsidR="00F817F5" w:rsidRPr="00486059" w:rsidRDefault="00F817F5" w:rsidP="007F763E">
      <w:pPr>
        <w:pStyle w:val="Kop3"/>
        <w:numPr>
          <w:ilvl w:val="0"/>
          <w:numId w:val="0"/>
        </w:numPr>
        <w:ind w:left="720" w:hanging="720"/>
        <w:rPr>
          <w:rFonts w:asciiTheme="minorHAnsi" w:hAnsiTheme="minorHAnsi" w:cstheme="minorHAnsi"/>
          <w:lang w:eastAsia="nl-BE"/>
        </w:rPr>
      </w:pPr>
      <w:bookmarkStart w:id="11" w:name="_2.1.3_Brieven_en"/>
      <w:bookmarkStart w:id="12" w:name="_Toc30500050"/>
      <w:bookmarkEnd w:id="11"/>
      <w:r w:rsidRPr="00486059">
        <w:rPr>
          <w:rFonts w:asciiTheme="minorHAnsi" w:hAnsiTheme="minorHAnsi" w:cstheme="minorHAnsi"/>
          <w:lang w:eastAsia="nl-BE"/>
        </w:rPr>
        <w:t xml:space="preserve">2.1.3 </w:t>
      </w:r>
      <w:r w:rsidR="00A502AD">
        <w:rPr>
          <w:rFonts w:asciiTheme="minorHAnsi" w:hAnsiTheme="minorHAnsi" w:cstheme="minorHAnsi"/>
          <w:lang w:eastAsia="nl-BE"/>
        </w:rPr>
        <w:t>Brieven</w:t>
      </w:r>
      <w:bookmarkEnd w:id="12"/>
    </w:p>
    <w:p w14:paraId="43ED1FAB" w14:textId="27D95EC9" w:rsidR="00F817F5" w:rsidRPr="00486059" w:rsidRDefault="00F817F5" w:rsidP="00910D9E">
      <w:pPr>
        <w:rPr>
          <w:rFonts w:asciiTheme="minorHAnsi" w:hAnsiTheme="minorHAnsi" w:cstheme="minorHAnsi"/>
          <w:lang w:eastAsia="nl-BE"/>
        </w:rPr>
      </w:pPr>
    </w:p>
    <w:p w14:paraId="42252190" w14:textId="6704ED66" w:rsidR="00B52AD9" w:rsidRPr="00486059" w:rsidRDefault="00A40100" w:rsidP="00B52AD9">
      <w:pPr>
        <w:rPr>
          <w:rFonts w:asciiTheme="minorHAnsi" w:hAnsiTheme="minorHAnsi" w:cstheme="minorHAnsi"/>
          <w:lang w:eastAsia="nl-BE"/>
        </w:rPr>
      </w:pPr>
      <w:bookmarkStart w:id="13" w:name="_2.1.3.1_Brieven"/>
      <w:bookmarkEnd w:id="13"/>
      <w:r>
        <w:rPr>
          <w:rFonts w:asciiTheme="minorHAnsi" w:hAnsiTheme="minorHAnsi" w:cstheme="minorHAnsi"/>
          <w:lang w:eastAsia="nl-BE"/>
        </w:rPr>
        <w:t>Het genre ‘</w:t>
      </w:r>
      <w:r w:rsidR="00A07858" w:rsidRPr="00486059">
        <w:rPr>
          <w:rFonts w:asciiTheme="minorHAnsi" w:hAnsiTheme="minorHAnsi" w:cstheme="minorHAnsi"/>
          <w:lang w:eastAsia="nl-BE"/>
        </w:rPr>
        <w:t>Brieven</w:t>
      </w:r>
      <w:r>
        <w:rPr>
          <w:rFonts w:asciiTheme="minorHAnsi" w:hAnsiTheme="minorHAnsi" w:cstheme="minorHAnsi"/>
          <w:lang w:eastAsia="nl-BE"/>
        </w:rPr>
        <w:t xml:space="preserve">’ heeft nog geen definitie in onze invoerafspraken. </w:t>
      </w:r>
      <w:r w:rsidR="002A274E">
        <w:rPr>
          <w:rFonts w:asciiTheme="minorHAnsi" w:hAnsiTheme="minorHAnsi" w:cstheme="minorHAnsi"/>
          <w:lang w:eastAsia="nl-BE"/>
        </w:rPr>
        <w:t>De W</w:t>
      </w:r>
      <w:r w:rsidR="00940C9A" w:rsidRPr="00486059">
        <w:rPr>
          <w:rFonts w:asciiTheme="minorHAnsi" w:hAnsiTheme="minorHAnsi" w:cstheme="minorHAnsi"/>
          <w:lang w:eastAsia="nl-BE"/>
        </w:rPr>
        <w:t>erkgroep ga</w:t>
      </w:r>
      <w:r>
        <w:rPr>
          <w:rFonts w:asciiTheme="minorHAnsi" w:hAnsiTheme="minorHAnsi" w:cstheme="minorHAnsi"/>
          <w:lang w:eastAsia="nl-BE"/>
        </w:rPr>
        <w:t>at akkoord met volgend voorstel:</w:t>
      </w:r>
    </w:p>
    <w:p w14:paraId="16D59231" w14:textId="24CB3992" w:rsidR="00940C9A" w:rsidRPr="00486059" w:rsidRDefault="00940C9A" w:rsidP="00940C9A">
      <w:pPr>
        <w:ind w:firstLine="720"/>
        <w:rPr>
          <w:rFonts w:asciiTheme="minorHAnsi" w:hAnsiTheme="minorHAnsi" w:cstheme="minorHAnsi"/>
          <w:lang w:eastAsia="nl-BE"/>
        </w:rPr>
      </w:pPr>
      <w:r w:rsidRPr="00486059">
        <w:rPr>
          <w:rFonts w:asciiTheme="minorHAnsi" w:hAnsiTheme="minorHAnsi" w:cstheme="minorHAnsi"/>
          <w:lang w:eastAsia="nl-BE"/>
        </w:rPr>
        <w:lastRenderedPageBreak/>
        <w:t>In briefvorm geschreven verhalen of verhalen waarin brieven schrijven centraal staat</w:t>
      </w:r>
    </w:p>
    <w:p w14:paraId="40F39EDE" w14:textId="65C35533" w:rsidR="00940C9A" w:rsidRPr="00486059" w:rsidRDefault="00940C9A" w:rsidP="00940C9A">
      <w:pPr>
        <w:ind w:firstLine="720"/>
        <w:rPr>
          <w:rFonts w:asciiTheme="minorHAnsi" w:hAnsiTheme="minorHAnsi" w:cstheme="minorHAnsi"/>
          <w:lang w:eastAsia="nl-BE"/>
        </w:rPr>
      </w:pPr>
      <w:r w:rsidRPr="00486059">
        <w:rPr>
          <w:rFonts w:asciiTheme="minorHAnsi" w:hAnsiTheme="minorHAnsi" w:cstheme="minorHAnsi"/>
          <w:lang w:eastAsia="nl-BE"/>
        </w:rPr>
        <w:t xml:space="preserve">Uitgesloten termen: </w:t>
      </w:r>
      <w:r w:rsidR="00A40100">
        <w:rPr>
          <w:rFonts w:asciiTheme="minorHAnsi" w:hAnsiTheme="minorHAnsi" w:cstheme="minorHAnsi"/>
          <w:lang w:eastAsia="nl-BE"/>
        </w:rPr>
        <w:t>‘</w:t>
      </w:r>
      <w:r w:rsidRPr="00486059">
        <w:rPr>
          <w:rFonts w:asciiTheme="minorHAnsi" w:hAnsiTheme="minorHAnsi" w:cstheme="minorHAnsi"/>
          <w:lang w:eastAsia="nl-BE"/>
        </w:rPr>
        <w:t>Brieven schrijven</w:t>
      </w:r>
      <w:r w:rsidR="00A40100">
        <w:rPr>
          <w:rFonts w:asciiTheme="minorHAnsi" w:hAnsiTheme="minorHAnsi" w:cstheme="minorHAnsi"/>
          <w:lang w:eastAsia="nl-BE"/>
        </w:rPr>
        <w:t>’</w:t>
      </w:r>
      <w:r w:rsidRPr="00486059">
        <w:rPr>
          <w:rFonts w:asciiTheme="minorHAnsi" w:hAnsiTheme="minorHAnsi" w:cstheme="minorHAnsi"/>
          <w:lang w:eastAsia="nl-BE"/>
        </w:rPr>
        <w:t xml:space="preserve"> </w:t>
      </w:r>
      <w:proofErr w:type="spellStart"/>
      <w:r w:rsidRPr="00486059">
        <w:rPr>
          <w:rFonts w:asciiTheme="minorHAnsi" w:hAnsiTheme="minorHAnsi" w:cstheme="minorHAnsi"/>
          <w:lang w:eastAsia="nl-BE"/>
        </w:rPr>
        <w:t>jth</w:t>
      </w:r>
      <w:proofErr w:type="spellEnd"/>
      <w:r w:rsidR="00DD7628" w:rsidRPr="00486059">
        <w:rPr>
          <w:rFonts w:asciiTheme="minorHAnsi" w:hAnsiTheme="minorHAnsi" w:cstheme="minorHAnsi"/>
          <w:lang w:eastAsia="nl-BE"/>
        </w:rPr>
        <w:t xml:space="preserve"> en </w:t>
      </w:r>
      <w:r w:rsidR="00A40100">
        <w:rPr>
          <w:rFonts w:asciiTheme="minorHAnsi" w:hAnsiTheme="minorHAnsi" w:cstheme="minorHAnsi"/>
          <w:lang w:eastAsia="nl-BE"/>
        </w:rPr>
        <w:t>‘P</w:t>
      </w:r>
      <w:r w:rsidR="00DD7628" w:rsidRPr="00486059">
        <w:rPr>
          <w:rFonts w:asciiTheme="minorHAnsi" w:hAnsiTheme="minorHAnsi" w:cstheme="minorHAnsi"/>
          <w:lang w:eastAsia="nl-BE"/>
        </w:rPr>
        <w:t>rentkaarten</w:t>
      </w:r>
      <w:r w:rsidR="00A40100">
        <w:rPr>
          <w:rFonts w:asciiTheme="minorHAnsi" w:hAnsiTheme="minorHAnsi" w:cstheme="minorHAnsi"/>
          <w:lang w:eastAsia="nl-BE"/>
        </w:rPr>
        <w:t>’</w:t>
      </w:r>
      <w:r w:rsidR="00DD7628" w:rsidRPr="00486059">
        <w:rPr>
          <w:rFonts w:asciiTheme="minorHAnsi" w:hAnsiTheme="minorHAnsi" w:cstheme="minorHAnsi"/>
          <w:lang w:eastAsia="nl-BE"/>
        </w:rPr>
        <w:t xml:space="preserve"> </w:t>
      </w:r>
      <w:proofErr w:type="spellStart"/>
      <w:r w:rsidR="00DD7628" w:rsidRPr="00486059">
        <w:rPr>
          <w:rFonts w:asciiTheme="minorHAnsi" w:hAnsiTheme="minorHAnsi" w:cstheme="minorHAnsi"/>
          <w:lang w:eastAsia="nl-BE"/>
        </w:rPr>
        <w:t>jth</w:t>
      </w:r>
      <w:proofErr w:type="spellEnd"/>
    </w:p>
    <w:p w14:paraId="585FC8E0" w14:textId="77777777" w:rsidR="00A40100" w:rsidRDefault="00A40100" w:rsidP="00B52AD9">
      <w:pPr>
        <w:rPr>
          <w:rFonts w:asciiTheme="minorHAnsi" w:hAnsiTheme="minorHAnsi" w:cstheme="minorHAnsi"/>
          <w:lang w:eastAsia="nl-BE"/>
        </w:rPr>
      </w:pPr>
    </w:p>
    <w:p w14:paraId="078E2DDC" w14:textId="322AC092" w:rsidR="00A07858" w:rsidRDefault="00A07858" w:rsidP="00A07858">
      <w:pPr>
        <w:rPr>
          <w:rFonts w:asciiTheme="minorHAnsi" w:hAnsiTheme="minorHAnsi" w:cstheme="minorHAnsi"/>
          <w:lang w:eastAsia="nl-BE"/>
        </w:rPr>
      </w:pPr>
      <w:r w:rsidRPr="00486059">
        <w:rPr>
          <w:rFonts w:asciiTheme="minorHAnsi" w:hAnsiTheme="minorHAnsi" w:cstheme="minorHAnsi"/>
          <w:lang w:eastAsia="nl-BE"/>
        </w:rPr>
        <w:t>Het trefwoord</w:t>
      </w:r>
      <w:r w:rsidR="00A40100">
        <w:rPr>
          <w:rFonts w:asciiTheme="minorHAnsi" w:hAnsiTheme="minorHAnsi" w:cstheme="minorHAnsi"/>
          <w:lang w:eastAsia="nl-BE"/>
        </w:rPr>
        <w:t xml:space="preserve"> ‘B</w:t>
      </w:r>
      <w:r w:rsidR="0002114E" w:rsidRPr="00486059">
        <w:rPr>
          <w:rFonts w:asciiTheme="minorHAnsi" w:hAnsiTheme="minorHAnsi" w:cstheme="minorHAnsi"/>
          <w:lang w:eastAsia="nl-BE"/>
        </w:rPr>
        <w:t xml:space="preserve">rieven schrijven’ </w:t>
      </w:r>
      <w:r w:rsidRPr="00486059">
        <w:rPr>
          <w:rFonts w:asciiTheme="minorHAnsi" w:hAnsiTheme="minorHAnsi" w:cstheme="minorHAnsi"/>
          <w:lang w:eastAsia="nl-BE"/>
        </w:rPr>
        <w:t>blijft</w:t>
      </w:r>
      <w:r w:rsidR="00380DA3">
        <w:rPr>
          <w:rFonts w:asciiTheme="minorHAnsi" w:hAnsiTheme="minorHAnsi" w:cstheme="minorHAnsi"/>
          <w:lang w:eastAsia="nl-BE"/>
        </w:rPr>
        <w:t xml:space="preserve"> </w:t>
      </w:r>
      <w:r w:rsidR="0002114E" w:rsidRPr="00486059">
        <w:rPr>
          <w:rFonts w:asciiTheme="minorHAnsi" w:hAnsiTheme="minorHAnsi" w:cstheme="minorHAnsi"/>
          <w:lang w:eastAsia="nl-BE"/>
        </w:rPr>
        <w:t xml:space="preserve">bestaan (momenteel toegekend aan 4 records). </w:t>
      </w:r>
    </w:p>
    <w:p w14:paraId="2D2A7FD3" w14:textId="77777777" w:rsidR="00380DA3" w:rsidRPr="00486059" w:rsidRDefault="00380DA3" w:rsidP="00A07858">
      <w:pPr>
        <w:rPr>
          <w:rFonts w:asciiTheme="minorHAnsi" w:hAnsiTheme="minorHAnsi" w:cstheme="minorHAnsi"/>
          <w:lang w:eastAsia="nl-BE"/>
        </w:rPr>
      </w:pPr>
    </w:p>
    <w:p w14:paraId="24052E1E" w14:textId="41E15E9F" w:rsidR="00B52AD9" w:rsidRPr="00486059" w:rsidRDefault="0002114E" w:rsidP="00B52AD9">
      <w:pPr>
        <w:rPr>
          <w:rFonts w:asciiTheme="minorHAnsi" w:hAnsiTheme="minorHAnsi" w:cstheme="minorHAnsi"/>
          <w:lang w:eastAsia="nl-BE"/>
        </w:rPr>
      </w:pPr>
      <w:r w:rsidRPr="00486059">
        <w:rPr>
          <w:rFonts w:asciiTheme="minorHAnsi" w:hAnsiTheme="minorHAnsi" w:cstheme="minorHAnsi"/>
          <w:lang w:eastAsia="nl-BE"/>
        </w:rPr>
        <w:t>Over het voorstel om ‘B</w:t>
      </w:r>
      <w:r w:rsidR="00B52AD9" w:rsidRPr="00486059">
        <w:rPr>
          <w:rFonts w:asciiTheme="minorHAnsi" w:hAnsiTheme="minorHAnsi" w:cstheme="minorHAnsi"/>
          <w:lang w:eastAsia="nl-BE"/>
        </w:rPr>
        <w:t>rieven</w:t>
      </w:r>
      <w:r w:rsidRPr="00486059">
        <w:rPr>
          <w:rFonts w:asciiTheme="minorHAnsi" w:hAnsiTheme="minorHAnsi" w:cstheme="minorHAnsi"/>
          <w:lang w:eastAsia="nl-BE"/>
        </w:rPr>
        <w:t>’</w:t>
      </w:r>
      <w:r w:rsidR="00B52AD9" w:rsidRPr="00486059">
        <w:rPr>
          <w:rFonts w:asciiTheme="minorHAnsi" w:hAnsiTheme="minorHAnsi" w:cstheme="minorHAnsi"/>
          <w:lang w:eastAsia="nl-BE"/>
        </w:rPr>
        <w:t xml:space="preserve"> als vormgenre </w:t>
      </w:r>
      <w:r w:rsidRPr="00486059">
        <w:rPr>
          <w:rFonts w:asciiTheme="minorHAnsi" w:hAnsiTheme="minorHAnsi" w:cstheme="minorHAnsi"/>
          <w:lang w:eastAsia="nl-BE"/>
        </w:rPr>
        <w:t xml:space="preserve">op te nemen en dit verder te verduidelijken met trefwoorden zal via het forum beslist worden. </w:t>
      </w:r>
    </w:p>
    <w:p w14:paraId="15A9FE58" w14:textId="77777777" w:rsidR="00380DA3" w:rsidRDefault="00380DA3" w:rsidP="00A40100">
      <w:pPr>
        <w:rPr>
          <w:rFonts w:asciiTheme="minorHAnsi" w:hAnsiTheme="minorHAnsi" w:cstheme="minorHAnsi"/>
          <w:lang w:eastAsia="nl-BE"/>
        </w:rPr>
      </w:pPr>
    </w:p>
    <w:p w14:paraId="1E6FE414" w14:textId="5E9DD7DB" w:rsidR="00A40100" w:rsidRPr="00486059" w:rsidRDefault="002A274E" w:rsidP="00A40100">
      <w:pPr>
        <w:rPr>
          <w:rFonts w:asciiTheme="minorHAnsi" w:hAnsiTheme="minorHAnsi" w:cstheme="minorHAnsi"/>
          <w:lang w:eastAsia="nl-BE"/>
        </w:rPr>
      </w:pPr>
      <w:r>
        <w:rPr>
          <w:rFonts w:asciiTheme="minorHAnsi" w:hAnsiTheme="minorHAnsi" w:cstheme="minorHAnsi"/>
          <w:lang w:eastAsia="nl-BE"/>
        </w:rPr>
        <w:t>Daarop aansluitend besluit de W</w:t>
      </w:r>
      <w:r w:rsidR="00A40100">
        <w:rPr>
          <w:rFonts w:asciiTheme="minorHAnsi" w:hAnsiTheme="minorHAnsi" w:cstheme="minorHAnsi"/>
          <w:lang w:eastAsia="nl-BE"/>
        </w:rPr>
        <w:t>erkgroep om h</w:t>
      </w:r>
      <w:r w:rsidR="00A40100" w:rsidRPr="00486059">
        <w:rPr>
          <w:rFonts w:asciiTheme="minorHAnsi" w:hAnsiTheme="minorHAnsi" w:cstheme="minorHAnsi"/>
          <w:lang w:eastAsia="nl-BE"/>
        </w:rPr>
        <w:t>et</w:t>
      </w:r>
      <w:r w:rsidR="00A40100">
        <w:rPr>
          <w:rFonts w:asciiTheme="minorHAnsi" w:hAnsiTheme="minorHAnsi" w:cstheme="minorHAnsi"/>
          <w:lang w:eastAsia="nl-BE"/>
        </w:rPr>
        <w:t xml:space="preserve"> thema</w:t>
      </w:r>
      <w:r w:rsidR="00A40100" w:rsidRPr="00486059">
        <w:rPr>
          <w:rFonts w:asciiTheme="minorHAnsi" w:hAnsiTheme="minorHAnsi" w:cstheme="minorHAnsi"/>
          <w:lang w:eastAsia="nl-BE"/>
        </w:rPr>
        <w:t xml:space="preserve"> </w:t>
      </w:r>
      <w:r w:rsidR="00A40100">
        <w:rPr>
          <w:rFonts w:asciiTheme="minorHAnsi" w:hAnsiTheme="minorHAnsi" w:cstheme="minorHAnsi"/>
          <w:lang w:eastAsia="nl-BE"/>
        </w:rPr>
        <w:t xml:space="preserve">‘Postboden’ uit te sluiten bij het thema ‘Post’. Vaak worden de termen immers door elkaar gebruikt. </w:t>
      </w:r>
    </w:p>
    <w:p w14:paraId="611F36A9" w14:textId="77777777" w:rsidR="00B52AD9" w:rsidRPr="00486059" w:rsidRDefault="00B52AD9" w:rsidP="00B52AD9">
      <w:pPr>
        <w:rPr>
          <w:rFonts w:asciiTheme="minorHAnsi" w:hAnsiTheme="minorHAnsi" w:cstheme="minorHAnsi"/>
          <w:lang w:eastAsia="nl-BE"/>
        </w:rPr>
      </w:pPr>
    </w:p>
    <w:p w14:paraId="163A76B8" w14:textId="0E7022BF" w:rsidR="00454C64" w:rsidRPr="00486059" w:rsidRDefault="00454C64" w:rsidP="00454C64">
      <w:pPr>
        <w:rPr>
          <w:rFonts w:asciiTheme="minorHAnsi" w:hAnsiTheme="minorHAnsi" w:cstheme="minorHAnsi"/>
          <w:lang w:eastAsia="nl-BE"/>
        </w:rPr>
      </w:pPr>
      <w:r w:rsidRPr="00486059">
        <w:rPr>
          <w:rFonts w:asciiTheme="minorHAnsi" w:hAnsiTheme="minorHAnsi" w:cstheme="minorHAnsi"/>
          <w:b/>
          <w:lang w:eastAsia="nl-BE"/>
        </w:rPr>
        <w:t>TAAK:</w:t>
      </w:r>
      <w:r w:rsidRPr="00486059">
        <w:rPr>
          <w:rFonts w:asciiTheme="minorHAnsi" w:hAnsiTheme="minorHAnsi" w:cstheme="minorHAnsi"/>
          <w:lang w:eastAsia="nl-BE"/>
        </w:rPr>
        <w:t xml:space="preserve"> BC werkt een nieuwe definitie uit voor de Invoerafspraken Jeugd en communiceert via het forum. </w:t>
      </w:r>
    </w:p>
    <w:p w14:paraId="20845941" w14:textId="77777777" w:rsidR="00454C64" w:rsidRPr="00486059" w:rsidRDefault="00454C64" w:rsidP="00454C64">
      <w:pPr>
        <w:rPr>
          <w:rFonts w:asciiTheme="minorHAnsi" w:hAnsiTheme="minorHAnsi" w:cstheme="minorHAnsi"/>
          <w:lang w:eastAsia="nl-BE"/>
        </w:rPr>
      </w:pPr>
    </w:p>
    <w:p w14:paraId="0580DBDF" w14:textId="77777777" w:rsidR="00B52AD9" w:rsidRPr="00486059" w:rsidRDefault="00B52AD9" w:rsidP="00B52AD9">
      <w:pPr>
        <w:rPr>
          <w:rFonts w:asciiTheme="minorHAnsi" w:hAnsiTheme="minorHAnsi" w:cstheme="minorHAnsi"/>
          <w:lang w:eastAsia="nl-BE"/>
        </w:rPr>
      </w:pPr>
    </w:p>
    <w:p w14:paraId="5A8D4C33" w14:textId="6C8CFAE5" w:rsidR="004A3BF5" w:rsidRPr="00486059" w:rsidRDefault="004A3BF5" w:rsidP="007F763E">
      <w:pPr>
        <w:pStyle w:val="Kop3"/>
        <w:numPr>
          <w:ilvl w:val="0"/>
          <w:numId w:val="0"/>
        </w:numPr>
        <w:ind w:left="720" w:hanging="720"/>
        <w:rPr>
          <w:rFonts w:asciiTheme="minorHAnsi" w:hAnsiTheme="minorHAnsi" w:cstheme="minorHAnsi"/>
          <w:lang w:eastAsia="nl-BE"/>
        </w:rPr>
      </w:pPr>
      <w:bookmarkStart w:id="14" w:name="_2.1.3.2_Dagboeken"/>
      <w:bookmarkStart w:id="15" w:name="_2.1.4_Gedichten,_prozagedichten"/>
      <w:bookmarkStart w:id="16" w:name="_Toc30500051"/>
      <w:bookmarkEnd w:id="14"/>
      <w:bookmarkEnd w:id="15"/>
      <w:r w:rsidRPr="00486059">
        <w:rPr>
          <w:rFonts w:asciiTheme="minorHAnsi" w:hAnsiTheme="minorHAnsi" w:cstheme="minorHAnsi"/>
          <w:lang w:eastAsia="nl-BE"/>
        </w:rPr>
        <w:t xml:space="preserve">2.1.4 Gedichten, prozagedichten en </w:t>
      </w:r>
      <w:proofErr w:type="spellStart"/>
      <w:r w:rsidRPr="00486059">
        <w:rPr>
          <w:rFonts w:asciiTheme="minorHAnsi" w:hAnsiTheme="minorHAnsi" w:cstheme="minorHAnsi"/>
          <w:lang w:eastAsia="nl-BE"/>
        </w:rPr>
        <w:t>versroman</w:t>
      </w:r>
      <w:bookmarkEnd w:id="16"/>
      <w:proofErr w:type="spellEnd"/>
    </w:p>
    <w:p w14:paraId="57104A7F" w14:textId="77777777" w:rsidR="004A3BF5" w:rsidRPr="00486059" w:rsidRDefault="004A3BF5" w:rsidP="004A3BF5">
      <w:pPr>
        <w:rPr>
          <w:rFonts w:asciiTheme="minorHAnsi" w:hAnsiTheme="minorHAnsi" w:cstheme="minorHAnsi"/>
          <w:lang w:eastAsia="nl-BE"/>
        </w:rPr>
      </w:pPr>
    </w:p>
    <w:p w14:paraId="7BE33FEE" w14:textId="5FE1B88D" w:rsidR="00566A76" w:rsidRPr="00486059" w:rsidRDefault="00BF23D4" w:rsidP="00566A76">
      <w:pPr>
        <w:pStyle w:val="Normaalweb"/>
        <w:spacing w:before="0" w:beforeAutospacing="0" w:after="0" w:afterAutospacing="0"/>
        <w:rPr>
          <w:rFonts w:asciiTheme="minorHAnsi" w:hAnsiTheme="minorHAnsi" w:cstheme="minorHAnsi"/>
          <w:sz w:val="22"/>
          <w:szCs w:val="22"/>
        </w:rPr>
      </w:pPr>
      <w:r w:rsidRPr="00486059">
        <w:rPr>
          <w:rFonts w:asciiTheme="minorHAnsi" w:hAnsiTheme="minorHAnsi" w:cstheme="minorHAnsi"/>
          <w:sz w:val="22"/>
          <w:szCs w:val="22"/>
        </w:rPr>
        <w:t>Een proza</w:t>
      </w:r>
      <w:r w:rsidR="00380DA3">
        <w:rPr>
          <w:rFonts w:asciiTheme="minorHAnsi" w:hAnsiTheme="minorHAnsi" w:cstheme="minorHAnsi"/>
          <w:sz w:val="22"/>
          <w:szCs w:val="22"/>
        </w:rPr>
        <w:t>gedicht of gedicht in proza is ‘</w:t>
      </w:r>
      <w:r w:rsidRPr="00486059">
        <w:rPr>
          <w:rFonts w:asciiTheme="minorHAnsi" w:hAnsiTheme="minorHAnsi" w:cstheme="minorHAnsi"/>
          <w:sz w:val="22"/>
          <w:szCs w:val="22"/>
        </w:rPr>
        <w:t>een gedicht dat</w:t>
      </w:r>
      <w:r w:rsidR="00380DA3">
        <w:rPr>
          <w:rFonts w:asciiTheme="minorHAnsi" w:hAnsiTheme="minorHAnsi" w:cstheme="minorHAnsi"/>
          <w:sz w:val="22"/>
          <w:szCs w:val="22"/>
        </w:rPr>
        <w:t xml:space="preserve"> niet in versvorm is geschreven’</w:t>
      </w:r>
      <w:r w:rsidRPr="00486059">
        <w:rPr>
          <w:rFonts w:asciiTheme="minorHAnsi" w:hAnsiTheme="minorHAnsi" w:cstheme="minorHAnsi"/>
          <w:sz w:val="22"/>
          <w:szCs w:val="22"/>
        </w:rPr>
        <w:t>.</w:t>
      </w:r>
      <w:r w:rsidR="00C27730" w:rsidRPr="00486059">
        <w:rPr>
          <w:rFonts w:asciiTheme="minorHAnsi" w:hAnsiTheme="minorHAnsi" w:cstheme="minorHAnsi"/>
          <w:sz w:val="22"/>
          <w:szCs w:val="22"/>
        </w:rPr>
        <w:t xml:space="preserve"> Hieronder</w:t>
      </w:r>
      <w:r w:rsidRPr="00486059">
        <w:rPr>
          <w:rFonts w:asciiTheme="minorHAnsi" w:hAnsiTheme="minorHAnsi" w:cstheme="minorHAnsi"/>
          <w:sz w:val="22"/>
          <w:szCs w:val="22"/>
        </w:rPr>
        <w:t xml:space="preserve"> staan soms ook ‘in dichtvorm geschreven verhalen</w:t>
      </w:r>
      <w:r w:rsidR="00380DA3">
        <w:rPr>
          <w:rFonts w:asciiTheme="minorHAnsi" w:hAnsiTheme="minorHAnsi" w:cstheme="minorHAnsi"/>
          <w:sz w:val="22"/>
          <w:szCs w:val="22"/>
        </w:rPr>
        <w:t>’</w:t>
      </w:r>
      <w:r w:rsidRPr="00486059">
        <w:rPr>
          <w:rFonts w:asciiTheme="minorHAnsi" w:hAnsiTheme="minorHAnsi" w:cstheme="minorHAnsi"/>
          <w:sz w:val="22"/>
          <w:szCs w:val="22"/>
        </w:rPr>
        <w:t xml:space="preserve">, zoals </w:t>
      </w:r>
      <w:r w:rsidR="00566A76" w:rsidRPr="00380DA3">
        <w:rPr>
          <w:rFonts w:asciiTheme="minorHAnsi" w:hAnsiTheme="minorHAnsi" w:cstheme="minorHAnsi"/>
          <w:i/>
          <w:sz w:val="22"/>
          <w:szCs w:val="22"/>
        </w:rPr>
        <w:t>Gewicht van water</w:t>
      </w:r>
      <w:r w:rsidR="00566A76" w:rsidRPr="00486059">
        <w:rPr>
          <w:rFonts w:asciiTheme="minorHAnsi" w:hAnsiTheme="minorHAnsi" w:cstheme="minorHAnsi"/>
          <w:sz w:val="22"/>
          <w:szCs w:val="22"/>
        </w:rPr>
        <w:t xml:space="preserve"> van Sarah </w:t>
      </w:r>
      <w:proofErr w:type="spellStart"/>
      <w:r w:rsidR="00566A76" w:rsidRPr="00486059">
        <w:rPr>
          <w:rFonts w:asciiTheme="minorHAnsi" w:hAnsiTheme="minorHAnsi" w:cstheme="minorHAnsi"/>
          <w:sz w:val="22"/>
          <w:szCs w:val="22"/>
        </w:rPr>
        <w:t>Crossan</w:t>
      </w:r>
      <w:proofErr w:type="spellEnd"/>
      <w:r w:rsidR="00566A76" w:rsidRPr="00486059">
        <w:rPr>
          <w:rFonts w:asciiTheme="minorHAnsi" w:hAnsiTheme="minorHAnsi" w:cstheme="minorHAnsi"/>
          <w:sz w:val="22"/>
          <w:szCs w:val="22"/>
        </w:rPr>
        <w:t>.</w:t>
      </w:r>
    </w:p>
    <w:p w14:paraId="6B3F725B" w14:textId="730DB140" w:rsidR="00BF23D4" w:rsidRPr="00380DA3" w:rsidRDefault="00380DA3" w:rsidP="00BF23D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BC stelt voor om een ni</w:t>
      </w:r>
      <w:r w:rsidR="00BF23D4" w:rsidRPr="00486059">
        <w:rPr>
          <w:rFonts w:asciiTheme="minorHAnsi" w:hAnsiTheme="minorHAnsi" w:cstheme="minorHAnsi"/>
          <w:sz w:val="22"/>
          <w:szCs w:val="22"/>
        </w:rPr>
        <w:t>euw genre ‘</w:t>
      </w:r>
      <w:proofErr w:type="spellStart"/>
      <w:r w:rsidR="00BF23D4" w:rsidRPr="00486059">
        <w:rPr>
          <w:rFonts w:asciiTheme="minorHAnsi" w:hAnsiTheme="minorHAnsi" w:cstheme="minorHAnsi"/>
          <w:sz w:val="22"/>
          <w:szCs w:val="22"/>
        </w:rPr>
        <w:t>Versroman</w:t>
      </w:r>
      <w:proofErr w:type="spellEnd"/>
      <w:r w:rsidR="00BF23D4" w:rsidRPr="00486059">
        <w:rPr>
          <w:rFonts w:asciiTheme="minorHAnsi" w:hAnsiTheme="minorHAnsi" w:cstheme="minorHAnsi"/>
          <w:sz w:val="22"/>
          <w:szCs w:val="22"/>
        </w:rPr>
        <w:t>’ te introduceren.</w:t>
      </w:r>
      <w:r>
        <w:rPr>
          <w:rFonts w:asciiTheme="minorHAnsi" w:hAnsiTheme="minorHAnsi" w:cstheme="minorHAnsi"/>
          <w:sz w:val="22"/>
          <w:szCs w:val="22"/>
        </w:rPr>
        <w:t xml:space="preserve"> Dit nieuwe genre zou ook de oplossing kunnen zijn voor andere werken zoals </w:t>
      </w:r>
      <w:r>
        <w:rPr>
          <w:rFonts w:asciiTheme="minorHAnsi" w:hAnsiTheme="minorHAnsi" w:cstheme="minorHAnsi"/>
          <w:i/>
          <w:sz w:val="22"/>
          <w:szCs w:val="22"/>
        </w:rPr>
        <w:t>The poet X</w:t>
      </w:r>
      <w:r>
        <w:rPr>
          <w:rFonts w:asciiTheme="minorHAnsi" w:hAnsiTheme="minorHAnsi" w:cstheme="minorHAnsi"/>
          <w:sz w:val="22"/>
          <w:szCs w:val="22"/>
        </w:rPr>
        <w:t xml:space="preserve"> (een roman met stukken gedichten </w:t>
      </w:r>
      <w:r w:rsidR="00A502AD">
        <w:rPr>
          <w:rFonts w:asciiTheme="minorHAnsi" w:hAnsiTheme="minorHAnsi" w:cstheme="minorHAnsi"/>
          <w:sz w:val="22"/>
          <w:szCs w:val="22"/>
        </w:rPr>
        <w:t>/</w:t>
      </w:r>
      <w:r>
        <w:rPr>
          <w:rFonts w:asciiTheme="minorHAnsi" w:hAnsiTheme="minorHAnsi" w:cstheme="minorHAnsi"/>
          <w:sz w:val="22"/>
          <w:szCs w:val="22"/>
        </w:rPr>
        <w:t xml:space="preserve"> slam </w:t>
      </w:r>
      <w:proofErr w:type="spellStart"/>
      <w:r>
        <w:rPr>
          <w:rFonts w:asciiTheme="minorHAnsi" w:hAnsiTheme="minorHAnsi" w:cstheme="minorHAnsi"/>
          <w:sz w:val="22"/>
          <w:szCs w:val="22"/>
        </w:rPr>
        <w:t>poetry</w:t>
      </w:r>
      <w:proofErr w:type="spellEnd"/>
      <w:r>
        <w:rPr>
          <w:rFonts w:asciiTheme="minorHAnsi" w:hAnsiTheme="minorHAnsi" w:cstheme="minorHAnsi"/>
          <w:sz w:val="22"/>
          <w:szCs w:val="22"/>
        </w:rPr>
        <w:t xml:space="preserve">, </w:t>
      </w:r>
      <w:r w:rsidR="0045065D">
        <w:rPr>
          <w:rFonts w:asciiTheme="minorHAnsi" w:hAnsiTheme="minorHAnsi" w:cstheme="minorHAnsi"/>
          <w:sz w:val="22"/>
          <w:szCs w:val="22"/>
        </w:rPr>
        <w:t>die ook een verhaal vormen</w:t>
      </w:r>
      <w:r w:rsidR="00BF1003">
        <w:rPr>
          <w:rFonts w:asciiTheme="minorHAnsi" w:hAnsiTheme="minorHAnsi" w:cstheme="minorHAnsi"/>
          <w:sz w:val="22"/>
          <w:szCs w:val="22"/>
        </w:rPr>
        <w:t>).</w:t>
      </w:r>
    </w:p>
    <w:p w14:paraId="2946D58E" w14:textId="4B9782AC" w:rsidR="00566A76" w:rsidRPr="00486059" w:rsidRDefault="00566A76" w:rsidP="00BF23D4">
      <w:pPr>
        <w:pStyle w:val="Normaalweb"/>
        <w:spacing w:before="0" w:beforeAutospacing="0" w:after="0" w:afterAutospacing="0"/>
        <w:rPr>
          <w:rFonts w:asciiTheme="minorHAnsi" w:hAnsiTheme="minorHAnsi" w:cstheme="minorHAnsi"/>
          <w:sz w:val="22"/>
          <w:szCs w:val="22"/>
        </w:rPr>
      </w:pPr>
    </w:p>
    <w:p w14:paraId="0E7CEE7C" w14:textId="2D425DC3" w:rsidR="00566A76" w:rsidRPr="00486059" w:rsidRDefault="002A274E" w:rsidP="00BF23D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 W</w:t>
      </w:r>
      <w:r w:rsidR="00BF1003">
        <w:rPr>
          <w:rFonts w:asciiTheme="minorHAnsi" w:hAnsiTheme="minorHAnsi" w:cstheme="minorHAnsi"/>
          <w:sz w:val="22"/>
          <w:szCs w:val="22"/>
        </w:rPr>
        <w:t>erkgroep kiest, naar analogie met de</w:t>
      </w:r>
      <w:r w:rsidR="00566A76" w:rsidRPr="00486059">
        <w:rPr>
          <w:rFonts w:asciiTheme="minorHAnsi" w:hAnsiTheme="minorHAnsi" w:cstheme="minorHAnsi"/>
          <w:sz w:val="22"/>
          <w:szCs w:val="22"/>
        </w:rPr>
        <w:t xml:space="preserve"> Engelse</w:t>
      </w:r>
      <w:r w:rsidR="00BF1003">
        <w:rPr>
          <w:rFonts w:asciiTheme="minorHAnsi" w:hAnsiTheme="minorHAnsi" w:cstheme="minorHAnsi"/>
          <w:sz w:val="22"/>
          <w:szCs w:val="22"/>
        </w:rPr>
        <w:t xml:space="preserve"> term</w:t>
      </w:r>
      <w:r w:rsidR="00566A76" w:rsidRPr="00486059">
        <w:rPr>
          <w:rFonts w:asciiTheme="minorHAnsi" w:hAnsiTheme="minorHAnsi" w:cstheme="minorHAnsi"/>
          <w:sz w:val="22"/>
          <w:szCs w:val="22"/>
        </w:rPr>
        <w:t xml:space="preserve"> ‘Verse </w:t>
      </w:r>
      <w:proofErr w:type="spellStart"/>
      <w:r w:rsidR="00566A76" w:rsidRPr="00486059">
        <w:rPr>
          <w:rFonts w:asciiTheme="minorHAnsi" w:hAnsiTheme="minorHAnsi" w:cstheme="minorHAnsi"/>
          <w:sz w:val="22"/>
          <w:szCs w:val="22"/>
        </w:rPr>
        <w:t>no</w:t>
      </w:r>
      <w:r w:rsidR="00BF1003">
        <w:rPr>
          <w:rFonts w:asciiTheme="minorHAnsi" w:hAnsiTheme="minorHAnsi" w:cstheme="minorHAnsi"/>
          <w:sz w:val="22"/>
          <w:szCs w:val="22"/>
        </w:rPr>
        <w:t>vel</w:t>
      </w:r>
      <w:proofErr w:type="spellEnd"/>
      <w:r w:rsidR="00BF1003">
        <w:rPr>
          <w:rFonts w:asciiTheme="minorHAnsi" w:hAnsiTheme="minorHAnsi" w:cstheme="minorHAnsi"/>
          <w:sz w:val="22"/>
          <w:szCs w:val="22"/>
        </w:rPr>
        <w:t>’ voor ‘</w:t>
      </w:r>
      <w:proofErr w:type="spellStart"/>
      <w:r w:rsidR="00BF1003">
        <w:rPr>
          <w:rFonts w:asciiTheme="minorHAnsi" w:hAnsiTheme="minorHAnsi" w:cstheme="minorHAnsi"/>
          <w:sz w:val="22"/>
          <w:szCs w:val="22"/>
        </w:rPr>
        <w:t>Versroman</w:t>
      </w:r>
      <w:proofErr w:type="spellEnd"/>
      <w:r w:rsidR="00BF1003">
        <w:rPr>
          <w:rFonts w:asciiTheme="minorHAnsi" w:hAnsiTheme="minorHAnsi" w:cstheme="minorHAnsi"/>
          <w:sz w:val="22"/>
          <w:szCs w:val="22"/>
        </w:rPr>
        <w:t>’ waarbij ‘</w:t>
      </w:r>
      <w:proofErr w:type="spellStart"/>
      <w:r w:rsidR="00BF1003">
        <w:rPr>
          <w:rFonts w:asciiTheme="minorHAnsi" w:hAnsiTheme="minorHAnsi" w:cstheme="minorHAnsi"/>
          <w:sz w:val="22"/>
          <w:szCs w:val="22"/>
        </w:rPr>
        <w:t>V</w:t>
      </w:r>
      <w:r w:rsidR="00566A76" w:rsidRPr="00486059">
        <w:rPr>
          <w:rFonts w:asciiTheme="minorHAnsi" w:hAnsiTheme="minorHAnsi" w:cstheme="minorHAnsi"/>
          <w:sz w:val="22"/>
          <w:szCs w:val="22"/>
        </w:rPr>
        <w:t>ersverhalen</w:t>
      </w:r>
      <w:proofErr w:type="spellEnd"/>
      <w:r w:rsidR="00566A76" w:rsidRPr="00486059">
        <w:rPr>
          <w:rFonts w:asciiTheme="minorHAnsi" w:hAnsiTheme="minorHAnsi" w:cstheme="minorHAnsi"/>
          <w:sz w:val="22"/>
          <w:szCs w:val="22"/>
        </w:rPr>
        <w:t xml:space="preserve">’ wordt uitgesloten. </w:t>
      </w:r>
    </w:p>
    <w:p w14:paraId="285C0787" w14:textId="1D37547A" w:rsidR="00566A76" w:rsidRPr="00486059" w:rsidRDefault="00BF1003" w:rsidP="00BF23D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Op d</w:t>
      </w:r>
      <w:r w:rsidR="002A274E">
        <w:rPr>
          <w:rFonts w:asciiTheme="minorHAnsi" w:hAnsiTheme="minorHAnsi" w:cstheme="minorHAnsi"/>
          <w:sz w:val="22"/>
          <w:szCs w:val="22"/>
        </w:rPr>
        <w:t>e W</w:t>
      </w:r>
      <w:r w:rsidR="00566A76" w:rsidRPr="00486059">
        <w:rPr>
          <w:rFonts w:asciiTheme="minorHAnsi" w:hAnsiTheme="minorHAnsi" w:cstheme="minorHAnsi"/>
          <w:sz w:val="22"/>
          <w:szCs w:val="22"/>
        </w:rPr>
        <w:t xml:space="preserve">erkgroep </w:t>
      </w:r>
      <w:r w:rsidR="002A274E">
        <w:rPr>
          <w:rFonts w:asciiTheme="minorHAnsi" w:hAnsiTheme="minorHAnsi" w:cstheme="minorHAnsi"/>
          <w:sz w:val="22"/>
          <w:szCs w:val="22"/>
        </w:rPr>
        <w:t>F</w:t>
      </w:r>
      <w:r w:rsidR="00566A76" w:rsidRPr="00486059">
        <w:rPr>
          <w:rFonts w:asciiTheme="minorHAnsi" w:hAnsiTheme="minorHAnsi" w:cstheme="minorHAnsi"/>
          <w:sz w:val="22"/>
          <w:szCs w:val="22"/>
        </w:rPr>
        <w:t xml:space="preserve">ictie </w:t>
      </w:r>
      <w:r>
        <w:rPr>
          <w:rFonts w:asciiTheme="minorHAnsi" w:hAnsiTheme="minorHAnsi" w:cstheme="minorHAnsi"/>
          <w:sz w:val="22"/>
          <w:szCs w:val="22"/>
        </w:rPr>
        <w:t>zullen we bekijken</w:t>
      </w:r>
      <w:r w:rsidR="00566A76" w:rsidRPr="00486059">
        <w:rPr>
          <w:rFonts w:asciiTheme="minorHAnsi" w:hAnsiTheme="minorHAnsi" w:cstheme="minorHAnsi"/>
          <w:sz w:val="22"/>
          <w:szCs w:val="22"/>
        </w:rPr>
        <w:t xml:space="preserve"> of het genre dan ook toegekend wordt aan de boeken van o.a. Homerus (e.a.)</w:t>
      </w:r>
    </w:p>
    <w:p w14:paraId="79601423" w14:textId="749BAB1C" w:rsidR="00E86579" w:rsidRPr="00486059" w:rsidRDefault="00E86579" w:rsidP="00BF23D4">
      <w:pPr>
        <w:pStyle w:val="Normaalweb"/>
        <w:spacing w:before="0" w:beforeAutospacing="0" w:after="0" w:afterAutospacing="0"/>
        <w:rPr>
          <w:rFonts w:asciiTheme="minorHAnsi" w:hAnsiTheme="minorHAnsi" w:cstheme="minorHAnsi"/>
          <w:sz w:val="22"/>
          <w:szCs w:val="22"/>
        </w:rPr>
      </w:pPr>
    </w:p>
    <w:p w14:paraId="130053B3" w14:textId="6F77E187" w:rsidR="00E86579" w:rsidRDefault="00E86579" w:rsidP="00E86579">
      <w:pPr>
        <w:rPr>
          <w:rFonts w:asciiTheme="minorHAnsi" w:hAnsiTheme="minorHAnsi" w:cstheme="minorHAnsi"/>
          <w:szCs w:val="22"/>
        </w:rPr>
      </w:pPr>
      <w:r w:rsidRPr="00486059">
        <w:rPr>
          <w:rFonts w:asciiTheme="minorHAnsi" w:hAnsiTheme="minorHAnsi" w:cstheme="minorHAnsi"/>
          <w:b/>
          <w:szCs w:val="22"/>
        </w:rPr>
        <w:t>TAAK</w:t>
      </w:r>
      <w:r w:rsidRPr="00486059">
        <w:rPr>
          <w:rFonts w:asciiTheme="minorHAnsi" w:hAnsiTheme="minorHAnsi" w:cstheme="minorHAnsi"/>
          <w:szCs w:val="22"/>
        </w:rPr>
        <w:t xml:space="preserve">: </w:t>
      </w:r>
      <w:r w:rsidRPr="00486059">
        <w:rPr>
          <w:rFonts w:asciiTheme="minorHAnsi" w:hAnsiTheme="minorHAnsi" w:cstheme="minorHAnsi"/>
          <w:lang w:eastAsia="nl-BE"/>
        </w:rPr>
        <w:t xml:space="preserve">BC werkt een nieuwe definitie uit voor de Invoerafspraken Jeugd en communiceert via het forum. </w:t>
      </w:r>
      <w:r w:rsidRPr="00486059">
        <w:rPr>
          <w:rFonts w:asciiTheme="minorHAnsi" w:hAnsiTheme="minorHAnsi" w:cstheme="minorHAnsi"/>
          <w:szCs w:val="22"/>
        </w:rPr>
        <w:t xml:space="preserve">BC neemt het </w:t>
      </w:r>
      <w:r w:rsidR="002A274E">
        <w:rPr>
          <w:rFonts w:asciiTheme="minorHAnsi" w:hAnsiTheme="minorHAnsi" w:cstheme="minorHAnsi"/>
          <w:szCs w:val="22"/>
        </w:rPr>
        <w:t>voorstel mee naar de W</w:t>
      </w:r>
      <w:r w:rsidR="00BF1003">
        <w:rPr>
          <w:rFonts w:asciiTheme="minorHAnsi" w:hAnsiTheme="minorHAnsi" w:cstheme="minorHAnsi"/>
          <w:szCs w:val="22"/>
        </w:rPr>
        <w:t>erkgroep F</w:t>
      </w:r>
      <w:r w:rsidRPr="00486059">
        <w:rPr>
          <w:rFonts w:asciiTheme="minorHAnsi" w:hAnsiTheme="minorHAnsi" w:cstheme="minorHAnsi"/>
          <w:szCs w:val="22"/>
        </w:rPr>
        <w:t xml:space="preserve">ictie. </w:t>
      </w:r>
    </w:p>
    <w:p w14:paraId="51BA4A47" w14:textId="6AD7F07C" w:rsidR="0084157A" w:rsidRDefault="0084157A" w:rsidP="00E86579">
      <w:pPr>
        <w:rPr>
          <w:rFonts w:asciiTheme="minorHAnsi" w:hAnsiTheme="minorHAnsi" w:cstheme="minorHAnsi"/>
          <w:szCs w:val="22"/>
        </w:rPr>
      </w:pPr>
    </w:p>
    <w:p w14:paraId="7D58E243" w14:textId="77777777" w:rsidR="000C532E" w:rsidRDefault="002A274E" w:rsidP="00E86579">
      <w:pPr>
        <w:rPr>
          <w:rFonts w:asciiTheme="minorHAnsi" w:hAnsiTheme="minorHAnsi" w:cstheme="minorHAnsi"/>
          <w:szCs w:val="22"/>
        </w:rPr>
      </w:pPr>
      <w:r>
        <w:rPr>
          <w:rFonts w:asciiTheme="minorHAnsi" w:hAnsiTheme="minorHAnsi" w:cstheme="minorHAnsi"/>
          <w:szCs w:val="22"/>
        </w:rPr>
        <w:t>[</w:t>
      </w:r>
      <w:r w:rsidR="000C532E">
        <w:rPr>
          <w:rFonts w:asciiTheme="minorHAnsi" w:hAnsiTheme="minorHAnsi" w:cstheme="minorHAnsi"/>
          <w:szCs w:val="22"/>
        </w:rPr>
        <w:t xml:space="preserve">De Werkgroep Jeugd ging ondertussen akkoord via het forum met de volgende definitie voor </w:t>
      </w:r>
      <w:proofErr w:type="spellStart"/>
      <w:r w:rsidR="000C532E">
        <w:rPr>
          <w:rFonts w:asciiTheme="minorHAnsi" w:hAnsiTheme="minorHAnsi" w:cstheme="minorHAnsi"/>
          <w:szCs w:val="22"/>
        </w:rPr>
        <w:t>Versroman</w:t>
      </w:r>
      <w:proofErr w:type="spellEnd"/>
      <w:r w:rsidR="000C532E">
        <w:rPr>
          <w:rFonts w:asciiTheme="minorHAnsi" w:hAnsiTheme="minorHAnsi" w:cstheme="minorHAnsi"/>
          <w:szCs w:val="22"/>
        </w:rPr>
        <w:t xml:space="preserve">: </w:t>
      </w:r>
    </w:p>
    <w:p w14:paraId="162231CB" w14:textId="5D11578F" w:rsidR="000C532E" w:rsidRDefault="000C532E" w:rsidP="000C532E">
      <w:pPr>
        <w:ind w:left="720"/>
        <w:rPr>
          <w:rFonts w:asciiTheme="minorHAnsi" w:hAnsiTheme="minorHAnsi" w:cstheme="minorHAnsi"/>
          <w:szCs w:val="22"/>
        </w:rPr>
      </w:pPr>
      <w:r w:rsidRPr="000C532E">
        <w:rPr>
          <w:rFonts w:asciiTheme="minorHAnsi" w:hAnsiTheme="minorHAnsi" w:cstheme="minorHAnsi"/>
          <w:szCs w:val="22"/>
        </w:rPr>
        <w:t>In versvorm geschreven verhalen, waarbij het verhalende wordt onderstreept door een uitgebreid gamma personages, het gebruik van meerdere stemmen, dialoog, beschrijving en actie.</w:t>
      </w:r>
    </w:p>
    <w:p w14:paraId="1407575C" w14:textId="4C765B25" w:rsidR="0084157A" w:rsidRPr="00486059" w:rsidRDefault="002A274E" w:rsidP="00E86579">
      <w:pPr>
        <w:rPr>
          <w:rFonts w:asciiTheme="minorHAnsi" w:hAnsiTheme="minorHAnsi" w:cstheme="minorHAnsi"/>
          <w:szCs w:val="22"/>
        </w:rPr>
      </w:pPr>
      <w:r>
        <w:rPr>
          <w:rFonts w:asciiTheme="minorHAnsi" w:hAnsiTheme="minorHAnsi" w:cstheme="minorHAnsi"/>
          <w:szCs w:val="22"/>
        </w:rPr>
        <w:t>Op de W</w:t>
      </w:r>
      <w:r w:rsidR="0084157A">
        <w:rPr>
          <w:rFonts w:asciiTheme="minorHAnsi" w:hAnsiTheme="minorHAnsi" w:cstheme="minorHAnsi"/>
          <w:szCs w:val="22"/>
        </w:rPr>
        <w:t>erkgroep Fictie is beslist om het genre ‘</w:t>
      </w:r>
      <w:proofErr w:type="spellStart"/>
      <w:r w:rsidR="0084157A">
        <w:rPr>
          <w:rFonts w:asciiTheme="minorHAnsi" w:hAnsiTheme="minorHAnsi" w:cstheme="minorHAnsi"/>
          <w:szCs w:val="22"/>
        </w:rPr>
        <w:t>Versroman</w:t>
      </w:r>
      <w:proofErr w:type="spellEnd"/>
      <w:r w:rsidR="0084157A">
        <w:rPr>
          <w:rFonts w:asciiTheme="minorHAnsi" w:hAnsiTheme="minorHAnsi" w:cstheme="minorHAnsi"/>
          <w:szCs w:val="22"/>
        </w:rPr>
        <w:t xml:space="preserve">’ nog niet te introduceren omdat er te weinig werken zijn die hiervoor in aanmerking komen en omdat het misschien eerder een trendgevoelig genre is dat niet op de lange termijn behouden kan blijven. De Werkgroep Fictie heeft afgesproken om het genre op te nemen in de samenvatting </w:t>
      </w:r>
      <w:r w:rsidR="0084157A">
        <w:t xml:space="preserve">en de titels waarbij het voorkomt, te ontsluiten als ‘Romans’ en niet als ‘Poëziebundels / Gedichten’. Als zou blijken dat het genre toch ruimer van toepassing is, dan kunnen we er later nog een genre van maken en de titels gemakkelijk </w:t>
      </w:r>
      <w:r w:rsidR="0084157A">
        <w:lastRenderedPageBreak/>
        <w:t>terugvinden. BC stelt voor om deze werkwijze voorlopig ook voor de jeugd toe te passen</w:t>
      </w:r>
      <w:r w:rsidR="004C0FDD">
        <w:t xml:space="preserve"> en neemt het genre ook met die afspraak op in de Invoerafspraken</w:t>
      </w:r>
      <w:r w:rsidR="0084157A">
        <w:t>.]</w:t>
      </w:r>
    </w:p>
    <w:p w14:paraId="204D2065" w14:textId="28B990F8" w:rsidR="004A3BF5" w:rsidRPr="00486059" w:rsidRDefault="004A3BF5" w:rsidP="00B52AD9">
      <w:pPr>
        <w:rPr>
          <w:rFonts w:asciiTheme="minorHAnsi" w:hAnsiTheme="minorHAnsi" w:cstheme="minorHAnsi"/>
          <w:lang w:eastAsia="nl-BE"/>
        </w:rPr>
      </w:pPr>
    </w:p>
    <w:p w14:paraId="71FB40AD" w14:textId="4434E044" w:rsidR="00AD5E78" w:rsidRPr="00486059" w:rsidRDefault="00AD5E78" w:rsidP="007F763E">
      <w:pPr>
        <w:pStyle w:val="Kop3"/>
        <w:numPr>
          <w:ilvl w:val="0"/>
          <w:numId w:val="0"/>
        </w:numPr>
        <w:ind w:left="720" w:hanging="720"/>
        <w:rPr>
          <w:rFonts w:asciiTheme="minorHAnsi" w:hAnsiTheme="minorHAnsi" w:cstheme="minorHAnsi"/>
          <w:lang w:eastAsia="nl-BE"/>
        </w:rPr>
      </w:pPr>
      <w:bookmarkStart w:id="17" w:name="_2.1.5_Vormgenres:_schuifboekjes"/>
      <w:bookmarkStart w:id="18" w:name="_Toc30500052"/>
      <w:bookmarkEnd w:id="17"/>
      <w:r w:rsidRPr="00486059">
        <w:rPr>
          <w:rFonts w:asciiTheme="minorHAnsi" w:hAnsiTheme="minorHAnsi" w:cstheme="minorHAnsi"/>
          <w:lang w:eastAsia="nl-BE"/>
        </w:rPr>
        <w:t>2.1.5 Vor</w:t>
      </w:r>
      <w:r w:rsidR="00380DA3">
        <w:rPr>
          <w:rFonts w:asciiTheme="minorHAnsi" w:hAnsiTheme="minorHAnsi" w:cstheme="minorHAnsi"/>
          <w:lang w:eastAsia="nl-BE"/>
        </w:rPr>
        <w:t>mgenres: S</w:t>
      </w:r>
      <w:r w:rsidRPr="00486059">
        <w:rPr>
          <w:rFonts w:asciiTheme="minorHAnsi" w:hAnsiTheme="minorHAnsi" w:cstheme="minorHAnsi"/>
          <w:lang w:eastAsia="nl-BE"/>
        </w:rPr>
        <w:t>chuifboekjes</w:t>
      </w:r>
      <w:r w:rsidR="00AC0379" w:rsidRPr="00486059">
        <w:rPr>
          <w:rFonts w:asciiTheme="minorHAnsi" w:hAnsiTheme="minorHAnsi" w:cstheme="minorHAnsi"/>
          <w:lang w:eastAsia="nl-BE"/>
        </w:rPr>
        <w:t xml:space="preserve"> en </w:t>
      </w:r>
      <w:r w:rsidR="00380DA3">
        <w:rPr>
          <w:rFonts w:asciiTheme="minorHAnsi" w:hAnsiTheme="minorHAnsi" w:cstheme="minorHAnsi"/>
          <w:lang w:eastAsia="nl-BE"/>
        </w:rPr>
        <w:t>F</w:t>
      </w:r>
      <w:r w:rsidR="00AC0379" w:rsidRPr="00486059">
        <w:rPr>
          <w:rFonts w:asciiTheme="minorHAnsi" w:hAnsiTheme="minorHAnsi" w:cstheme="minorHAnsi"/>
          <w:lang w:eastAsia="nl-BE"/>
        </w:rPr>
        <w:t>lapjesboeken</w:t>
      </w:r>
      <w:bookmarkEnd w:id="18"/>
    </w:p>
    <w:p w14:paraId="4AE8E2A7" w14:textId="6F7A9497" w:rsidR="00AD5E78" w:rsidRPr="00486059" w:rsidRDefault="00AD5E78" w:rsidP="00B52AD9">
      <w:pPr>
        <w:rPr>
          <w:rFonts w:asciiTheme="minorHAnsi" w:hAnsiTheme="minorHAnsi" w:cstheme="minorHAnsi"/>
          <w:lang w:eastAsia="nl-BE"/>
        </w:rPr>
      </w:pPr>
    </w:p>
    <w:p w14:paraId="67B5E681" w14:textId="4AE21B70" w:rsidR="00AD5E78" w:rsidRPr="00486059" w:rsidRDefault="002A274E" w:rsidP="00B52AD9">
      <w:pPr>
        <w:rPr>
          <w:rFonts w:asciiTheme="minorHAnsi" w:hAnsiTheme="minorHAnsi" w:cstheme="minorHAnsi"/>
          <w:lang w:eastAsia="nl-BE"/>
        </w:rPr>
      </w:pPr>
      <w:r>
        <w:rPr>
          <w:rFonts w:asciiTheme="minorHAnsi" w:hAnsiTheme="minorHAnsi" w:cstheme="minorHAnsi"/>
          <w:lang w:eastAsia="nl-BE"/>
        </w:rPr>
        <w:t>Op de vorige w</w:t>
      </w:r>
      <w:r w:rsidR="00AD5E78" w:rsidRPr="00486059">
        <w:rPr>
          <w:rFonts w:asciiTheme="minorHAnsi" w:hAnsiTheme="minorHAnsi" w:cstheme="minorHAnsi"/>
          <w:lang w:eastAsia="nl-BE"/>
        </w:rPr>
        <w:t>erkgroep werden de vormgenres Pop-upboeken en Geluidenboeken goedgekeurd.</w:t>
      </w:r>
    </w:p>
    <w:p w14:paraId="10090FD4" w14:textId="2C987B49" w:rsidR="007F763E" w:rsidRPr="00486059" w:rsidRDefault="007F763E" w:rsidP="00B52AD9">
      <w:pPr>
        <w:rPr>
          <w:rFonts w:asciiTheme="minorHAnsi" w:hAnsiTheme="minorHAnsi" w:cstheme="minorHAnsi"/>
          <w:lang w:eastAsia="nl-BE"/>
        </w:rPr>
      </w:pPr>
      <w:r w:rsidRPr="00486059">
        <w:rPr>
          <w:rFonts w:asciiTheme="minorHAnsi" w:hAnsiTheme="minorHAnsi" w:cstheme="minorHAnsi"/>
          <w:lang w:eastAsia="nl-BE"/>
        </w:rPr>
        <w:t>BC stelt voor om ‘Schuifboeken’ als nieuw vormgenre te introduceren: boekjes uit hard karton waarbij bewegende elementen zijn toegevoegd die je in het boekje kan verschuiven. Het genre kan zowel toegekend worden aan fictie als aan non-fictie records.</w:t>
      </w:r>
    </w:p>
    <w:p w14:paraId="4CA36030" w14:textId="28AC3B0A" w:rsidR="00AD5E78" w:rsidRPr="00486059" w:rsidRDefault="00AD5E78" w:rsidP="00B52AD9">
      <w:pPr>
        <w:rPr>
          <w:rFonts w:asciiTheme="minorHAnsi" w:hAnsiTheme="minorHAnsi" w:cstheme="minorHAnsi"/>
          <w:lang w:eastAsia="nl-BE"/>
        </w:rPr>
      </w:pPr>
      <w:r w:rsidRPr="00486059">
        <w:rPr>
          <w:rFonts w:asciiTheme="minorHAnsi" w:hAnsiTheme="minorHAnsi" w:cstheme="minorHAnsi"/>
          <w:lang w:eastAsia="nl-BE"/>
        </w:rPr>
        <w:t xml:space="preserve">Er is tijdens de vergadering discussie over de vraag of het nodig is om Schuifboeken, Flapjesboeken, Knisperboekjes, </w:t>
      </w:r>
      <w:proofErr w:type="spellStart"/>
      <w:r w:rsidRPr="00486059">
        <w:rPr>
          <w:rFonts w:asciiTheme="minorHAnsi" w:hAnsiTheme="minorHAnsi" w:cstheme="minorHAnsi"/>
          <w:lang w:eastAsia="nl-BE"/>
        </w:rPr>
        <w:t>Badboekjes</w:t>
      </w:r>
      <w:proofErr w:type="spellEnd"/>
      <w:r w:rsidRPr="00486059">
        <w:rPr>
          <w:rFonts w:asciiTheme="minorHAnsi" w:hAnsiTheme="minorHAnsi" w:cstheme="minorHAnsi"/>
          <w:lang w:eastAsia="nl-BE"/>
        </w:rPr>
        <w:t xml:space="preserve"> en Stoffen boekjes te introduceren als nieuwe vormgenres. Omdat de lijst lang wordt, </w:t>
      </w:r>
      <w:r w:rsidR="00D93F69">
        <w:rPr>
          <w:rFonts w:asciiTheme="minorHAnsi" w:hAnsiTheme="minorHAnsi" w:cstheme="minorHAnsi"/>
          <w:lang w:eastAsia="nl-BE"/>
        </w:rPr>
        <w:t xml:space="preserve">oppert Veerle </w:t>
      </w:r>
      <w:r w:rsidRPr="00486059">
        <w:rPr>
          <w:rFonts w:asciiTheme="minorHAnsi" w:hAnsiTheme="minorHAnsi" w:cstheme="minorHAnsi"/>
          <w:lang w:eastAsia="nl-BE"/>
        </w:rPr>
        <w:t>om een overkoepelende term ‘Speelboeken’ te gebruiken</w:t>
      </w:r>
      <w:r w:rsidR="00D93F69">
        <w:rPr>
          <w:rFonts w:asciiTheme="minorHAnsi" w:hAnsiTheme="minorHAnsi" w:cstheme="minorHAnsi"/>
          <w:lang w:eastAsia="nl-BE"/>
        </w:rPr>
        <w:t>, maar omdat</w:t>
      </w:r>
      <w:r w:rsidR="000576F9" w:rsidRPr="00486059">
        <w:rPr>
          <w:rFonts w:asciiTheme="minorHAnsi" w:hAnsiTheme="minorHAnsi" w:cstheme="minorHAnsi"/>
          <w:lang w:eastAsia="nl-BE"/>
        </w:rPr>
        <w:t xml:space="preserve"> i</w:t>
      </w:r>
      <w:r w:rsidRPr="00486059">
        <w:rPr>
          <w:rFonts w:asciiTheme="minorHAnsi" w:hAnsiTheme="minorHAnsi" w:cstheme="minorHAnsi"/>
          <w:lang w:eastAsia="nl-BE"/>
        </w:rPr>
        <w:t xml:space="preserve">n de bibliotheken specifiek gezocht </w:t>
      </w:r>
      <w:r w:rsidR="000576F9" w:rsidRPr="00486059">
        <w:rPr>
          <w:rFonts w:asciiTheme="minorHAnsi" w:hAnsiTheme="minorHAnsi" w:cstheme="minorHAnsi"/>
          <w:lang w:eastAsia="nl-BE"/>
        </w:rPr>
        <w:t xml:space="preserve">wordt </w:t>
      </w:r>
      <w:r w:rsidRPr="00486059">
        <w:rPr>
          <w:rFonts w:asciiTheme="minorHAnsi" w:hAnsiTheme="minorHAnsi" w:cstheme="minorHAnsi"/>
          <w:lang w:eastAsia="nl-BE"/>
        </w:rPr>
        <w:t>naar bv</w:t>
      </w:r>
      <w:r w:rsidR="0045065D">
        <w:rPr>
          <w:rFonts w:asciiTheme="minorHAnsi" w:hAnsiTheme="minorHAnsi" w:cstheme="minorHAnsi"/>
          <w:lang w:eastAsia="nl-BE"/>
        </w:rPr>
        <w:t>.</w:t>
      </w:r>
      <w:r w:rsidRPr="00486059">
        <w:rPr>
          <w:rFonts w:asciiTheme="minorHAnsi" w:hAnsiTheme="minorHAnsi" w:cstheme="minorHAnsi"/>
          <w:lang w:eastAsia="nl-BE"/>
        </w:rPr>
        <w:t xml:space="preserve"> schuifboekjes, </w:t>
      </w:r>
      <w:r w:rsidR="000576F9" w:rsidRPr="00486059">
        <w:rPr>
          <w:rFonts w:asciiTheme="minorHAnsi" w:hAnsiTheme="minorHAnsi" w:cstheme="minorHAnsi"/>
          <w:lang w:eastAsia="nl-BE"/>
        </w:rPr>
        <w:t>lijkt he</w:t>
      </w:r>
      <w:r w:rsidRPr="00486059">
        <w:rPr>
          <w:rFonts w:asciiTheme="minorHAnsi" w:hAnsiTheme="minorHAnsi" w:cstheme="minorHAnsi"/>
          <w:lang w:eastAsia="nl-BE"/>
        </w:rPr>
        <w:t>t beter om ze toch uit mekaar te houden</w:t>
      </w:r>
      <w:r w:rsidR="000576F9" w:rsidRPr="00486059">
        <w:rPr>
          <w:rFonts w:asciiTheme="minorHAnsi" w:hAnsiTheme="minorHAnsi" w:cstheme="minorHAnsi"/>
          <w:lang w:eastAsia="nl-BE"/>
        </w:rPr>
        <w:t xml:space="preserve"> in functie van opzoekbaarheid.</w:t>
      </w:r>
    </w:p>
    <w:p w14:paraId="5AEBAC10" w14:textId="5956E53E" w:rsidR="000576F9" w:rsidRPr="00486059" w:rsidRDefault="000576F9" w:rsidP="00B52AD9">
      <w:pPr>
        <w:rPr>
          <w:rFonts w:asciiTheme="minorHAnsi" w:hAnsiTheme="minorHAnsi" w:cstheme="minorHAnsi"/>
          <w:lang w:eastAsia="nl-BE"/>
        </w:rPr>
      </w:pPr>
    </w:p>
    <w:p w14:paraId="75A555BC" w14:textId="4D40A748" w:rsidR="000576F9" w:rsidRPr="00486059" w:rsidRDefault="000576F9" w:rsidP="00B52AD9">
      <w:pPr>
        <w:rPr>
          <w:rFonts w:asciiTheme="minorHAnsi" w:hAnsiTheme="minorHAnsi" w:cstheme="minorHAnsi"/>
          <w:lang w:eastAsia="nl-BE"/>
        </w:rPr>
      </w:pPr>
      <w:r w:rsidRPr="00486059">
        <w:rPr>
          <w:rFonts w:asciiTheme="minorHAnsi" w:hAnsiTheme="minorHAnsi" w:cstheme="minorHAnsi"/>
          <w:lang w:eastAsia="nl-BE"/>
        </w:rPr>
        <w:t xml:space="preserve">Als oplossing </w:t>
      </w:r>
      <w:r w:rsidR="00D93F69">
        <w:rPr>
          <w:rFonts w:asciiTheme="minorHAnsi" w:hAnsiTheme="minorHAnsi" w:cstheme="minorHAnsi"/>
          <w:lang w:eastAsia="nl-BE"/>
        </w:rPr>
        <w:t>suggereert de Werkgroep om</w:t>
      </w:r>
      <w:r w:rsidRPr="00486059">
        <w:rPr>
          <w:rFonts w:asciiTheme="minorHAnsi" w:hAnsiTheme="minorHAnsi" w:cstheme="minorHAnsi"/>
          <w:lang w:eastAsia="nl-BE"/>
        </w:rPr>
        <w:t xml:space="preserve"> een overkoepelend genre en een specifiek genre </w:t>
      </w:r>
      <w:r w:rsidR="00D93F69">
        <w:rPr>
          <w:rFonts w:asciiTheme="minorHAnsi" w:hAnsiTheme="minorHAnsi" w:cstheme="minorHAnsi"/>
          <w:lang w:eastAsia="nl-BE"/>
        </w:rPr>
        <w:t>te combineren</w:t>
      </w:r>
      <w:r w:rsidRPr="00486059">
        <w:rPr>
          <w:rFonts w:asciiTheme="minorHAnsi" w:hAnsiTheme="minorHAnsi" w:cstheme="minorHAnsi"/>
          <w:lang w:eastAsia="nl-BE"/>
        </w:rPr>
        <w:t xml:space="preserve">. Als overkoepelend vormgenre krijgt  ‘Interactieve boeken’ de voorkeur op “Speelboeken”.  Interactieve boeken omvat alle boeken ‘waar je iets </w:t>
      </w:r>
      <w:r w:rsidR="00D93F69">
        <w:rPr>
          <w:rFonts w:asciiTheme="minorHAnsi" w:hAnsiTheme="minorHAnsi" w:cstheme="minorHAnsi"/>
          <w:lang w:eastAsia="nl-BE"/>
        </w:rPr>
        <w:t xml:space="preserve">meer </w:t>
      </w:r>
      <w:r w:rsidRPr="00486059">
        <w:rPr>
          <w:rFonts w:asciiTheme="minorHAnsi" w:hAnsiTheme="minorHAnsi" w:cstheme="minorHAnsi"/>
          <w:lang w:eastAsia="nl-BE"/>
        </w:rPr>
        <w:t>mee moet doen</w:t>
      </w:r>
      <w:r w:rsidR="00D93F69">
        <w:rPr>
          <w:rFonts w:asciiTheme="minorHAnsi" w:hAnsiTheme="minorHAnsi" w:cstheme="minorHAnsi"/>
          <w:lang w:eastAsia="nl-BE"/>
        </w:rPr>
        <w:t xml:space="preserve"> dan enkel lezen</w:t>
      </w:r>
      <w:r w:rsidRPr="00486059">
        <w:rPr>
          <w:rFonts w:asciiTheme="minorHAnsi" w:hAnsiTheme="minorHAnsi" w:cstheme="minorHAnsi"/>
          <w:lang w:eastAsia="nl-BE"/>
        </w:rPr>
        <w:t>’: knisperen, voelen, in bad gaan, draaien, schuiven</w:t>
      </w:r>
      <w:r w:rsidR="007F763E" w:rsidRPr="00486059">
        <w:rPr>
          <w:rFonts w:asciiTheme="minorHAnsi" w:hAnsiTheme="minorHAnsi" w:cstheme="minorHAnsi"/>
          <w:lang w:eastAsia="nl-BE"/>
        </w:rPr>
        <w:t>, geluiden</w:t>
      </w:r>
      <w:r w:rsidR="00D93F69">
        <w:rPr>
          <w:rFonts w:asciiTheme="minorHAnsi" w:hAnsiTheme="minorHAnsi" w:cstheme="minorHAnsi"/>
          <w:lang w:eastAsia="nl-BE"/>
        </w:rPr>
        <w:t xml:space="preserve"> laten horen</w:t>
      </w:r>
      <w:r w:rsidRPr="00486059">
        <w:rPr>
          <w:rFonts w:asciiTheme="minorHAnsi" w:hAnsiTheme="minorHAnsi" w:cstheme="minorHAnsi"/>
          <w:lang w:eastAsia="nl-BE"/>
        </w:rPr>
        <w:t>…</w:t>
      </w:r>
    </w:p>
    <w:p w14:paraId="0FED07D7" w14:textId="3C03BE2C" w:rsidR="000576F9" w:rsidRPr="00486059" w:rsidRDefault="000576F9" w:rsidP="00B52AD9">
      <w:pPr>
        <w:rPr>
          <w:rFonts w:asciiTheme="minorHAnsi" w:hAnsiTheme="minorHAnsi" w:cstheme="minorHAnsi"/>
          <w:lang w:eastAsia="nl-BE"/>
        </w:rPr>
      </w:pPr>
    </w:p>
    <w:p w14:paraId="76A35F65" w14:textId="7FD3A5DC" w:rsidR="000576F9" w:rsidRPr="00486059" w:rsidRDefault="002A274E" w:rsidP="00B52AD9">
      <w:pPr>
        <w:rPr>
          <w:rFonts w:asciiTheme="minorHAnsi" w:hAnsiTheme="minorHAnsi" w:cstheme="minorHAnsi"/>
          <w:lang w:eastAsia="nl-BE"/>
        </w:rPr>
      </w:pPr>
      <w:r>
        <w:rPr>
          <w:rFonts w:asciiTheme="minorHAnsi" w:hAnsiTheme="minorHAnsi" w:cstheme="minorHAnsi"/>
          <w:lang w:eastAsia="nl-BE"/>
        </w:rPr>
        <w:t>De W</w:t>
      </w:r>
      <w:r w:rsidR="007F763E" w:rsidRPr="00486059">
        <w:rPr>
          <w:rFonts w:asciiTheme="minorHAnsi" w:hAnsiTheme="minorHAnsi" w:cstheme="minorHAnsi"/>
          <w:lang w:eastAsia="nl-BE"/>
        </w:rPr>
        <w:t xml:space="preserve">erkgroep beslist om de verkleinvorm ‘boekjes’ enkel te behouden voor knisperboekjes, </w:t>
      </w:r>
      <w:proofErr w:type="spellStart"/>
      <w:r w:rsidR="007F763E" w:rsidRPr="00486059">
        <w:rPr>
          <w:rFonts w:asciiTheme="minorHAnsi" w:hAnsiTheme="minorHAnsi" w:cstheme="minorHAnsi"/>
          <w:lang w:eastAsia="nl-BE"/>
        </w:rPr>
        <w:t>badboekjes</w:t>
      </w:r>
      <w:proofErr w:type="spellEnd"/>
      <w:r w:rsidR="007F763E" w:rsidRPr="00486059">
        <w:rPr>
          <w:rFonts w:asciiTheme="minorHAnsi" w:hAnsiTheme="minorHAnsi" w:cstheme="minorHAnsi"/>
          <w:lang w:eastAsia="nl-BE"/>
        </w:rPr>
        <w:t xml:space="preserve"> en stoffen boekjes.</w:t>
      </w:r>
    </w:p>
    <w:p w14:paraId="0F7C0BD1" w14:textId="699686C0" w:rsidR="00E86579" w:rsidRPr="00486059" w:rsidRDefault="00E86579" w:rsidP="00B52AD9">
      <w:pPr>
        <w:rPr>
          <w:rFonts w:asciiTheme="minorHAnsi" w:hAnsiTheme="minorHAnsi" w:cstheme="minorHAnsi"/>
          <w:lang w:eastAsia="nl-BE"/>
        </w:rPr>
      </w:pPr>
    </w:p>
    <w:p w14:paraId="69EF9DEC" w14:textId="6063897B" w:rsidR="00E86579" w:rsidRPr="00486059" w:rsidRDefault="00E86579" w:rsidP="00E86579">
      <w:pPr>
        <w:rPr>
          <w:rFonts w:asciiTheme="minorHAnsi" w:hAnsiTheme="minorHAnsi" w:cstheme="minorHAnsi"/>
          <w:lang w:eastAsia="nl-BE"/>
        </w:rPr>
      </w:pPr>
      <w:r w:rsidRPr="00486059">
        <w:rPr>
          <w:rFonts w:asciiTheme="minorHAnsi" w:hAnsiTheme="minorHAnsi" w:cstheme="minorHAnsi"/>
          <w:b/>
          <w:lang w:eastAsia="nl-BE"/>
        </w:rPr>
        <w:t>TAAK:</w:t>
      </w:r>
      <w:r w:rsidRPr="00486059">
        <w:rPr>
          <w:rFonts w:asciiTheme="minorHAnsi" w:hAnsiTheme="minorHAnsi" w:cstheme="minorHAnsi"/>
          <w:lang w:eastAsia="nl-BE"/>
        </w:rPr>
        <w:t xml:space="preserve"> BC werkt een definitie uit </w:t>
      </w:r>
      <w:r w:rsidR="0045065D">
        <w:rPr>
          <w:rFonts w:asciiTheme="minorHAnsi" w:hAnsiTheme="minorHAnsi" w:cstheme="minorHAnsi"/>
          <w:lang w:eastAsia="nl-BE"/>
        </w:rPr>
        <w:t xml:space="preserve">voor Interactieve boeken, voegt de nieuwe genres Schuifboeken en </w:t>
      </w:r>
      <w:r w:rsidRPr="00486059">
        <w:rPr>
          <w:rFonts w:asciiTheme="minorHAnsi" w:hAnsiTheme="minorHAnsi" w:cstheme="minorHAnsi"/>
          <w:lang w:eastAsia="nl-BE"/>
        </w:rPr>
        <w:t xml:space="preserve">Flapjesboeken </w:t>
      </w:r>
      <w:r w:rsidR="0045065D">
        <w:rPr>
          <w:rFonts w:asciiTheme="minorHAnsi" w:hAnsiTheme="minorHAnsi" w:cstheme="minorHAnsi"/>
          <w:lang w:eastAsia="nl-BE"/>
        </w:rPr>
        <w:t xml:space="preserve">toe aan de invoerafspraken Jeugd </w:t>
      </w:r>
      <w:r w:rsidRPr="00486059">
        <w:rPr>
          <w:rFonts w:asciiTheme="minorHAnsi" w:hAnsiTheme="minorHAnsi" w:cstheme="minorHAnsi"/>
          <w:lang w:eastAsia="nl-BE"/>
        </w:rPr>
        <w:t xml:space="preserve">en communiceert via het forum. </w:t>
      </w:r>
    </w:p>
    <w:p w14:paraId="4EBC5DB3" w14:textId="77777777" w:rsidR="00E86579" w:rsidRPr="00486059" w:rsidRDefault="00E86579" w:rsidP="00B52AD9">
      <w:pPr>
        <w:rPr>
          <w:rFonts w:asciiTheme="minorHAnsi" w:hAnsiTheme="minorHAnsi" w:cstheme="minorHAnsi"/>
          <w:lang w:eastAsia="nl-BE"/>
        </w:rPr>
      </w:pPr>
    </w:p>
    <w:p w14:paraId="21CB748A" w14:textId="3F1DD7B5" w:rsidR="00987DB4" w:rsidRPr="00486059" w:rsidRDefault="007F763E" w:rsidP="00910D9E">
      <w:pPr>
        <w:pStyle w:val="Kop2"/>
        <w:rPr>
          <w:rFonts w:asciiTheme="minorHAnsi" w:hAnsiTheme="minorHAnsi" w:cstheme="minorHAnsi"/>
          <w:lang w:eastAsia="nl-BE"/>
        </w:rPr>
      </w:pPr>
      <w:bookmarkStart w:id="19" w:name="_Nummering_reeksen_en"/>
      <w:bookmarkStart w:id="20" w:name="_Toc30500053"/>
      <w:bookmarkEnd w:id="19"/>
      <w:r w:rsidRPr="00486059">
        <w:rPr>
          <w:rFonts w:asciiTheme="minorHAnsi" w:hAnsiTheme="minorHAnsi" w:cstheme="minorHAnsi"/>
          <w:lang w:eastAsia="nl-BE"/>
        </w:rPr>
        <w:t>Nummering reeksen en personages</w:t>
      </w:r>
      <w:bookmarkEnd w:id="20"/>
    </w:p>
    <w:p w14:paraId="5BC8EBA0" w14:textId="05ADF09A" w:rsidR="006479D9" w:rsidRDefault="00E86238" w:rsidP="00910D9E">
      <w:pPr>
        <w:rPr>
          <w:rFonts w:asciiTheme="minorHAnsi" w:hAnsiTheme="minorHAnsi" w:cstheme="minorHAnsi"/>
          <w:lang w:eastAsia="nl-BE"/>
        </w:rPr>
      </w:pPr>
      <w:r>
        <w:rPr>
          <w:rFonts w:asciiTheme="minorHAnsi" w:hAnsiTheme="minorHAnsi" w:cstheme="minorHAnsi"/>
          <w:lang w:eastAsia="nl-BE"/>
        </w:rPr>
        <w:t xml:space="preserve">Onze invoerafspraak </w:t>
      </w:r>
      <w:r w:rsidR="001E2817">
        <w:rPr>
          <w:rFonts w:asciiTheme="minorHAnsi" w:hAnsiTheme="minorHAnsi" w:cstheme="minorHAnsi"/>
          <w:lang w:eastAsia="nl-BE"/>
        </w:rPr>
        <w:t>om een reeks</w:t>
      </w:r>
      <w:r>
        <w:rPr>
          <w:rFonts w:asciiTheme="minorHAnsi" w:hAnsiTheme="minorHAnsi" w:cstheme="minorHAnsi"/>
          <w:lang w:eastAsia="nl-BE"/>
        </w:rPr>
        <w:t xml:space="preserve"> ‘al dan</w:t>
      </w:r>
      <w:r w:rsidR="006479D9" w:rsidRPr="006479D9">
        <w:rPr>
          <w:rFonts w:asciiTheme="minorHAnsi" w:hAnsiTheme="minorHAnsi" w:cstheme="minorHAnsi"/>
          <w:lang w:eastAsia="nl-BE"/>
        </w:rPr>
        <w:t xml:space="preserve"> niet in volgorde </w:t>
      </w:r>
      <w:r w:rsidR="001E2817">
        <w:rPr>
          <w:rFonts w:asciiTheme="minorHAnsi" w:hAnsiTheme="minorHAnsi" w:cstheme="minorHAnsi"/>
          <w:lang w:eastAsia="nl-BE"/>
        </w:rPr>
        <w:t xml:space="preserve">te </w:t>
      </w:r>
      <w:r w:rsidR="006479D9" w:rsidRPr="006479D9">
        <w:rPr>
          <w:rFonts w:asciiTheme="minorHAnsi" w:hAnsiTheme="minorHAnsi" w:cstheme="minorHAnsi"/>
          <w:lang w:eastAsia="nl-BE"/>
        </w:rPr>
        <w:t xml:space="preserve">moeten lezen’ </w:t>
      </w:r>
      <w:r w:rsidR="006479D9">
        <w:rPr>
          <w:rFonts w:asciiTheme="minorHAnsi" w:hAnsiTheme="minorHAnsi" w:cstheme="minorHAnsi"/>
          <w:lang w:eastAsia="nl-BE"/>
        </w:rPr>
        <w:t>staat ter discussie</w:t>
      </w:r>
      <w:r w:rsidR="001E2817">
        <w:rPr>
          <w:rFonts w:asciiTheme="minorHAnsi" w:hAnsiTheme="minorHAnsi" w:cstheme="minorHAnsi"/>
          <w:lang w:eastAsia="nl-BE"/>
        </w:rPr>
        <w:t xml:space="preserve">. Het is voor </w:t>
      </w:r>
      <w:proofErr w:type="spellStart"/>
      <w:r w:rsidR="001E2817">
        <w:rPr>
          <w:rFonts w:asciiTheme="minorHAnsi" w:hAnsiTheme="minorHAnsi" w:cstheme="minorHAnsi"/>
          <w:lang w:eastAsia="nl-BE"/>
        </w:rPr>
        <w:t>catalografen</w:t>
      </w:r>
      <w:proofErr w:type="spellEnd"/>
      <w:r w:rsidR="001E2817">
        <w:rPr>
          <w:rFonts w:asciiTheme="minorHAnsi" w:hAnsiTheme="minorHAnsi" w:cstheme="minorHAnsi"/>
          <w:lang w:eastAsia="nl-BE"/>
        </w:rPr>
        <w:t xml:space="preserve"> op basis van onze definitie niet altijd eenvoudig om te bepalen of de nummering wel of niet op het etiket moet komen.</w:t>
      </w:r>
      <w:r w:rsidR="006479D9" w:rsidRPr="006479D9">
        <w:rPr>
          <w:rFonts w:asciiTheme="minorHAnsi" w:hAnsiTheme="minorHAnsi" w:cstheme="minorHAnsi"/>
          <w:lang w:eastAsia="nl-BE"/>
        </w:rPr>
        <w:t xml:space="preserve"> Wie de boeken ‘leest’ zal soms anders oordelen dan wie die boeken niet kent/leest. </w:t>
      </w:r>
      <w:r w:rsidR="006479D9">
        <w:rPr>
          <w:rFonts w:asciiTheme="minorHAnsi" w:hAnsiTheme="minorHAnsi" w:cstheme="minorHAnsi"/>
          <w:lang w:eastAsia="nl-BE"/>
        </w:rPr>
        <w:t>Daarom willen we een objectievere maatstaf bepalen.</w:t>
      </w:r>
    </w:p>
    <w:p w14:paraId="0D6AD231" w14:textId="6841D82F" w:rsidR="006479D9" w:rsidRDefault="006479D9" w:rsidP="00910D9E">
      <w:pPr>
        <w:rPr>
          <w:rFonts w:asciiTheme="minorHAnsi" w:hAnsiTheme="minorHAnsi" w:cstheme="minorHAnsi"/>
          <w:lang w:eastAsia="nl-BE"/>
        </w:rPr>
      </w:pPr>
      <w:r w:rsidRPr="006479D9">
        <w:rPr>
          <w:rFonts w:asciiTheme="minorHAnsi" w:hAnsiTheme="minorHAnsi" w:cstheme="minorHAnsi"/>
          <w:lang w:eastAsia="nl-BE"/>
        </w:rPr>
        <w:t xml:space="preserve">Bijkomend is dat we af en toe op de Servicedesk de vraag krijgen om meer nummers op de etiketten op te nemen. </w:t>
      </w:r>
      <w:r w:rsidR="001E2817">
        <w:rPr>
          <w:rFonts w:asciiTheme="minorHAnsi" w:hAnsiTheme="minorHAnsi" w:cstheme="minorHAnsi"/>
          <w:lang w:eastAsia="nl-BE"/>
        </w:rPr>
        <w:t>Daarom stel</w:t>
      </w:r>
      <w:r w:rsidR="00E86238">
        <w:rPr>
          <w:rFonts w:asciiTheme="minorHAnsi" w:hAnsiTheme="minorHAnsi" w:cstheme="minorHAnsi"/>
          <w:lang w:eastAsia="nl-BE"/>
        </w:rPr>
        <w:t xml:space="preserve">t BC </w:t>
      </w:r>
      <w:r w:rsidR="001E2817">
        <w:rPr>
          <w:rFonts w:asciiTheme="minorHAnsi" w:hAnsiTheme="minorHAnsi" w:cstheme="minorHAnsi"/>
          <w:lang w:eastAsia="nl-BE"/>
        </w:rPr>
        <w:t xml:space="preserve">voor om </w:t>
      </w:r>
      <w:r w:rsidRPr="006479D9">
        <w:rPr>
          <w:rFonts w:asciiTheme="minorHAnsi" w:hAnsiTheme="minorHAnsi" w:cstheme="minorHAnsi"/>
          <w:lang w:eastAsia="nl-BE"/>
        </w:rPr>
        <w:t>bij alle genummerde inhoudelijke reeksen (=niet vormelijke reeksen) het nummer op het etiket te tonen (=indicator 9 toevoegen).</w:t>
      </w:r>
    </w:p>
    <w:p w14:paraId="307F5113" w14:textId="77777777" w:rsidR="001E2817" w:rsidRDefault="001E2817" w:rsidP="00910D9E">
      <w:pPr>
        <w:rPr>
          <w:rFonts w:asciiTheme="minorHAnsi" w:hAnsiTheme="minorHAnsi" w:cstheme="minorHAnsi"/>
          <w:lang w:eastAsia="nl-BE"/>
        </w:rPr>
      </w:pPr>
    </w:p>
    <w:p w14:paraId="70371DD5" w14:textId="4F7A1020" w:rsidR="006479D9" w:rsidRDefault="00C27730" w:rsidP="00910D9E">
      <w:pPr>
        <w:rPr>
          <w:rFonts w:asciiTheme="minorHAnsi" w:hAnsiTheme="minorHAnsi" w:cstheme="minorHAnsi"/>
          <w:lang w:eastAsia="nl-BE"/>
        </w:rPr>
      </w:pPr>
      <w:r w:rsidRPr="00486059">
        <w:rPr>
          <w:rFonts w:asciiTheme="minorHAnsi" w:hAnsiTheme="minorHAnsi" w:cstheme="minorHAnsi"/>
          <w:lang w:eastAsia="nl-BE"/>
        </w:rPr>
        <w:t>Niet iedereen</w:t>
      </w:r>
      <w:r w:rsidR="002A274E">
        <w:rPr>
          <w:rFonts w:asciiTheme="minorHAnsi" w:hAnsiTheme="minorHAnsi" w:cstheme="minorHAnsi"/>
          <w:lang w:eastAsia="nl-BE"/>
        </w:rPr>
        <w:t xml:space="preserve"> in de W</w:t>
      </w:r>
      <w:r w:rsidR="006479D9">
        <w:rPr>
          <w:rFonts w:asciiTheme="minorHAnsi" w:hAnsiTheme="minorHAnsi" w:cstheme="minorHAnsi"/>
          <w:lang w:eastAsia="nl-BE"/>
        </w:rPr>
        <w:t>erkgroep</w:t>
      </w:r>
      <w:r w:rsidRPr="00486059">
        <w:rPr>
          <w:rFonts w:asciiTheme="minorHAnsi" w:hAnsiTheme="minorHAnsi" w:cstheme="minorHAnsi"/>
          <w:lang w:eastAsia="nl-BE"/>
        </w:rPr>
        <w:t xml:space="preserve"> </w:t>
      </w:r>
      <w:r w:rsidR="00E86238">
        <w:rPr>
          <w:rFonts w:asciiTheme="minorHAnsi" w:hAnsiTheme="minorHAnsi" w:cstheme="minorHAnsi"/>
          <w:lang w:eastAsia="nl-BE"/>
        </w:rPr>
        <w:t xml:space="preserve">Jeugd </w:t>
      </w:r>
      <w:r w:rsidRPr="00486059">
        <w:rPr>
          <w:rFonts w:asciiTheme="minorHAnsi" w:hAnsiTheme="minorHAnsi" w:cstheme="minorHAnsi"/>
          <w:lang w:eastAsia="nl-BE"/>
        </w:rPr>
        <w:t>is</w:t>
      </w:r>
      <w:r w:rsidR="006479D9">
        <w:rPr>
          <w:rFonts w:asciiTheme="minorHAnsi" w:hAnsiTheme="minorHAnsi" w:cstheme="minorHAnsi"/>
          <w:lang w:eastAsia="nl-BE"/>
        </w:rPr>
        <w:t xml:space="preserve"> er</w:t>
      </w:r>
      <w:r w:rsidRPr="00486059">
        <w:rPr>
          <w:rFonts w:asciiTheme="minorHAnsi" w:hAnsiTheme="minorHAnsi" w:cstheme="minorHAnsi"/>
          <w:lang w:eastAsia="nl-BE"/>
        </w:rPr>
        <w:t xml:space="preserve"> voorstander</w:t>
      </w:r>
      <w:r w:rsidR="006479D9">
        <w:rPr>
          <w:rFonts w:asciiTheme="minorHAnsi" w:hAnsiTheme="minorHAnsi" w:cstheme="minorHAnsi"/>
          <w:lang w:eastAsia="nl-BE"/>
        </w:rPr>
        <w:t xml:space="preserve"> van</w:t>
      </w:r>
      <w:r w:rsidRPr="00486059">
        <w:rPr>
          <w:rFonts w:asciiTheme="minorHAnsi" w:hAnsiTheme="minorHAnsi" w:cstheme="minorHAnsi"/>
          <w:lang w:eastAsia="nl-BE"/>
        </w:rPr>
        <w:t xml:space="preserve"> om alle reeksen een nummer te geven</w:t>
      </w:r>
      <w:r w:rsidR="006479D9">
        <w:rPr>
          <w:rFonts w:asciiTheme="minorHAnsi" w:hAnsiTheme="minorHAnsi" w:cstheme="minorHAnsi"/>
          <w:lang w:eastAsia="nl-BE"/>
        </w:rPr>
        <w:t xml:space="preserve">. </w:t>
      </w:r>
    </w:p>
    <w:p w14:paraId="397F9032" w14:textId="77777777" w:rsidR="006479D9" w:rsidRDefault="006479D9" w:rsidP="006479D9">
      <w:pPr>
        <w:pStyle w:val="Lijstalinea"/>
        <w:numPr>
          <w:ilvl w:val="0"/>
          <w:numId w:val="5"/>
        </w:numPr>
        <w:rPr>
          <w:rFonts w:asciiTheme="minorHAnsi" w:hAnsiTheme="minorHAnsi" w:cstheme="minorHAnsi"/>
          <w:lang w:eastAsia="nl-BE"/>
        </w:rPr>
      </w:pPr>
      <w:r w:rsidRPr="006479D9">
        <w:rPr>
          <w:rFonts w:asciiTheme="minorHAnsi" w:hAnsiTheme="minorHAnsi" w:cstheme="minorHAnsi"/>
          <w:lang w:eastAsia="nl-BE"/>
        </w:rPr>
        <w:t>Het kan verwarring creëren</w:t>
      </w:r>
      <w:r w:rsidR="00C27730" w:rsidRPr="006479D9">
        <w:rPr>
          <w:rFonts w:asciiTheme="minorHAnsi" w:hAnsiTheme="minorHAnsi" w:cstheme="minorHAnsi"/>
          <w:lang w:eastAsia="nl-BE"/>
        </w:rPr>
        <w:t xml:space="preserve"> (</w:t>
      </w:r>
      <w:r w:rsidRPr="006479D9">
        <w:rPr>
          <w:rFonts w:asciiTheme="minorHAnsi" w:hAnsiTheme="minorHAnsi" w:cstheme="minorHAnsi"/>
          <w:lang w:eastAsia="nl-BE"/>
        </w:rPr>
        <w:t>bv. bij de boeken van Geronimo</w:t>
      </w:r>
      <w:r w:rsidR="00C27730" w:rsidRPr="006479D9">
        <w:rPr>
          <w:rFonts w:asciiTheme="minorHAnsi" w:hAnsiTheme="minorHAnsi" w:cstheme="minorHAnsi"/>
          <w:lang w:eastAsia="nl-BE"/>
        </w:rPr>
        <w:t xml:space="preserve"> Stilton</w:t>
      </w:r>
      <w:r w:rsidRPr="006479D9">
        <w:rPr>
          <w:rFonts w:asciiTheme="minorHAnsi" w:hAnsiTheme="minorHAnsi" w:cstheme="minorHAnsi"/>
          <w:lang w:eastAsia="nl-BE"/>
        </w:rPr>
        <w:t xml:space="preserve"> e.d.</w:t>
      </w:r>
      <w:r w:rsidR="00C27730" w:rsidRPr="006479D9">
        <w:rPr>
          <w:rFonts w:asciiTheme="minorHAnsi" w:hAnsiTheme="minorHAnsi" w:cstheme="minorHAnsi"/>
          <w:lang w:eastAsia="nl-BE"/>
        </w:rPr>
        <w:t xml:space="preserve">, reeksen van eenzelfde auteur, reeksen met </w:t>
      </w:r>
      <w:proofErr w:type="spellStart"/>
      <w:r w:rsidR="00C27730" w:rsidRPr="006479D9">
        <w:rPr>
          <w:rFonts w:asciiTheme="minorHAnsi" w:hAnsiTheme="minorHAnsi" w:cstheme="minorHAnsi"/>
          <w:lang w:eastAsia="nl-BE"/>
        </w:rPr>
        <w:t>onderreeksen</w:t>
      </w:r>
      <w:proofErr w:type="spellEnd"/>
      <w:r w:rsidR="00C27730" w:rsidRPr="006479D9">
        <w:rPr>
          <w:rFonts w:asciiTheme="minorHAnsi" w:hAnsiTheme="minorHAnsi" w:cstheme="minorHAnsi"/>
          <w:lang w:eastAsia="nl-BE"/>
        </w:rPr>
        <w:t>).</w:t>
      </w:r>
      <w:r w:rsidR="00454C64" w:rsidRPr="006479D9">
        <w:rPr>
          <w:rFonts w:asciiTheme="minorHAnsi" w:hAnsiTheme="minorHAnsi" w:cstheme="minorHAnsi"/>
          <w:lang w:eastAsia="nl-BE"/>
        </w:rPr>
        <w:t xml:space="preserve"> </w:t>
      </w:r>
    </w:p>
    <w:p w14:paraId="2AD14AE4" w14:textId="77777777" w:rsidR="006479D9" w:rsidRDefault="00454C64" w:rsidP="006479D9">
      <w:pPr>
        <w:pStyle w:val="Lijstalinea"/>
        <w:numPr>
          <w:ilvl w:val="0"/>
          <w:numId w:val="5"/>
        </w:numPr>
        <w:rPr>
          <w:rFonts w:asciiTheme="minorHAnsi" w:hAnsiTheme="minorHAnsi" w:cstheme="minorHAnsi"/>
          <w:lang w:eastAsia="nl-BE"/>
        </w:rPr>
      </w:pPr>
      <w:r w:rsidRPr="006479D9">
        <w:rPr>
          <w:rFonts w:asciiTheme="minorHAnsi" w:hAnsiTheme="minorHAnsi" w:cstheme="minorHAnsi"/>
          <w:lang w:eastAsia="nl-BE"/>
        </w:rPr>
        <w:t xml:space="preserve">Een nummer </w:t>
      </w:r>
      <w:r w:rsidR="006479D9">
        <w:rPr>
          <w:rFonts w:asciiTheme="minorHAnsi" w:hAnsiTheme="minorHAnsi" w:cstheme="minorHAnsi"/>
          <w:lang w:eastAsia="nl-BE"/>
        </w:rPr>
        <w:t>kan de</w:t>
      </w:r>
      <w:r w:rsidRPr="006479D9">
        <w:rPr>
          <w:rFonts w:asciiTheme="minorHAnsi" w:hAnsiTheme="minorHAnsi" w:cstheme="minorHAnsi"/>
          <w:lang w:eastAsia="nl-BE"/>
        </w:rPr>
        <w:t xml:space="preserve"> verwachting creëren dat een reeks in volgorde gelezen </w:t>
      </w:r>
      <w:r w:rsidR="006479D9">
        <w:rPr>
          <w:rFonts w:asciiTheme="minorHAnsi" w:hAnsiTheme="minorHAnsi" w:cstheme="minorHAnsi"/>
          <w:lang w:eastAsia="nl-BE"/>
        </w:rPr>
        <w:t xml:space="preserve">moet </w:t>
      </w:r>
      <w:r w:rsidRPr="006479D9">
        <w:rPr>
          <w:rFonts w:asciiTheme="minorHAnsi" w:hAnsiTheme="minorHAnsi" w:cstheme="minorHAnsi"/>
          <w:lang w:eastAsia="nl-BE"/>
        </w:rPr>
        <w:t>worden, ook als dat niet zo is.</w:t>
      </w:r>
      <w:r w:rsidR="00C27730" w:rsidRPr="006479D9">
        <w:rPr>
          <w:rFonts w:asciiTheme="minorHAnsi" w:hAnsiTheme="minorHAnsi" w:cstheme="minorHAnsi"/>
          <w:lang w:eastAsia="nl-BE"/>
        </w:rPr>
        <w:t xml:space="preserve"> </w:t>
      </w:r>
    </w:p>
    <w:p w14:paraId="695F01FE" w14:textId="03C13F0B" w:rsidR="00C27730" w:rsidRDefault="00C27730" w:rsidP="006479D9">
      <w:pPr>
        <w:rPr>
          <w:rFonts w:asciiTheme="minorHAnsi" w:hAnsiTheme="minorHAnsi" w:cstheme="minorHAnsi"/>
          <w:lang w:eastAsia="nl-BE"/>
        </w:rPr>
      </w:pPr>
      <w:r w:rsidRPr="006479D9">
        <w:rPr>
          <w:rFonts w:asciiTheme="minorHAnsi" w:hAnsiTheme="minorHAnsi" w:cstheme="minorHAnsi"/>
          <w:lang w:eastAsia="nl-BE"/>
        </w:rPr>
        <w:lastRenderedPageBreak/>
        <w:t xml:space="preserve">Toch is er consensus </w:t>
      </w:r>
      <w:r w:rsidR="00454C64" w:rsidRPr="006479D9">
        <w:rPr>
          <w:rFonts w:asciiTheme="minorHAnsi" w:hAnsiTheme="minorHAnsi" w:cstheme="minorHAnsi"/>
          <w:lang w:eastAsia="nl-BE"/>
        </w:rPr>
        <w:t>dat het nut heeft om</w:t>
      </w:r>
      <w:r w:rsidRPr="006479D9">
        <w:rPr>
          <w:rFonts w:asciiTheme="minorHAnsi" w:hAnsiTheme="minorHAnsi" w:cstheme="minorHAnsi"/>
          <w:lang w:eastAsia="nl-BE"/>
        </w:rPr>
        <w:t xml:space="preserve"> </w:t>
      </w:r>
      <w:r w:rsidR="0030047A" w:rsidRPr="006479D9">
        <w:rPr>
          <w:rFonts w:asciiTheme="minorHAnsi" w:hAnsiTheme="minorHAnsi" w:cstheme="minorHAnsi"/>
          <w:lang w:eastAsia="nl-BE"/>
        </w:rPr>
        <w:t xml:space="preserve">meer </w:t>
      </w:r>
      <w:r w:rsidRPr="006479D9">
        <w:rPr>
          <w:rFonts w:asciiTheme="minorHAnsi" w:hAnsiTheme="minorHAnsi" w:cstheme="minorHAnsi"/>
          <w:lang w:eastAsia="nl-BE"/>
        </w:rPr>
        <w:t>reeksen van een nummer te voorzien</w:t>
      </w:r>
      <w:r w:rsidR="0030047A" w:rsidRPr="006479D9">
        <w:rPr>
          <w:rFonts w:asciiTheme="minorHAnsi" w:hAnsiTheme="minorHAnsi" w:cstheme="minorHAnsi"/>
          <w:lang w:eastAsia="nl-BE"/>
        </w:rPr>
        <w:t xml:space="preserve"> dan nu wordt gedaan (</w:t>
      </w:r>
      <w:r w:rsidRPr="006479D9">
        <w:rPr>
          <w:rFonts w:asciiTheme="minorHAnsi" w:hAnsiTheme="minorHAnsi" w:cstheme="minorHAnsi"/>
          <w:lang w:eastAsia="nl-BE"/>
        </w:rPr>
        <w:t>met uitzondering van prentenboeken</w:t>
      </w:r>
      <w:r w:rsidR="0030047A" w:rsidRPr="006479D9">
        <w:rPr>
          <w:rFonts w:asciiTheme="minorHAnsi" w:hAnsiTheme="minorHAnsi" w:cstheme="minorHAnsi"/>
          <w:lang w:eastAsia="nl-BE"/>
        </w:rPr>
        <w:t>)</w:t>
      </w:r>
      <w:r w:rsidRPr="006479D9">
        <w:rPr>
          <w:rFonts w:asciiTheme="minorHAnsi" w:hAnsiTheme="minorHAnsi" w:cstheme="minorHAnsi"/>
          <w:lang w:eastAsia="nl-BE"/>
        </w:rPr>
        <w:t>.</w:t>
      </w:r>
    </w:p>
    <w:p w14:paraId="123B0593" w14:textId="77777777" w:rsidR="00E86238" w:rsidRDefault="00E86238" w:rsidP="00E86238">
      <w:pPr>
        <w:rPr>
          <w:rFonts w:asciiTheme="minorHAnsi" w:hAnsiTheme="minorHAnsi" w:cstheme="minorHAnsi"/>
          <w:lang w:eastAsia="nl-BE"/>
        </w:rPr>
      </w:pPr>
    </w:p>
    <w:p w14:paraId="19308B71" w14:textId="26166EF5" w:rsidR="00E86238" w:rsidRDefault="00E86238" w:rsidP="00E86238">
      <w:pPr>
        <w:rPr>
          <w:rFonts w:asciiTheme="minorHAnsi" w:hAnsiTheme="minorHAnsi" w:cstheme="minorHAnsi"/>
          <w:lang w:eastAsia="nl-BE"/>
        </w:rPr>
      </w:pPr>
      <w:r>
        <w:rPr>
          <w:rFonts w:asciiTheme="minorHAnsi" w:hAnsiTheme="minorHAnsi" w:cstheme="minorHAnsi"/>
          <w:lang w:eastAsia="nl-BE"/>
        </w:rPr>
        <w:t xml:space="preserve">Daarbij aansluitend is er ook de vraag </w:t>
      </w:r>
      <w:r w:rsidR="00EC1049">
        <w:rPr>
          <w:rFonts w:asciiTheme="minorHAnsi" w:hAnsiTheme="minorHAnsi" w:cstheme="minorHAnsi"/>
          <w:lang w:eastAsia="nl-BE"/>
        </w:rPr>
        <w:t xml:space="preserve">hoe we omgaan met ‘reeksen’ zonder reekstitel op de primaire bron, maar die wel voorgesteld worden als reeksen op </w:t>
      </w:r>
      <w:r>
        <w:rPr>
          <w:rFonts w:asciiTheme="minorHAnsi" w:hAnsiTheme="minorHAnsi" w:cstheme="minorHAnsi"/>
          <w:lang w:eastAsia="nl-BE"/>
        </w:rPr>
        <w:t>de website van de auteur / uitgever/</w:t>
      </w:r>
      <w:r w:rsidR="00EC1049">
        <w:rPr>
          <w:rFonts w:asciiTheme="minorHAnsi" w:hAnsiTheme="minorHAnsi" w:cstheme="minorHAnsi"/>
          <w:lang w:eastAsia="nl-BE"/>
        </w:rPr>
        <w:t>..</w:t>
      </w:r>
      <w:r>
        <w:rPr>
          <w:rFonts w:asciiTheme="minorHAnsi" w:hAnsiTheme="minorHAnsi" w:cstheme="minorHAnsi"/>
          <w:lang w:eastAsia="nl-BE"/>
        </w:rPr>
        <w:t xml:space="preserve">. </w:t>
      </w:r>
      <w:r w:rsidR="00EC1049">
        <w:rPr>
          <w:rFonts w:asciiTheme="minorHAnsi" w:hAnsiTheme="minorHAnsi" w:cstheme="minorHAnsi"/>
          <w:lang w:eastAsia="nl-BE"/>
        </w:rPr>
        <w:t xml:space="preserve"> Bovendien komt het vaak voor dat in zo’n geval de reeks aangeduid wordt met de naam van het hoofdpersonage. </w:t>
      </w:r>
      <w:r>
        <w:rPr>
          <w:rFonts w:asciiTheme="minorHAnsi" w:hAnsiTheme="minorHAnsi" w:cstheme="minorHAnsi"/>
          <w:lang w:eastAsia="nl-BE"/>
        </w:rPr>
        <w:t>Bij de volwassen fictie wordt het hoofdpersonage echter ook al opgenomen in het onderwerpsveld.</w:t>
      </w:r>
      <w:r w:rsidR="00EC1049">
        <w:rPr>
          <w:rFonts w:asciiTheme="minorHAnsi" w:hAnsiTheme="minorHAnsi" w:cstheme="minorHAnsi"/>
          <w:lang w:eastAsia="nl-BE"/>
        </w:rPr>
        <w:t xml:space="preserve"> We vragen ons hierbij af of </w:t>
      </w:r>
      <w:r>
        <w:rPr>
          <w:rFonts w:asciiTheme="minorHAnsi" w:hAnsiTheme="minorHAnsi" w:cstheme="minorHAnsi"/>
          <w:lang w:eastAsia="nl-BE"/>
        </w:rPr>
        <w:t xml:space="preserve">het zinvol </w:t>
      </w:r>
      <w:r w:rsidR="00EC1049">
        <w:rPr>
          <w:rFonts w:asciiTheme="minorHAnsi" w:hAnsiTheme="minorHAnsi" w:cstheme="minorHAnsi"/>
          <w:lang w:eastAsia="nl-BE"/>
        </w:rPr>
        <w:t xml:space="preserve">is </w:t>
      </w:r>
      <w:r>
        <w:rPr>
          <w:rFonts w:asciiTheme="minorHAnsi" w:hAnsiTheme="minorHAnsi" w:cstheme="minorHAnsi"/>
          <w:lang w:eastAsia="nl-BE"/>
        </w:rPr>
        <w:t xml:space="preserve">om </w:t>
      </w:r>
      <w:r w:rsidR="00EC1049">
        <w:rPr>
          <w:rFonts w:asciiTheme="minorHAnsi" w:hAnsiTheme="minorHAnsi" w:cstheme="minorHAnsi"/>
          <w:lang w:eastAsia="nl-BE"/>
        </w:rPr>
        <w:t>in zo’n geval</w:t>
      </w:r>
      <w:r>
        <w:rPr>
          <w:rFonts w:asciiTheme="minorHAnsi" w:hAnsiTheme="minorHAnsi" w:cstheme="minorHAnsi"/>
          <w:lang w:eastAsia="nl-BE"/>
        </w:rPr>
        <w:t xml:space="preserve"> een genummerde reeks te creëren met de naam van het hoofdpersonage? Ook deze vraag leggen we voor ter discussie binnen de bibliotheek.</w:t>
      </w:r>
    </w:p>
    <w:p w14:paraId="0114E858" w14:textId="36BEB054" w:rsidR="00454C64" w:rsidRPr="00486059" w:rsidRDefault="00454C64" w:rsidP="00910D9E">
      <w:pPr>
        <w:rPr>
          <w:rFonts w:asciiTheme="minorHAnsi" w:hAnsiTheme="minorHAnsi" w:cstheme="minorHAnsi"/>
          <w:lang w:eastAsia="nl-BE"/>
        </w:rPr>
      </w:pPr>
    </w:p>
    <w:p w14:paraId="4C7F624D" w14:textId="4B35135B" w:rsidR="00454C64" w:rsidRDefault="00E86238" w:rsidP="00910D9E">
      <w:pPr>
        <w:rPr>
          <w:rFonts w:asciiTheme="minorHAnsi" w:hAnsiTheme="minorHAnsi" w:cstheme="minorHAnsi"/>
          <w:lang w:eastAsia="nl-BE"/>
        </w:rPr>
      </w:pPr>
      <w:r>
        <w:rPr>
          <w:rFonts w:asciiTheme="minorHAnsi" w:hAnsiTheme="minorHAnsi" w:cstheme="minorHAnsi"/>
          <w:b/>
          <w:lang w:eastAsia="nl-BE"/>
        </w:rPr>
        <w:t>TAAK</w:t>
      </w:r>
      <w:r w:rsidR="00454C64" w:rsidRPr="00486059">
        <w:rPr>
          <w:rFonts w:asciiTheme="minorHAnsi" w:hAnsiTheme="minorHAnsi" w:cstheme="minorHAnsi"/>
          <w:lang w:eastAsia="nl-BE"/>
        </w:rPr>
        <w:t xml:space="preserve">: de </w:t>
      </w:r>
      <w:proofErr w:type="spellStart"/>
      <w:r w:rsidR="00EC1049">
        <w:rPr>
          <w:rFonts w:asciiTheme="minorHAnsi" w:hAnsiTheme="minorHAnsi" w:cstheme="minorHAnsi"/>
          <w:lang w:eastAsia="nl-BE"/>
        </w:rPr>
        <w:t>werkgroepleden</w:t>
      </w:r>
      <w:proofErr w:type="spellEnd"/>
      <w:r w:rsidR="0030047A">
        <w:rPr>
          <w:rFonts w:asciiTheme="minorHAnsi" w:hAnsiTheme="minorHAnsi" w:cstheme="minorHAnsi"/>
          <w:lang w:eastAsia="nl-BE"/>
        </w:rPr>
        <w:t xml:space="preserve"> </w:t>
      </w:r>
      <w:r>
        <w:rPr>
          <w:rFonts w:asciiTheme="minorHAnsi" w:hAnsiTheme="minorHAnsi" w:cstheme="minorHAnsi"/>
          <w:lang w:eastAsia="nl-BE"/>
        </w:rPr>
        <w:t>doen</w:t>
      </w:r>
      <w:r w:rsidR="00454C64" w:rsidRPr="00486059">
        <w:rPr>
          <w:rFonts w:asciiTheme="minorHAnsi" w:hAnsiTheme="minorHAnsi" w:cstheme="minorHAnsi"/>
          <w:lang w:eastAsia="nl-BE"/>
        </w:rPr>
        <w:t xml:space="preserve"> navraag bij de collectievormers</w:t>
      </w:r>
      <w:r>
        <w:rPr>
          <w:rFonts w:asciiTheme="minorHAnsi" w:hAnsiTheme="minorHAnsi" w:cstheme="minorHAnsi"/>
          <w:lang w:eastAsia="nl-BE"/>
        </w:rPr>
        <w:t xml:space="preserve"> en andere invoerders in de bibliotheek</w:t>
      </w:r>
      <w:r w:rsidR="00454C64" w:rsidRPr="00486059">
        <w:rPr>
          <w:rFonts w:asciiTheme="minorHAnsi" w:hAnsiTheme="minorHAnsi" w:cstheme="minorHAnsi"/>
          <w:lang w:eastAsia="nl-BE"/>
        </w:rPr>
        <w:t xml:space="preserve"> over</w:t>
      </w:r>
      <w:r w:rsidR="001E2817">
        <w:rPr>
          <w:rFonts w:asciiTheme="minorHAnsi" w:hAnsiTheme="minorHAnsi" w:cstheme="minorHAnsi"/>
          <w:lang w:eastAsia="nl-BE"/>
        </w:rPr>
        <w:t xml:space="preserve"> de</w:t>
      </w:r>
      <w:r w:rsidR="00454C64" w:rsidRPr="00486059">
        <w:rPr>
          <w:rFonts w:asciiTheme="minorHAnsi" w:hAnsiTheme="minorHAnsi" w:cstheme="minorHAnsi"/>
          <w:lang w:eastAsia="nl-BE"/>
        </w:rPr>
        <w:t xml:space="preserve"> volgende </w:t>
      </w:r>
      <w:r>
        <w:rPr>
          <w:rFonts w:asciiTheme="minorHAnsi" w:hAnsiTheme="minorHAnsi" w:cstheme="minorHAnsi"/>
          <w:lang w:eastAsia="nl-BE"/>
        </w:rPr>
        <w:t>opties</w:t>
      </w:r>
      <w:r w:rsidR="00EC1049">
        <w:rPr>
          <w:rFonts w:asciiTheme="minorHAnsi" w:hAnsiTheme="minorHAnsi" w:cstheme="minorHAnsi"/>
          <w:lang w:eastAsia="nl-BE"/>
        </w:rPr>
        <w:t xml:space="preserve"> ter voorbereiding van de Werkgroep </w:t>
      </w:r>
      <w:proofErr w:type="spellStart"/>
      <w:r w:rsidR="00EC1049">
        <w:rPr>
          <w:rFonts w:asciiTheme="minorHAnsi" w:hAnsiTheme="minorHAnsi" w:cstheme="minorHAnsi"/>
          <w:lang w:eastAsia="nl-BE"/>
        </w:rPr>
        <w:t>Catalografie</w:t>
      </w:r>
      <w:proofErr w:type="spellEnd"/>
      <w:r w:rsidR="00EC1049">
        <w:rPr>
          <w:rFonts w:asciiTheme="minorHAnsi" w:hAnsiTheme="minorHAnsi" w:cstheme="minorHAnsi"/>
          <w:lang w:eastAsia="nl-BE"/>
        </w:rPr>
        <w:t xml:space="preserve"> van 7 november 2019</w:t>
      </w:r>
      <w:r w:rsidR="00454C64" w:rsidRPr="00486059">
        <w:rPr>
          <w:rFonts w:asciiTheme="minorHAnsi" w:hAnsiTheme="minorHAnsi" w:cstheme="minorHAnsi"/>
          <w:lang w:eastAsia="nl-BE"/>
        </w:rPr>
        <w:t>:</w:t>
      </w:r>
    </w:p>
    <w:p w14:paraId="40E7FB53" w14:textId="13A8D9A7" w:rsidR="0030047A" w:rsidRPr="00E86238" w:rsidRDefault="00E86238" w:rsidP="002A274E">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Gev</w:t>
      </w:r>
      <w:r w:rsidR="0030047A" w:rsidRPr="00E86238">
        <w:rPr>
          <w:rFonts w:asciiTheme="minorHAnsi" w:hAnsiTheme="minorHAnsi" w:cstheme="minorHAnsi"/>
          <w:lang w:eastAsia="nl-BE"/>
        </w:rPr>
        <w:t xml:space="preserve">en we aan </w:t>
      </w:r>
      <w:r w:rsidR="00454C64" w:rsidRPr="00E86238">
        <w:rPr>
          <w:rFonts w:asciiTheme="minorHAnsi" w:hAnsiTheme="minorHAnsi" w:cstheme="minorHAnsi"/>
          <w:lang w:eastAsia="nl-BE"/>
        </w:rPr>
        <w:t xml:space="preserve">alle </w:t>
      </w:r>
      <w:r>
        <w:rPr>
          <w:rFonts w:asciiTheme="minorHAnsi" w:hAnsiTheme="minorHAnsi" w:cstheme="minorHAnsi"/>
          <w:lang w:eastAsia="nl-BE"/>
        </w:rPr>
        <w:t xml:space="preserve">genummerde </w:t>
      </w:r>
      <w:r w:rsidR="0030047A" w:rsidRPr="00E86238">
        <w:rPr>
          <w:rFonts w:asciiTheme="minorHAnsi" w:hAnsiTheme="minorHAnsi" w:cstheme="minorHAnsi"/>
          <w:lang w:eastAsia="nl-BE"/>
        </w:rPr>
        <w:t>inhoudelijke</w:t>
      </w:r>
      <w:r>
        <w:rPr>
          <w:rFonts w:asciiTheme="minorHAnsi" w:hAnsiTheme="minorHAnsi" w:cstheme="minorHAnsi"/>
          <w:lang w:eastAsia="nl-BE"/>
        </w:rPr>
        <w:t xml:space="preserve"> </w:t>
      </w:r>
      <w:r w:rsidR="0030047A" w:rsidRPr="00E86238">
        <w:rPr>
          <w:rFonts w:asciiTheme="minorHAnsi" w:hAnsiTheme="minorHAnsi" w:cstheme="minorHAnsi"/>
          <w:lang w:eastAsia="nl-BE"/>
        </w:rPr>
        <w:t>reeksen</w:t>
      </w:r>
      <w:r w:rsidR="00454C64" w:rsidRPr="00E86238">
        <w:rPr>
          <w:rFonts w:asciiTheme="minorHAnsi" w:hAnsiTheme="minorHAnsi" w:cstheme="minorHAnsi"/>
          <w:lang w:eastAsia="nl-BE"/>
        </w:rPr>
        <w:t xml:space="preserve"> een ree</w:t>
      </w:r>
      <w:r w:rsidR="0030047A" w:rsidRPr="00E86238">
        <w:rPr>
          <w:rFonts w:asciiTheme="minorHAnsi" w:hAnsiTheme="minorHAnsi" w:cstheme="minorHAnsi"/>
          <w:lang w:eastAsia="nl-BE"/>
        </w:rPr>
        <w:t>ksnummer op het etiket?</w:t>
      </w:r>
      <w:r w:rsidRPr="00E86238">
        <w:rPr>
          <w:rFonts w:asciiTheme="minorHAnsi" w:hAnsiTheme="minorHAnsi" w:cstheme="minorHAnsi"/>
          <w:lang w:eastAsia="nl-BE"/>
        </w:rPr>
        <w:t xml:space="preserve"> </w:t>
      </w:r>
      <w:r>
        <w:rPr>
          <w:rFonts w:asciiTheme="minorHAnsi" w:hAnsiTheme="minorHAnsi" w:cstheme="minorHAnsi"/>
          <w:lang w:eastAsia="nl-BE"/>
        </w:rPr>
        <w:t xml:space="preserve"> </w:t>
      </w:r>
    </w:p>
    <w:p w14:paraId="308710A7" w14:textId="05142F28" w:rsidR="00454C64" w:rsidRDefault="00E86238" w:rsidP="0030047A">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B</w:t>
      </w:r>
      <w:r w:rsidR="0030047A">
        <w:rPr>
          <w:rFonts w:asciiTheme="minorHAnsi" w:hAnsiTheme="minorHAnsi" w:cstheme="minorHAnsi"/>
          <w:lang w:eastAsia="nl-BE"/>
        </w:rPr>
        <w:t>reiden we de huidige afspraak uit: ook als het verhaal van het hoofdpersonage (bv. de detective) als nevenverhaal in de verschillende boeken van de reeks doorl</w:t>
      </w:r>
      <w:r w:rsidR="001E2817">
        <w:rPr>
          <w:rFonts w:asciiTheme="minorHAnsi" w:hAnsiTheme="minorHAnsi" w:cstheme="minorHAnsi"/>
          <w:lang w:eastAsia="nl-BE"/>
        </w:rPr>
        <w:t>oopt, nemen we een nummering op</w:t>
      </w:r>
      <w:r w:rsidR="0030047A">
        <w:rPr>
          <w:rFonts w:asciiTheme="minorHAnsi" w:hAnsiTheme="minorHAnsi" w:cstheme="minorHAnsi"/>
          <w:lang w:eastAsia="nl-BE"/>
        </w:rPr>
        <w:t xml:space="preserve"> </w:t>
      </w:r>
      <w:r w:rsidR="00454C64" w:rsidRPr="0030047A">
        <w:rPr>
          <w:rFonts w:asciiTheme="minorHAnsi" w:hAnsiTheme="minorHAnsi" w:cstheme="minorHAnsi"/>
          <w:lang w:eastAsia="nl-BE"/>
        </w:rPr>
        <w:t>(</w:t>
      </w:r>
      <w:r w:rsidR="001E2817">
        <w:rPr>
          <w:rFonts w:asciiTheme="minorHAnsi" w:hAnsiTheme="minorHAnsi" w:cstheme="minorHAnsi"/>
          <w:lang w:eastAsia="nl-BE"/>
        </w:rPr>
        <w:t>=</w:t>
      </w:r>
      <w:r w:rsidR="00454C64" w:rsidRPr="0030047A">
        <w:rPr>
          <w:rFonts w:asciiTheme="minorHAnsi" w:hAnsiTheme="minorHAnsi" w:cstheme="minorHAnsi"/>
          <w:lang w:eastAsia="nl-BE"/>
        </w:rPr>
        <w:t>uitbreiding van de regelgeving)?</w:t>
      </w:r>
    </w:p>
    <w:p w14:paraId="7261D50A" w14:textId="5370762B" w:rsidR="00E86238" w:rsidRPr="00EC1049" w:rsidRDefault="00E86238" w:rsidP="00EC1049">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B</w:t>
      </w:r>
      <w:r w:rsidRPr="00E86238">
        <w:rPr>
          <w:rFonts w:asciiTheme="minorHAnsi" w:hAnsiTheme="minorHAnsi" w:cstheme="minorHAnsi"/>
          <w:lang w:eastAsia="nl-BE"/>
        </w:rPr>
        <w:t xml:space="preserve">ehouden we </w:t>
      </w:r>
      <w:r>
        <w:rPr>
          <w:rFonts w:asciiTheme="minorHAnsi" w:hAnsiTheme="minorHAnsi" w:cstheme="minorHAnsi"/>
          <w:lang w:eastAsia="nl-BE"/>
        </w:rPr>
        <w:t>d</w:t>
      </w:r>
      <w:r w:rsidRPr="00E86238">
        <w:rPr>
          <w:rFonts w:asciiTheme="minorHAnsi" w:hAnsiTheme="minorHAnsi" w:cstheme="minorHAnsi"/>
          <w:lang w:eastAsia="nl-BE"/>
        </w:rPr>
        <w:t>e huidige afspraak over nummering van reeksen op het etiket</w:t>
      </w:r>
      <w:r>
        <w:rPr>
          <w:rFonts w:asciiTheme="minorHAnsi" w:hAnsiTheme="minorHAnsi" w:cstheme="minorHAnsi"/>
          <w:lang w:eastAsia="nl-BE"/>
        </w:rPr>
        <w:t xml:space="preserve"> (zonder uitbreiding m.b.t. de nevenverhalen)</w:t>
      </w:r>
      <w:r w:rsidRPr="00E86238">
        <w:rPr>
          <w:rFonts w:asciiTheme="minorHAnsi" w:hAnsiTheme="minorHAnsi" w:cstheme="minorHAnsi"/>
          <w:lang w:eastAsia="nl-BE"/>
        </w:rPr>
        <w:t>?</w:t>
      </w:r>
    </w:p>
    <w:p w14:paraId="661A5969" w14:textId="77777777" w:rsidR="00EC1049" w:rsidRDefault="00EC1049" w:rsidP="0030047A">
      <w:pPr>
        <w:rPr>
          <w:rFonts w:asciiTheme="minorHAnsi" w:hAnsiTheme="minorHAnsi" w:cstheme="minorHAnsi"/>
          <w:lang w:eastAsia="nl-BE"/>
        </w:rPr>
      </w:pPr>
    </w:p>
    <w:p w14:paraId="3BBD5ECF" w14:textId="0CBC1D48" w:rsidR="001E2817" w:rsidRDefault="001E2817" w:rsidP="0030047A">
      <w:pPr>
        <w:rPr>
          <w:rFonts w:asciiTheme="minorHAnsi" w:hAnsiTheme="minorHAnsi" w:cstheme="minorHAnsi"/>
          <w:i/>
          <w:lang w:eastAsia="nl-BE"/>
        </w:rPr>
      </w:pPr>
      <w:r>
        <w:rPr>
          <w:rFonts w:asciiTheme="minorHAnsi" w:hAnsiTheme="minorHAnsi" w:cstheme="minorHAnsi"/>
          <w:lang w:eastAsia="nl-BE"/>
        </w:rPr>
        <w:t xml:space="preserve">[Op de Werkgroep </w:t>
      </w:r>
      <w:proofErr w:type="spellStart"/>
      <w:r>
        <w:rPr>
          <w:rFonts w:asciiTheme="minorHAnsi" w:hAnsiTheme="minorHAnsi" w:cstheme="minorHAnsi"/>
          <w:lang w:eastAsia="nl-BE"/>
        </w:rPr>
        <w:t>Catalografie</w:t>
      </w:r>
      <w:proofErr w:type="spellEnd"/>
      <w:r>
        <w:rPr>
          <w:rFonts w:asciiTheme="minorHAnsi" w:hAnsiTheme="minorHAnsi" w:cstheme="minorHAnsi"/>
          <w:lang w:eastAsia="nl-BE"/>
        </w:rPr>
        <w:t xml:space="preserve"> van 7 november 2019 werd hierover de volgende beslissing genomen:</w:t>
      </w:r>
      <w:r w:rsidR="00EC1049">
        <w:rPr>
          <w:rFonts w:asciiTheme="minorHAnsi" w:hAnsiTheme="minorHAnsi" w:cstheme="minorHAnsi"/>
          <w:lang w:eastAsia="nl-BE"/>
        </w:rPr>
        <w:t xml:space="preserve"> </w:t>
      </w:r>
      <w:r w:rsidRPr="001E2817">
        <w:rPr>
          <w:rFonts w:asciiTheme="minorHAnsi" w:hAnsiTheme="minorHAnsi" w:cstheme="minorHAnsi"/>
          <w:i/>
          <w:lang w:eastAsia="nl-BE"/>
        </w:rPr>
        <w:t>We versoepelen onze regelgeving omtrent reeksen. Als het zinvol is om titels in volgorde te lezen (vb. bij trilogieën) voegen we een reekstitel én een volgnummer toe.</w:t>
      </w:r>
    </w:p>
    <w:p w14:paraId="6AAA15D4" w14:textId="32FE03EE" w:rsidR="001E2817" w:rsidRPr="001E2817" w:rsidRDefault="001E2817" w:rsidP="0030047A">
      <w:pPr>
        <w:rPr>
          <w:rFonts w:asciiTheme="minorHAnsi" w:hAnsiTheme="minorHAnsi" w:cstheme="minorHAnsi"/>
          <w:lang w:eastAsia="nl-BE"/>
        </w:rPr>
      </w:pPr>
      <w:r>
        <w:rPr>
          <w:rFonts w:asciiTheme="minorHAnsi" w:hAnsiTheme="minorHAnsi" w:cstheme="minorHAnsi"/>
          <w:lang w:eastAsia="nl-BE"/>
        </w:rPr>
        <w:t>Op de Werkgroep Fictie van 26 november 2019 voegden we aan deze beslissing nog het volgende toe m.b.t. de personages:</w:t>
      </w:r>
      <w:r>
        <w:rPr>
          <w:rFonts w:asciiTheme="minorHAnsi" w:hAnsiTheme="minorHAnsi" w:cstheme="minorHAnsi"/>
          <w:lang w:eastAsia="nl-BE"/>
        </w:rPr>
        <w:br/>
      </w:r>
      <w:r w:rsidR="002A274E">
        <w:rPr>
          <w:rFonts w:asciiTheme="minorHAnsi" w:hAnsiTheme="minorHAnsi" w:cstheme="minorHAnsi"/>
          <w:i/>
          <w:lang w:eastAsia="nl-BE"/>
        </w:rPr>
        <w:t>De W</w:t>
      </w:r>
      <w:r w:rsidRPr="00C651CD">
        <w:rPr>
          <w:rFonts w:asciiTheme="minorHAnsi" w:hAnsiTheme="minorHAnsi" w:cstheme="minorHAnsi"/>
          <w:i/>
          <w:lang w:eastAsia="nl-BE"/>
        </w:rPr>
        <w:t xml:space="preserve">erkgroep </w:t>
      </w:r>
      <w:r w:rsidR="00C651CD" w:rsidRPr="00C651CD">
        <w:rPr>
          <w:rFonts w:asciiTheme="minorHAnsi" w:hAnsiTheme="minorHAnsi" w:cstheme="minorHAnsi"/>
          <w:i/>
          <w:lang w:eastAsia="nl-BE"/>
        </w:rPr>
        <w:t>geeft er de voorkeur aan</w:t>
      </w:r>
      <w:r w:rsidRPr="00C651CD">
        <w:rPr>
          <w:rFonts w:asciiTheme="minorHAnsi" w:hAnsiTheme="minorHAnsi" w:cstheme="minorHAnsi"/>
          <w:i/>
          <w:lang w:eastAsia="nl-BE"/>
        </w:rPr>
        <w:t xml:space="preserve"> om het personage </w:t>
      </w:r>
      <w:r w:rsidR="00C651CD" w:rsidRPr="00C651CD">
        <w:rPr>
          <w:rFonts w:asciiTheme="minorHAnsi" w:hAnsiTheme="minorHAnsi" w:cstheme="minorHAnsi"/>
          <w:i/>
          <w:lang w:eastAsia="nl-BE"/>
        </w:rPr>
        <w:t xml:space="preserve">zowel </w:t>
      </w:r>
      <w:r w:rsidRPr="00C651CD">
        <w:rPr>
          <w:rFonts w:asciiTheme="minorHAnsi" w:hAnsiTheme="minorHAnsi" w:cstheme="minorHAnsi"/>
          <w:i/>
          <w:lang w:eastAsia="nl-BE"/>
        </w:rPr>
        <w:t xml:space="preserve">als reeks </w:t>
      </w:r>
      <w:r w:rsidR="00EC1049">
        <w:rPr>
          <w:rFonts w:asciiTheme="minorHAnsi" w:hAnsiTheme="minorHAnsi" w:cstheme="minorHAnsi"/>
          <w:i/>
          <w:lang w:eastAsia="nl-BE"/>
        </w:rPr>
        <w:t>als</w:t>
      </w:r>
      <w:r w:rsidRPr="00C651CD">
        <w:rPr>
          <w:rFonts w:asciiTheme="minorHAnsi" w:hAnsiTheme="minorHAnsi" w:cstheme="minorHAnsi"/>
          <w:i/>
          <w:lang w:eastAsia="nl-BE"/>
        </w:rPr>
        <w:t xml:space="preserve"> </w:t>
      </w:r>
      <w:r w:rsidR="00C651CD" w:rsidRPr="00C651CD">
        <w:rPr>
          <w:rFonts w:asciiTheme="minorHAnsi" w:hAnsiTheme="minorHAnsi" w:cstheme="minorHAnsi"/>
          <w:i/>
          <w:lang w:eastAsia="nl-BE"/>
        </w:rPr>
        <w:t>in het onderwerpsveld als personage</w:t>
      </w:r>
      <w:r w:rsidRPr="00C651CD">
        <w:rPr>
          <w:rFonts w:asciiTheme="minorHAnsi" w:hAnsiTheme="minorHAnsi" w:cstheme="minorHAnsi"/>
          <w:i/>
          <w:lang w:eastAsia="nl-BE"/>
        </w:rPr>
        <w:t xml:space="preserve"> op te nemen. Wanneer er meerdere personages zijn die evenwaardig zijn, nemen we beide op als reekstitel</w:t>
      </w:r>
      <w:r w:rsidR="00C651CD" w:rsidRPr="00C651CD">
        <w:rPr>
          <w:rFonts w:asciiTheme="minorHAnsi" w:hAnsiTheme="minorHAnsi" w:cstheme="minorHAnsi"/>
          <w:i/>
          <w:lang w:eastAsia="nl-BE"/>
        </w:rPr>
        <w:t xml:space="preserve"> (en ook in het onderwerpsveld als personage)</w:t>
      </w:r>
      <w:r w:rsidRPr="00C651CD">
        <w:rPr>
          <w:rFonts w:asciiTheme="minorHAnsi" w:hAnsiTheme="minorHAnsi" w:cstheme="minorHAnsi"/>
          <w:i/>
          <w:lang w:eastAsia="nl-BE"/>
        </w:rPr>
        <w:t>. Bij twijfel wordt dit besproken op het forum.</w:t>
      </w:r>
      <w:r>
        <w:rPr>
          <w:rFonts w:asciiTheme="minorHAnsi" w:hAnsiTheme="minorHAnsi" w:cstheme="minorHAnsi"/>
          <w:lang w:eastAsia="nl-BE"/>
        </w:rPr>
        <w:t>]</w:t>
      </w:r>
    </w:p>
    <w:p w14:paraId="04DDA5A3" w14:textId="037CCD04" w:rsidR="009E53C9" w:rsidRPr="00486059" w:rsidRDefault="009E53C9" w:rsidP="00910D9E">
      <w:pPr>
        <w:pStyle w:val="Kop1Nieuw"/>
        <w:rPr>
          <w:rFonts w:asciiTheme="minorHAnsi" w:hAnsiTheme="minorHAnsi" w:cstheme="minorHAnsi"/>
        </w:rPr>
      </w:pPr>
      <w:bookmarkStart w:id="21" w:name="opvolging"/>
      <w:bookmarkStart w:id="22" w:name="_Toc30500054"/>
      <w:bookmarkEnd w:id="21"/>
      <w:r w:rsidRPr="00486059">
        <w:rPr>
          <w:rFonts w:asciiTheme="minorHAnsi" w:hAnsiTheme="minorHAnsi" w:cstheme="minorHAnsi"/>
        </w:rPr>
        <w:t>Opvolging fora</w:t>
      </w:r>
      <w:bookmarkEnd w:id="22"/>
    </w:p>
    <w:p w14:paraId="7F414095" w14:textId="7A827A1F" w:rsidR="009E53C9" w:rsidRPr="00486059" w:rsidRDefault="00E86579" w:rsidP="00910D9E">
      <w:pPr>
        <w:pStyle w:val="Kop2"/>
        <w:rPr>
          <w:rFonts w:asciiTheme="minorHAnsi" w:hAnsiTheme="minorHAnsi" w:cstheme="minorHAnsi"/>
          <w:lang w:eastAsia="nl-BE"/>
        </w:rPr>
      </w:pPr>
      <w:bookmarkStart w:id="23" w:name="_AVI"/>
      <w:bookmarkStart w:id="24" w:name="_Toc30500055"/>
      <w:bookmarkEnd w:id="23"/>
      <w:r w:rsidRPr="00486059">
        <w:rPr>
          <w:rFonts w:asciiTheme="minorHAnsi" w:hAnsiTheme="minorHAnsi" w:cstheme="minorHAnsi"/>
          <w:lang w:eastAsia="nl-BE"/>
        </w:rPr>
        <w:t>AVI</w:t>
      </w:r>
      <w:bookmarkEnd w:id="24"/>
    </w:p>
    <w:p w14:paraId="7A94034D" w14:textId="26147808" w:rsidR="00E86579" w:rsidRPr="00486059" w:rsidRDefault="00E86579" w:rsidP="00BC0649">
      <w:pPr>
        <w:pStyle w:val="Kop3"/>
        <w:rPr>
          <w:rFonts w:asciiTheme="minorHAnsi" w:hAnsiTheme="minorHAnsi" w:cstheme="minorHAnsi"/>
          <w:lang w:eastAsia="nl-BE"/>
        </w:rPr>
      </w:pPr>
      <w:bookmarkStart w:id="25" w:name="_Voorafgaand:_eerste_leesboekjes"/>
      <w:bookmarkStart w:id="26" w:name="_Toc30500056"/>
      <w:bookmarkEnd w:id="25"/>
      <w:r w:rsidRPr="00486059">
        <w:rPr>
          <w:rFonts w:asciiTheme="minorHAnsi" w:hAnsiTheme="minorHAnsi" w:cstheme="minorHAnsi"/>
          <w:lang w:eastAsia="nl-BE"/>
        </w:rPr>
        <w:t xml:space="preserve">Voorafgaand: eerste leesboekjes vs. </w:t>
      </w:r>
      <w:proofErr w:type="spellStart"/>
      <w:r w:rsidR="00BC0649" w:rsidRPr="00486059">
        <w:rPr>
          <w:rFonts w:asciiTheme="minorHAnsi" w:hAnsiTheme="minorHAnsi" w:cstheme="minorHAnsi"/>
          <w:lang w:eastAsia="nl-BE"/>
        </w:rPr>
        <w:t>E</w:t>
      </w:r>
      <w:r w:rsidRPr="00486059">
        <w:rPr>
          <w:rFonts w:asciiTheme="minorHAnsi" w:hAnsiTheme="minorHAnsi" w:cstheme="minorHAnsi"/>
          <w:lang w:eastAsia="nl-BE"/>
        </w:rPr>
        <w:t>ersteleesboekjes</w:t>
      </w:r>
      <w:bookmarkEnd w:id="26"/>
      <w:proofErr w:type="spellEnd"/>
    </w:p>
    <w:p w14:paraId="629BC10A" w14:textId="5AD4C73F" w:rsidR="0089668D" w:rsidRDefault="00BC0649" w:rsidP="00E86579">
      <w:pPr>
        <w:rPr>
          <w:rFonts w:asciiTheme="minorHAnsi" w:hAnsiTheme="minorHAnsi" w:cstheme="minorHAnsi"/>
          <w:lang w:eastAsia="nl-BE"/>
        </w:rPr>
      </w:pPr>
      <w:r w:rsidRPr="00486059">
        <w:rPr>
          <w:rFonts w:asciiTheme="minorHAnsi" w:hAnsiTheme="minorHAnsi" w:cstheme="minorHAnsi"/>
          <w:lang w:eastAsia="nl-BE"/>
        </w:rPr>
        <w:t xml:space="preserve">Volgens </w:t>
      </w:r>
      <w:r w:rsidR="0089668D">
        <w:rPr>
          <w:rFonts w:asciiTheme="minorHAnsi" w:hAnsiTheme="minorHAnsi" w:cstheme="minorHAnsi"/>
          <w:lang w:eastAsia="nl-BE"/>
        </w:rPr>
        <w:t xml:space="preserve">onze communicatieverantwoordelijke zou het genre </w:t>
      </w:r>
      <w:proofErr w:type="spellStart"/>
      <w:r w:rsidR="0089668D">
        <w:rPr>
          <w:rFonts w:asciiTheme="minorHAnsi" w:hAnsiTheme="minorHAnsi" w:cstheme="minorHAnsi"/>
          <w:lang w:eastAsia="nl-BE"/>
        </w:rPr>
        <w:t>E</w:t>
      </w:r>
      <w:r w:rsidRPr="00486059">
        <w:rPr>
          <w:rFonts w:asciiTheme="minorHAnsi" w:hAnsiTheme="minorHAnsi" w:cstheme="minorHAnsi"/>
          <w:lang w:eastAsia="nl-BE"/>
        </w:rPr>
        <w:t>ersteleesboekjes</w:t>
      </w:r>
      <w:proofErr w:type="spellEnd"/>
      <w:r w:rsidRPr="00486059">
        <w:rPr>
          <w:rFonts w:asciiTheme="minorHAnsi" w:hAnsiTheme="minorHAnsi" w:cstheme="minorHAnsi"/>
          <w:lang w:eastAsia="nl-BE"/>
        </w:rPr>
        <w:t xml:space="preserve"> aan elkaar geschreven</w:t>
      </w:r>
      <w:r w:rsidR="0089668D">
        <w:rPr>
          <w:rFonts w:asciiTheme="minorHAnsi" w:hAnsiTheme="minorHAnsi" w:cstheme="minorHAnsi"/>
          <w:lang w:eastAsia="nl-BE"/>
        </w:rPr>
        <w:t xml:space="preserve"> moeten worden (op basis van de regel dat we drieledige samenstellingen aaneenschrijven). </w:t>
      </w:r>
      <w:r w:rsidR="002A274E">
        <w:rPr>
          <w:rFonts w:asciiTheme="minorHAnsi" w:hAnsiTheme="minorHAnsi" w:cstheme="minorHAnsi"/>
          <w:lang w:eastAsia="nl-BE"/>
        </w:rPr>
        <w:t xml:space="preserve"> De W</w:t>
      </w:r>
      <w:r w:rsidRPr="00486059">
        <w:rPr>
          <w:rFonts w:asciiTheme="minorHAnsi" w:hAnsiTheme="minorHAnsi" w:cstheme="minorHAnsi"/>
          <w:lang w:eastAsia="nl-BE"/>
        </w:rPr>
        <w:t xml:space="preserve">erkgroep gaat akkoord. </w:t>
      </w:r>
    </w:p>
    <w:p w14:paraId="79548A0C" w14:textId="22D82AD9" w:rsidR="00BC0649" w:rsidRPr="00486059" w:rsidRDefault="0089668D" w:rsidP="00E86579">
      <w:pPr>
        <w:rPr>
          <w:rFonts w:asciiTheme="minorHAnsi" w:hAnsiTheme="minorHAnsi" w:cstheme="minorHAnsi"/>
          <w:lang w:eastAsia="nl-BE"/>
        </w:rPr>
      </w:pPr>
      <w:r>
        <w:rPr>
          <w:rFonts w:asciiTheme="minorHAnsi" w:hAnsiTheme="minorHAnsi" w:cstheme="minorHAnsi"/>
          <w:lang w:eastAsia="nl-BE"/>
        </w:rPr>
        <w:t xml:space="preserve">[BC deed voor de zekerheid nog navraag bij de Taaltelefoon. Na de Werkgroep kregen we een reactie op die vraag. De Taaltelefoon geeft aan dat je ‘Eerste leesboekjes’ niet aaneen kan schrijven. Dan zou </w:t>
      </w:r>
      <w:r>
        <w:rPr>
          <w:rFonts w:asciiTheme="minorHAnsi" w:hAnsiTheme="minorHAnsi" w:cstheme="minorHAnsi"/>
          <w:lang w:eastAsia="nl-BE"/>
        </w:rPr>
        <w:lastRenderedPageBreak/>
        <w:t>het ‘</w:t>
      </w:r>
      <w:proofErr w:type="spellStart"/>
      <w:r>
        <w:rPr>
          <w:rFonts w:asciiTheme="minorHAnsi" w:hAnsiTheme="minorHAnsi" w:cstheme="minorHAnsi"/>
          <w:lang w:eastAsia="nl-BE"/>
        </w:rPr>
        <w:t>Eerstelezersboekjes</w:t>
      </w:r>
      <w:proofErr w:type="spellEnd"/>
      <w:r>
        <w:rPr>
          <w:rFonts w:asciiTheme="minorHAnsi" w:hAnsiTheme="minorHAnsi" w:cstheme="minorHAnsi"/>
          <w:lang w:eastAsia="nl-BE"/>
        </w:rPr>
        <w:t xml:space="preserve"> of </w:t>
      </w:r>
      <w:proofErr w:type="spellStart"/>
      <w:r>
        <w:rPr>
          <w:rFonts w:asciiTheme="minorHAnsi" w:hAnsiTheme="minorHAnsi" w:cstheme="minorHAnsi"/>
          <w:lang w:eastAsia="nl-BE"/>
        </w:rPr>
        <w:t>Beginnendelezersboekjes</w:t>
      </w:r>
      <w:proofErr w:type="spellEnd"/>
      <w:r>
        <w:rPr>
          <w:rFonts w:asciiTheme="minorHAnsi" w:hAnsiTheme="minorHAnsi" w:cstheme="minorHAnsi"/>
          <w:lang w:eastAsia="nl-BE"/>
        </w:rPr>
        <w:t>’ moeten worden. Volgens de mensen van de Taaltelefoon is de betekenis echter niet hetzelfde</w:t>
      </w:r>
      <w:r w:rsidR="00EC1049">
        <w:rPr>
          <w:rFonts w:asciiTheme="minorHAnsi" w:hAnsiTheme="minorHAnsi" w:cstheme="minorHAnsi"/>
          <w:lang w:eastAsia="nl-BE"/>
        </w:rPr>
        <w:t xml:space="preserve">. De </w:t>
      </w:r>
      <w:r>
        <w:rPr>
          <w:rFonts w:asciiTheme="minorHAnsi" w:hAnsiTheme="minorHAnsi" w:cstheme="minorHAnsi"/>
          <w:lang w:eastAsia="nl-BE"/>
        </w:rPr>
        <w:t xml:space="preserve">‘eerste leesboekjes’ </w:t>
      </w:r>
      <w:r w:rsidR="00EC1049">
        <w:rPr>
          <w:rFonts w:asciiTheme="minorHAnsi" w:hAnsiTheme="minorHAnsi" w:cstheme="minorHAnsi"/>
          <w:lang w:eastAsia="nl-BE"/>
        </w:rPr>
        <w:t xml:space="preserve">zijn </w:t>
      </w:r>
      <w:r>
        <w:rPr>
          <w:rFonts w:asciiTheme="minorHAnsi" w:hAnsiTheme="minorHAnsi" w:cstheme="minorHAnsi"/>
          <w:lang w:eastAsia="nl-BE"/>
        </w:rPr>
        <w:t>die boekjes die kinderen als allereerste lezen</w:t>
      </w:r>
      <w:r w:rsidR="00EC1049">
        <w:rPr>
          <w:rFonts w:asciiTheme="minorHAnsi" w:hAnsiTheme="minorHAnsi" w:cstheme="minorHAnsi"/>
          <w:lang w:eastAsia="nl-BE"/>
        </w:rPr>
        <w:t>. Volgens de Taaladviseurs</w:t>
      </w:r>
      <w:r>
        <w:rPr>
          <w:rFonts w:asciiTheme="minorHAnsi" w:hAnsiTheme="minorHAnsi" w:cstheme="minorHAnsi"/>
          <w:lang w:eastAsia="nl-BE"/>
        </w:rPr>
        <w:t xml:space="preserve"> kan</w:t>
      </w:r>
      <w:r w:rsidR="00EC1049">
        <w:rPr>
          <w:rFonts w:asciiTheme="minorHAnsi" w:hAnsiTheme="minorHAnsi" w:cstheme="minorHAnsi"/>
          <w:lang w:eastAsia="nl-BE"/>
        </w:rPr>
        <w:t xml:space="preserve"> ‘eerste leesboekjes’</w:t>
      </w:r>
      <w:r>
        <w:rPr>
          <w:rFonts w:asciiTheme="minorHAnsi" w:hAnsiTheme="minorHAnsi" w:cstheme="minorHAnsi"/>
          <w:lang w:eastAsia="nl-BE"/>
        </w:rPr>
        <w:t xml:space="preserve"> eigenlijk geen genre zijn. Omdat deze term al zo ingeburgerd is, geven we er de voorkeur aan om het genre toch te behouden. Het blijft dus ‘Eerste leesboekjes’, maar we zullen ‘</w:t>
      </w:r>
      <w:proofErr w:type="spellStart"/>
      <w:r>
        <w:rPr>
          <w:rFonts w:asciiTheme="minorHAnsi" w:hAnsiTheme="minorHAnsi" w:cstheme="minorHAnsi"/>
          <w:lang w:eastAsia="nl-BE"/>
        </w:rPr>
        <w:t>Eerstelezersboekjes</w:t>
      </w:r>
      <w:proofErr w:type="spellEnd"/>
      <w:r>
        <w:rPr>
          <w:rFonts w:asciiTheme="minorHAnsi" w:hAnsiTheme="minorHAnsi" w:cstheme="minorHAnsi"/>
          <w:lang w:eastAsia="nl-BE"/>
        </w:rPr>
        <w:t>’ hierbij uitsluiten.</w:t>
      </w:r>
      <w:r w:rsidR="00EC1049">
        <w:rPr>
          <w:rFonts w:asciiTheme="minorHAnsi" w:hAnsiTheme="minorHAnsi" w:cstheme="minorHAnsi"/>
          <w:lang w:eastAsia="nl-BE"/>
        </w:rPr>
        <w:t>]</w:t>
      </w:r>
    </w:p>
    <w:p w14:paraId="5D327F9B" w14:textId="67996750" w:rsidR="00A1343D" w:rsidRPr="00486059" w:rsidRDefault="00A1343D" w:rsidP="00910D9E">
      <w:pPr>
        <w:rPr>
          <w:rFonts w:asciiTheme="minorHAnsi" w:hAnsiTheme="minorHAnsi" w:cstheme="minorHAnsi"/>
          <w:lang w:eastAsia="nl-BE"/>
        </w:rPr>
      </w:pPr>
    </w:p>
    <w:p w14:paraId="39259422" w14:textId="50B6B3CA" w:rsidR="00BC0649" w:rsidRPr="00486059" w:rsidRDefault="00BC0649" w:rsidP="00BC0649">
      <w:pPr>
        <w:pStyle w:val="Kop3"/>
        <w:rPr>
          <w:rFonts w:asciiTheme="minorHAnsi" w:hAnsiTheme="minorHAnsi" w:cstheme="minorHAnsi"/>
          <w:lang w:eastAsia="nl-BE"/>
        </w:rPr>
      </w:pPr>
      <w:bookmarkStart w:id="27" w:name="_Etiketten_eerste_lezers"/>
      <w:bookmarkStart w:id="28" w:name="_Toc30500057"/>
      <w:bookmarkEnd w:id="27"/>
      <w:r w:rsidRPr="00486059">
        <w:rPr>
          <w:rFonts w:asciiTheme="minorHAnsi" w:hAnsiTheme="minorHAnsi" w:cstheme="minorHAnsi"/>
          <w:lang w:eastAsia="nl-BE"/>
        </w:rPr>
        <w:t>E</w:t>
      </w:r>
      <w:r w:rsidR="007561D4" w:rsidRPr="00486059">
        <w:rPr>
          <w:rFonts w:asciiTheme="minorHAnsi" w:hAnsiTheme="minorHAnsi" w:cstheme="minorHAnsi"/>
          <w:lang w:eastAsia="nl-BE"/>
        </w:rPr>
        <w:t xml:space="preserve">tiketten </w:t>
      </w:r>
      <w:r w:rsidRPr="00486059">
        <w:rPr>
          <w:rFonts w:asciiTheme="minorHAnsi" w:hAnsiTheme="minorHAnsi" w:cstheme="minorHAnsi"/>
          <w:lang w:eastAsia="nl-BE"/>
        </w:rPr>
        <w:t xml:space="preserve">eerste lezers </w:t>
      </w:r>
      <w:r w:rsidR="007561D4" w:rsidRPr="00486059">
        <w:rPr>
          <w:rFonts w:asciiTheme="minorHAnsi" w:hAnsiTheme="minorHAnsi" w:cstheme="minorHAnsi"/>
          <w:lang w:eastAsia="nl-BE"/>
        </w:rPr>
        <w:t>fictie – non-fictie</w:t>
      </w:r>
      <w:bookmarkEnd w:id="28"/>
    </w:p>
    <w:p w14:paraId="24D94226" w14:textId="38AC058F" w:rsidR="00BC0649" w:rsidRPr="00486059" w:rsidRDefault="00C4558D" w:rsidP="00BC0649">
      <w:pPr>
        <w:rPr>
          <w:rFonts w:asciiTheme="minorHAnsi" w:hAnsiTheme="minorHAnsi" w:cstheme="minorHAnsi"/>
          <w:lang w:eastAsia="nl-BE"/>
        </w:rPr>
      </w:pPr>
      <w:r w:rsidRPr="00486059">
        <w:rPr>
          <w:rFonts w:asciiTheme="minorHAnsi" w:hAnsiTheme="minorHAnsi" w:cstheme="minorHAnsi"/>
          <w:lang w:eastAsia="nl-BE"/>
        </w:rPr>
        <w:t>BC hield een enquête bij de bibliotheken over de plaatsing van de</w:t>
      </w:r>
      <w:r w:rsidR="00EC1049">
        <w:rPr>
          <w:rFonts w:asciiTheme="minorHAnsi" w:hAnsiTheme="minorHAnsi" w:cstheme="minorHAnsi"/>
          <w:lang w:eastAsia="nl-BE"/>
        </w:rPr>
        <w:t xml:space="preserve"> informatieve</w:t>
      </w:r>
      <w:r w:rsidRPr="00486059">
        <w:rPr>
          <w:rFonts w:asciiTheme="minorHAnsi" w:hAnsiTheme="minorHAnsi" w:cstheme="minorHAnsi"/>
          <w:lang w:eastAsia="nl-BE"/>
        </w:rPr>
        <w:t xml:space="preserve"> </w:t>
      </w:r>
      <w:r w:rsidR="00EC1049">
        <w:rPr>
          <w:rFonts w:asciiTheme="minorHAnsi" w:hAnsiTheme="minorHAnsi" w:cstheme="minorHAnsi"/>
          <w:lang w:eastAsia="nl-BE"/>
        </w:rPr>
        <w:t>‘E</w:t>
      </w:r>
      <w:r w:rsidRPr="00486059">
        <w:rPr>
          <w:rFonts w:asciiTheme="minorHAnsi" w:hAnsiTheme="minorHAnsi" w:cstheme="minorHAnsi"/>
          <w:lang w:eastAsia="nl-BE"/>
        </w:rPr>
        <w:t>erste leesboekjes</w:t>
      </w:r>
      <w:r w:rsidR="00EC1049">
        <w:rPr>
          <w:rFonts w:asciiTheme="minorHAnsi" w:hAnsiTheme="minorHAnsi" w:cstheme="minorHAnsi"/>
          <w:lang w:eastAsia="nl-BE"/>
        </w:rPr>
        <w:t>’</w:t>
      </w:r>
      <w:r w:rsidRPr="00486059">
        <w:rPr>
          <w:rFonts w:asciiTheme="minorHAnsi" w:hAnsiTheme="minorHAnsi" w:cstheme="minorHAnsi"/>
          <w:lang w:eastAsia="nl-BE"/>
        </w:rPr>
        <w:t>.</w:t>
      </w:r>
      <w:r w:rsidR="00723B55">
        <w:rPr>
          <w:rFonts w:asciiTheme="minorHAnsi" w:hAnsiTheme="minorHAnsi" w:cstheme="minorHAnsi"/>
          <w:lang w:eastAsia="nl-BE"/>
        </w:rPr>
        <w:t xml:space="preserve"> Hieruit volgt een aanpassing van de Invoerafspraken voor de informatieve ‘Eerste leesboekjes’.</w:t>
      </w:r>
    </w:p>
    <w:p w14:paraId="0F65CA8A" w14:textId="0D3C9679" w:rsidR="00BC0649" w:rsidRPr="00486059" w:rsidRDefault="00BC0649" w:rsidP="00C4558D">
      <w:pPr>
        <w:pStyle w:val="Normaalweb"/>
        <w:spacing w:before="0" w:beforeAutospacing="0" w:after="0" w:afterAutospacing="0"/>
        <w:rPr>
          <w:rFonts w:asciiTheme="minorHAnsi" w:hAnsiTheme="minorHAnsi" w:cstheme="minorHAnsi"/>
        </w:rPr>
      </w:pPr>
      <w:r w:rsidRPr="00486059">
        <w:rPr>
          <w:rFonts w:asciiTheme="minorHAnsi" w:hAnsiTheme="minorHAnsi" w:cstheme="minorHAnsi"/>
          <w:color w:val="000000"/>
          <w:sz w:val="22"/>
          <w:szCs w:val="22"/>
        </w:rPr>
        <w:t> </w:t>
      </w:r>
    </w:p>
    <w:p w14:paraId="4F17D30B" w14:textId="746D1A97" w:rsidR="00BC0649" w:rsidRPr="00486059" w:rsidRDefault="00723B55" w:rsidP="00C4558D">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r w:rsidR="00BC0649" w:rsidRPr="00486059">
        <w:rPr>
          <w:rFonts w:asciiTheme="minorHAnsi" w:hAnsiTheme="minorHAnsi" w:cstheme="minorHAnsi"/>
          <w:color w:val="000000"/>
          <w:sz w:val="22"/>
          <w:szCs w:val="22"/>
        </w:rPr>
        <w:t>Hoewel verhalende en informatieve boekjes voor eerste lezers, AVI-start tot en met</w:t>
      </w:r>
      <w:r w:rsidR="00EC1049">
        <w:rPr>
          <w:rFonts w:asciiTheme="minorHAnsi" w:hAnsiTheme="minorHAnsi" w:cstheme="minorHAnsi"/>
          <w:color w:val="000000"/>
          <w:sz w:val="22"/>
          <w:szCs w:val="22"/>
        </w:rPr>
        <w:t xml:space="preserve"> AVI</w:t>
      </w:r>
      <w:r w:rsidR="00BC0649" w:rsidRPr="00486059">
        <w:rPr>
          <w:rFonts w:asciiTheme="minorHAnsi" w:hAnsiTheme="minorHAnsi" w:cstheme="minorHAnsi"/>
          <w:color w:val="000000"/>
          <w:sz w:val="22"/>
          <w:szCs w:val="22"/>
        </w:rPr>
        <w:t xml:space="preserve"> E4</w:t>
      </w:r>
      <w:r w:rsidR="00EC1049">
        <w:rPr>
          <w:rFonts w:asciiTheme="minorHAnsi" w:hAnsiTheme="minorHAnsi" w:cstheme="minorHAnsi"/>
          <w:color w:val="000000"/>
          <w:sz w:val="22"/>
          <w:szCs w:val="22"/>
        </w:rPr>
        <w:t xml:space="preserve"> (nieuwe AVI)</w:t>
      </w:r>
      <w:r w:rsidR="00BC0649" w:rsidRPr="00486059">
        <w:rPr>
          <w:rFonts w:asciiTheme="minorHAnsi" w:hAnsiTheme="minorHAnsi" w:cstheme="minorHAnsi"/>
          <w:color w:val="000000"/>
          <w:sz w:val="22"/>
          <w:szCs w:val="22"/>
        </w:rPr>
        <w:t xml:space="preserve"> / AVI 1 tot en met AVI 5 (oude AVI),  in de bibliotheek graag in elkaars buurt worden opgesteld, primeert in Open </w:t>
      </w:r>
      <w:proofErr w:type="spellStart"/>
      <w:r w:rsidR="00BC0649" w:rsidRPr="00486059">
        <w:rPr>
          <w:rFonts w:asciiTheme="minorHAnsi" w:hAnsiTheme="minorHAnsi" w:cstheme="minorHAnsi"/>
          <w:color w:val="000000"/>
          <w:sz w:val="22"/>
          <w:szCs w:val="22"/>
        </w:rPr>
        <w:t>Vlacc</w:t>
      </w:r>
      <w:proofErr w:type="spellEnd"/>
      <w:r w:rsidR="00BC0649" w:rsidRPr="00486059">
        <w:rPr>
          <w:rFonts w:asciiTheme="minorHAnsi" w:hAnsiTheme="minorHAnsi" w:cstheme="minorHAnsi"/>
          <w:color w:val="000000"/>
          <w:sz w:val="22"/>
          <w:szCs w:val="22"/>
        </w:rPr>
        <w:t xml:space="preserve"> het literaire type (fictie / non-fictie) op de doelgroep. Hetzelfde geldt voor alle boekjes die ‘voorbereiden op het lezen’ (genre ‘Voorbereidend lezen’) en voor de </w:t>
      </w:r>
      <w:r>
        <w:rPr>
          <w:rFonts w:asciiTheme="minorHAnsi" w:hAnsiTheme="minorHAnsi" w:cstheme="minorHAnsi"/>
          <w:color w:val="000000"/>
          <w:sz w:val="22"/>
          <w:szCs w:val="22"/>
        </w:rPr>
        <w:t>‘</w:t>
      </w:r>
      <w:r w:rsidR="00BC0649" w:rsidRPr="00486059">
        <w:rPr>
          <w:rFonts w:asciiTheme="minorHAnsi" w:hAnsiTheme="minorHAnsi" w:cstheme="minorHAnsi"/>
          <w:color w:val="000000"/>
          <w:sz w:val="22"/>
          <w:szCs w:val="22"/>
        </w:rPr>
        <w:t>Samenleesboeken</w:t>
      </w:r>
      <w:r>
        <w:rPr>
          <w:rFonts w:asciiTheme="minorHAnsi" w:hAnsiTheme="minorHAnsi" w:cstheme="minorHAnsi"/>
          <w:color w:val="000000"/>
          <w:sz w:val="22"/>
          <w:szCs w:val="22"/>
        </w:rPr>
        <w:t>’</w:t>
      </w:r>
      <w:r w:rsidR="00BC0649" w:rsidRPr="00486059">
        <w:rPr>
          <w:rFonts w:asciiTheme="minorHAnsi" w:hAnsiTheme="minorHAnsi" w:cstheme="minorHAnsi"/>
          <w:color w:val="000000"/>
          <w:sz w:val="22"/>
          <w:szCs w:val="22"/>
        </w:rPr>
        <w:t xml:space="preserve"> die gecombineerd worden met genre ‘Voorbereidend lezen’ of met AVI-start tot en met </w:t>
      </w:r>
      <w:r w:rsidR="00E92CE5">
        <w:rPr>
          <w:rFonts w:asciiTheme="minorHAnsi" w:hAnsiTheme="minorHAnsi" w:cstheme="minorHAnsi"/>
          <w:color w:val="000000"/>
          <w:sz w:val="22"/>
          <w:szCs w:val="22"/>
        </w:rPr>
        <w:t xml:space="preserve">AVI </w:t>
      </w:r>
      <w:r w:rsidR="00BC0649" w:rsidRPr="00486059">
        <w:rPr>
          <w:rFonts w:asciiTheme="minorHAnsi" w:hAnsiTheme="minorHAnsi" w:cstheme="minorHAnsi"/>
          <w:color w:val="000000"/>
          <w:sz w:val="22"/>
          <w:szCs w:val="22"/>
        </w:rPr>
        <w:t>E4 / AVI 1 tot en met AVI 5 (oude AVI).</w:t>
      </w:r>
    </w:p>
    <w:p w14:paraId="34F483D6" w14:textId="51282389" w:rsidR="00BC0649" w:rsidRPr="00486059" w:rsidRDefault="00723B55" w:rsidP="00C4558D">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r w:rsidR="00BC0649" w:rsidRPr="00486059">
        <w:rPr>
          <w:rFonts w:asciiTheme="minorHAnsi" w:hAnsiTheme="minorHAnsi" w:cstheme="minorHAnsi"/>
          <w:color w:val="000000"/>
          <w:sz w:val="22"/>
          <w:szCs w:val="22"/>
        </w:rPr>
        <w:t>Eerste leesboekjes</w:t>
      </w:r>
      <w:r>
        <w:rPr>
          <w:rFonts w:asciiTheme="minorHAnsi" w:hAnsiTheme="minorHAnsi" w:cstheme="minorHAnsi"/>
          <w:color w:val="000000"/>
          <w:sz w:val="22"/>
          <w:szCs w:val="22"/>
        </w:rPr>
        <w:t>’</w:t>
      </w:r>
      <w:r w:rsidR="00BC0649" w:rsidRPr="00486059">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BC0649" w:rsidRPr="00486059">
        <w:rPr>
          <w:rFonts w:asciiTheme="minorHAnsi" w:hAnsiTheme="minorHAnsi" w:cstheme="minorHAnsi"/>
          <w:color w:val="000000"/>
          <w:sz w:val="22"/>
          <w:szCs w:val="22"/>
        </w:rPr>
        <w:t>Voorbereidend lezen</w:t>
      </w:r>
      <w:r>
        <w:rPr>
          <w:rFonts w:asciiTheme="minorHAnsi" w:hAnsiTheme="minorHAnsi" w:cstheme="minorHAnsi"/>
          <w:color w:val="000000"/>
          <w:sz w:val="22"/>
          <w:szCs w:val="22"/>
        </w:rPr>
        <w:t>’</w:t>
      </w:r>
      <w:r w:rsidR="00BC0649" w:rsidRPr="00486059">
        <w:rPr>
          <w:rFonts w:asciiTheme="minorHAnsi" w:hAnsiTheme="minorHAnsi" w:cstheme="minorHAnsi"/>
          <w:color w:val="000000"/>
          <w:sz w:val="22"/>
          <w:szCs w:val="22"/>
        </w:rPr>
        <w:t xml:space="preserve"> en </w:t>
      </w:r>
      <w:r>
        <w:rPr>
          <w:rFonts w:asciiTheme="minorHAnsi" w:hAnsiTheme="minorHAnsi" w:cstheme="minorHAnsi"/>
          <w:color w:val="000000"/>
          <w:sz w:val="22"/>
          <w:szCs w:val="22"/>
        </w:rPr>
        <w:t>‘</w:t>
      </w:r>
      <w:r w:rsidR="00BC0649" w:rsidRPr="00486059">
        <w:rPr>
          <w:rFonts w:asciiTheme="minorHAnsi" w:hAnsiTheme="minorHAnsi" w:cstheme="minorHAnsi"/>
          <w:color w:val="000000"/>
          <w:sz w:val="22"/>
          <w:szCs w:val="22"/>
        </w:rPr>
        <w:t>Samenleesboeken</w:t>
      </w:r>
      <w:r>
        <w:rPr>
          <w:rFonts w:asciiTheme="minorHAnsi" w:hAnsiTheme="minorHAnsi" w:cstheme="minorHAnsi"/>
          <w:color w:val="000000"/>
          <w:sz w:val="22"/>
          <w:szCs w:val="22"/>
        </w:rPr>
        <w:t>’</w:t>
      </w:r>
      <w:r w:rsidR="00BC0649" w:rsidRPr="00486059">
        <w:rPr>
          <w:rFonts w:asciiTheme="minorHAnsi" w:hAnsiTheme="minorHAnsi" w:cstheme="minorHAnsi"/>
          <w:color w:val="000000"/>
          <w:sz w:val="22"/>
          <w:szCs w:val="22"/>
        </w:rPr>
        <w:t xml:space="preserve"> zijn vormgenres en kunnen worden toegekend aan zowel fic</w:t>
      </w:r>
      <w:r>
        <w:rPr>
          <w:rFonts w:asciiTheme="minorHAnsi" w:hAnsiTheme="minorHAnsi" w:cstheme="minorHAnsi"/>
          <w:color w:val="000000"/>
          <w:sz w:val="22"/>
          <w:szCs w:val="22"/>
        </w:rPr>
        <w:t>tie- als aan non-fictierecords.”</w:t>
      </w:r>
    </w:p>
    <w:p w14:paraId="6470742B" w14:textId="77777777" w:rsidR="00BC0649" w:rsidRPr="00486059" w:rsidRDefault="00BC0649" w:rsidP="00BC0649">
      <w:pPr>
        <w:rPr>
          <w:rFonts w:asciiTheme="minorHAnsi" w:hAnsiTheme="minorHAnsi" w:cstheme="minorHAnsi"/>
          <w:lang w:eastAsia="nl-BE"/>
        </w:rPr>
      </w:pPr>
    </w:p>
    <w:p w14:paraId="031D5CE1" w14:textId="6FD0F053" w:rsidR="00BC0649" w:rsidRPr="00486059" w:rsidRDefault="002A274E" w:rsidP="00910D9E">
      <w:pPr>
        <w:rPr>
          <w:rFonts w:asciiTheme="minorHAnsi" w:hAnsiTheme="minorHAnsi" w:cstheme="minorHAnsi"/>
          <w:lang w:eastAsia="nl-BE"/>
        </w:rPr>
      </w:pPr>
      <w:r>
        <w:rPr>
          <w:rFonts w:asciiTheme="minorHAnsi" w:hAnsiTheme="minorHAnsi" w:cstheme="minorHAnsi"/>
          <w:lang w:eastAsia="nl-BE"/>
        </w:rPr>
        <w:t>De W</w:t>
      </w:r>
      <w:r w:rsidR="00C4558D" w:rsidRPr="00486059">
        <w:rPr>
          <w:rFonts w:asciiTheme="minorHAnsi" w:hAnsiTheme="minorHAnsi" w:cstheme="minorHAnsi"/>
          <w:lang w:eastAsia="nl-BE"/>
        </w:rPr>
        <w:t xml:space="preserve">erkgroep gaat akkoord om de </w:t>
      </w:r>
      <w:r w:rsidR="00E92CE5">
        <w:rPr>
          <w:rFonts w:asciiTheme="minorHAnsi" w:hAnsiTheme="minorHAnsi" w:cstheme="minorHAnsi"/>
          <w:lang w:eastAsia="nl-BE"/>
        </w:rPr>
        <w:t>‘E</w:t>
      </w:r>
      <w:r w:rsidR="00C4558D" w:rsidRPr="00486059">
        <w:rPr>
          <w:rFonts w:asciiTheme="minorHAnsi" w:hAnsiTheme="minorHAnsi" w:cstheme="minorHAnsi"/>
          <w:lang w:eastAsia="nl-BE"/>
        </w:rPr>
        <w:t>erste leesboekjes</w:t>
      </w:r>
      <w:r w:rsidR="00E92CE5">
        <w:rPr>
          <w:rFonts w:asciiTheme="minorHAnsi" w:hAnsiTheme="minorHAnsi" w:cstheme="minorHAnsi"/>
          <w:lang w:eastAsia="nl-BE"/>
        </w:rPr>
        <w:t>’</w:t>
      </w:r>
      <w:r w:rsidR="00C4558D" w:rsidRPr="00486059">
        <w:rPr>
          <w:rFonts w:asciiTheme="minorHAnsi" w:hAnsiTheme="minorHAnsi" w:cstheme="minorHAnsi"/>
          <w:lang w:eastAsia="nl-BE"/>
        </w:rPr>
        <w:t xml:space="preserve"> opnieuw volgens literair type te ontsluiten.</w:t>
      </w:r>
    </w:p>
    <w:p w14:paraId="518FE508" w14:textId="462BDFFA" w:rsidR="00A1343D" w:rsidRPr="00486059" w:rsidRDefault="00A1343D" w:rsidP="00910D9E">
      <w:pPr>
        <w:rPr>
          <w:rFonts w:asciiTheme="minorHAnsi" w:hAnsiTheme="minorHAnsi" w:cstheme="minorHAnsi"/>
          <w:lang w:eastAsia="nl-BE"/>
        </w:rPr>
      </w:pPr>
    </w:p>
    <w:p w14:paraId="1C3C59E2" w14:textId="496C8160" w:rsidR="00C4558D" w:rsidRPr="00486059" w:rsidRDefault="00C4558D" w:rsidP="00910D9E">
      <w:pPr>
        <w:rPr>
          <w:rFonts w:asciiTheme="minorHAnsi" w:hAnsiTheme="minorHAnsi" w:cstheme="minorHAnsi"/>
          <w:lang w:eastAsia="nl-BE"/>
        </w:rPr>
      </w:pPr>
      <w:r w:rsidRPr="00486059">
        <w:rPr>
          <w:rFonts w:asciiTheme="minorHAnsi" w:hAnsiTheme="minorHAnsi" w:cstheme="minorHAnsi"/>
          <w:lang w:eastAsia="nl-BE"/>
        </w:rPr>
        <w:t>Opmerkingen:</w:t>
      </w:r>
    </w:p>
    <w:p w14:paraId="62AC2088" w14:textId="76DD3C3A" w:rsidR="00C4558D" w:rsidRPr="00DA3DAC" w:rsidRDefault="00C4558D" w:rsidP="00D510D8">
      <w:pPr>
        <w:pStyle w:val="Lijstalinea"/>
        <w:numPr>
          <w:ilvl w:val="0"/>
          <w:numId w:val="5"/>
        </w:numPr>
        <w:rPr>
          <w:rFonts w:asciiTheme="minorHAnsi" w:hAnsiTheme="minorHAnsi" w:cstheme="minorHAnsi"/>
          <w:lang w:eastAsia="nl-BE"/>
        </w:rPr>
      </w:pPr>
      <w:r w:rsidRPr="00DA3DAC">
        <w:rPr>
          <w:rFonts w:asciiTheme="minorHAnsi" w:hAnsiTheme="minorHAnsi" w:cstheme="minorHAnsi"/>
          <w:lang w:eastAsia="nl-BE"/>
        </w:rPr>
        <w:t xml:space="preserve">Het nieuwe Avi-etiket E4 (= AVI 5 ) krijgt soms toch een genre-etiket. BC vraagt dit na bij </w:t>
      </w:r>
      <w:proofErr w:type="spellStart"/>
      <w:r w:rsidRPr="00DA3DAC">
        <w:rPr>
          <w:rFonts w:asciiTheme="minorHAnsi" w:hAnsiTheme="minorHAnsi" w:cstheme="minorHAnsi"/>
          <w:lang w:eastAsia="nl-BE"/>
        </w:rPr>
        <w:t>Libis</w:t>
      </w:r>
      <w:proofErr w:type="spellEnd"/>
      <w:r w:rsidRPr="00DA3DAC">
        <w:rPr>
          <w:rFonts w:asciiTheme="minorHAnsi" w:hAnsiTheme="minorHAnsi" w:cstheme="minorHAnsi"/>
          <w:lang w:eastAsia="nl-BE"/>
        </w:rPr>
        <w:t>.</w:t>
      </w:r>
      <w:r w:rsidR="00723B55" w:rsidRPr="00DA3DAC">
        <w:rPr>
          <w:rFonts w:asciiTheme="minorHAnsi" w:hAnsiTheme="minorHAnsi" w:cstheme="minorHAnsi"/>
          <w:lang w:eastAsia="nl-BE"/>
        </w:rPr>
        <w:t xml:space="preserve"> [Het probleem situeert </w:t>
      </w:r>
      <w:r w:rsidR="00DA3DAC" w:rsidRPr="00DA3DAC">
        <w:rPr>
          <w:rFonts w:asciiTheme="minorHAnsi" w:hAnsiTheme="minorHAnsi" w:cstheme="minorHAnsi"/>
          <w:lang w:eastAsia="nl-BE"/>
        </w:rPr>
        <w:t>zich</w:t>
      </w:r>
      <w:r w:rsidR="00723B55" w:rsidRPr="00DA3DAC">
        <w:rPr>
          <w:rFonts w:asciiTheme="minorHAnsi" w:hAnsiTheme="minorHAnsi" w:cstheme="minorHAnsi"/>
          <w:lang w:eastAsia="nl-BE"/>
        </w:rPr>
        <w:t xml:space="preserve"> hier bij AVI 5 dat in de etikettenlogica niet is meegenomen als criterium om een etiket ‘1</w:t>
      </w:r>
      <w:r w:rsidR="00723B55" w:rsidRPr="00DA3DAC">
        <w:rPr>
          <w:rFonts w:asciiTheme="minorHAnsi" w:hAnsiTheme="minorHAnsi" w:cstheme="minorHAnsi"/>
          <w:vertAlign w:val="superscript"/>
          <w:lang w:eastAsia="nl-BE"/>
        </w:rPr>
        <w:t>ste</w:t>
      </w:r>
      <w:r w:rsidR="00723B55" w:rsidRPr="00DA3DAC">
        <w:rPr>
          <w:rFonts w:asciiTheme="minorHAnsi" w:hAnsiTheme="minorHAnsi" w:cstheme="minorHAnsi"/>
          <w:lang w:eastAsia="nl-BE"/>
        </w:rPr>
        <w:t xml:space="preserve"> lezers’ te genereren</w:t>
      </w:r>
      <w:r w:rsidR="00DA3DAC" w:rsidRPr="00DA3DAC">
        <w:rPr>
          <w:rFonts w:asciiTheme="minorHAnsi" w:hAnsiTheme="minorHAnsi" w:cstheme="minorHAnsi"/>
          <w:lang w:eastAsia="nl-BE"/>
        </w:rPr>
        <w:t>. In de etikettenlogica genereren enkel AVI-1 t.e.m. AVI-4 een etiket, voor de nieuwe AVI loopt dit wel door tot AVI-E4</w:t>
      </w:r>
      <w:r w:rsidR="00723B55" w:rsidRPr="00DA3DAC">
        <w:rPr>
          <w:rFonts w:asciiTheme="minorHAnsi" w:hAnsiTheme="minorHAnsi" w:cstheme="minorHAnsi"/>
          <w:lang w:eastAsia="nl-BE"/>
        </w:rPr>
        <w:t>. Annika doet navraag in welke mate deze aanpassin</w:t>
      </w:r>
      <w:r w:rsidR="00DA3DAC" w:rsidRPr="00DA3DAC">
        <w:rPr>
          <w:rFonts w:asciiTheme="minorHAnsi" w:hAnsiTheme="minorHAnsi" w:cstheme="minorHAnsi"/>
          <w:lang w:eastAsia="nl-BE"/>
        </w:rPr>
        <w:t xml:space="preserve">g in de etikettenlogica alsnog </w:t>
      </w:r>
      <w:r w:rsidR="00723B55" w:rsidRPr="00DA3DAC">
        <w:rPr>
          <w:rFonts w:asciiTheme="minorHAnsi" w:hAnsiTheme="minorHAnsi" w:cstheme="minorHAnsi"/>
          <w:lang w:eastAsia="nl-BE"/>
        </w:rPr>
        <w:t>doorgevoerd</w:t>
      </w:r>
      <w:r w:rsidR="00DA3DAC" w:rsidRPr="00DA3DAC">
        <w:rPr>
          <w:rFonts w:asciiTheme="minorHAnsi" w:hAnsiTheme="minorHAnsi" w:cstheme="minorHAnsi"/>
          <w:lang w:eastAsia="nl-BE"/>
        </w:rPr>
        <w:t xml:space="preserve"> kan</w:t>
      </w:r>
      <w:r w:rsidR="00723B55" w:rsidRPr="00DA3DAC">
        <w:rPr>
          <w:rFonts w:asciiTheme="minorHAnsi" w:hAnsiTheme="minorHAnsi" w:cstheme="minorHAnsi"/>
          <w:lang w:eastAsia="nl-BE"/>
        </w:rPr>
        <w:t xml:space="preserve"> worden.]</w:t>
      </w:r>
    </w:p>
    <w:p w14:paraId="131970B3" w14:textId="797114F1" w:rsidR="00C4558D" w:rsidRPr="00486059" w:rsidRDefault="00723B55" w:rsidP="00D510D8">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De Werkgroep spreekt af dat we ‘</w:t>
      </w:r>
      <w:r w:rsidR="00C4558D" w:rsidRPr="00486059">
        <w:rPr>
          <w:rFonts w:asciiTheme="minorHAnsi" w:hAnsiTheme="minorHAnsi" w:cstheme="minorHAnsi"/>
          <w:lang w:eastAsia="nl-BE"/>
        </w:rPr>
        <w:t>Eerste leesboeken</w:t>
      </w:r>
      <w:r>
        <w:rPr>
          <w:rFonts w:asciiTheme="minorHAnsi" w:hAnsiTheme="minorHAnsi" w:cstheme="minorHAnsi"/>
          <w:lang w:eastAsia="nl-BE"/>
        </w:rPr>
        <w:t>’</w:t>
      </w:r>
      <w:r w:rsidR="00C4558D" w:rsidRPr="00486059">
        <w:rPr>
          <w:rFonts w:asciiTheme="minorHAnsi" w:hAnsiTheme="minorHAnsi" w:cstheme="minorHAnsi"/>
          <w:lang w:eastAsia="nl-BE"/>
        </w:rPr>
        <w:t xml:space="preserve"> met de combinatie verhalend en informatief bij fictie</w:t>
      </w:r>
      <w:r>
        <w:rPr>
          <w:rFonts w:asciiTheme="minorHAnsi" w:hAnsiTheme="minorHAnsi" w:cstheme="minorHAnsi"/>
          <w:lang w:eastAsia="nl-BE"/>
        </w:rPr>
        <w:t xml:space="preserve"> plaatsen</w:t>
      </w:r>
      <w:r w:rsidR="00C4558D" w:rsidRPr="00486059">
        <w:rPr>
          <w:rFonts w:asciiTheme="minorHAnsi" w:hAnsiTheme="minorHAnsi" w:cstheme="minorHAnsi"/>
          <w:lang w:eastAsia="nl-BE"/>
        </w:rPr>
        <w:t>. Boeken met de combinatie verhalend en informatief voor oudere kinderen plaatsen we bij non-fictie. Twijfelgevallen worden via het forum besproken.</w:t>
      </w:r>
    </w:p>
    <w:p w14:paraId="38F26633" w14:textId="17D69E53" w:rsidR="00C4558D" w:rsidRPr="00486059" w:rsidRDefault="00C4558D" w:rsidP="00D510D8">
      <w:pPr>
        <w:pStyle w:val="Lijstalinea"/>
        <w:numPr>
          <w:ilvl w:val="0"/>
          <w:numId w:val="5"/>
        </w:numPr>
        <w:rPr>
          <w:rFonts w:asciiTheme="minorHAnsi" w:hAnsiTheme="minorHAnsi" w:cstheme="minorHAnsi"/>
          <w:lang w:eastAsia="nl-BE"/>
        </w:rPr>
      </w:pPr>
      <w:r w:rsidRPr="00486059">
        <w:rPr>
          <w:rFonts w:asciiTheme="minorHAnsi" w:hAnsiTheme="minorHAnsi" w:cstheme="minorHAnsi"/>
          <w:lang w:eastAsia="nl-BE"/>
        </w:rPr>
        <w:t>Toneellezen: we nemen de niveaus op die op het boek staan.</w:t>
      </w:r>
    </w:p>
    <w:p w14:paraId="70A55532" w14:textId="77777777" w:rsidR="00C4558D" w:rsidRPr="00486059" w:rsidRDefault="00C4558D" w:rsidP="00C4558D">
      <w:pPr>
        <w:pStyle w:val="Lijstalinea"/>
        <w:ind w:left="720"/>
        <w:rPr>
          <w:rFonts w:asciiTheme="minorHAnsi" w:hAnsiTheme="minorHAnsi" w:cstheme="minorHAnsi"/>
          <w:lang w:eastAsia="nl-BE"/>
        </w:rPr>
      </w:pPr>
    </w:p>
    <w:p w14:paraId="19DFD641" w14:textId="52DC19E7" w:rsidR="00C4558D" w:rsidRPr="00486059" w:rsidRDefault="00C4558D" w:rsidP="00910D9E">
      <w:pPr>
        <w:rPr>
          <w:rFonts w:asciiTheme="minorHAnsi" w:hAnsiTheme="minorHAnsi" w:cstheme="minorHAnsi"/>
          <w:lang w:eastAsia="nl-BE"/>
        </w:rPr>
      </w:pPr>
      <w:r w:rsidRPr="00486059">
        <w:rPr>
          <w:rFonts w:asciiTheme="minorHAnsi" w:hAnsiTheme="minorHAnsi" w:cstheme="minorHAnsi"/>
          <w:b/>
          <w:lang w:eastAsia="nl-BE"/>
        </w:rPr>
        <w:t>Taak</w:t>
      </w:r>
      <w:r w:rsidRPr="00486059">
        <w:rPr>
          <w:rFonts w:asciiTheme="minorHAnsi" w:hAnsiTheme="minorHAnsi" w:cstheme="minorHAnsi"/>
          <w:lang w:eastAsia="nl-BE"/>
        </w:rPr>
        <w:t xml:space="preserve">: BC </w:t>
      </w:r>
      <w:r w:rsidR="006976B9">
        <w:rPr>
          <w:rFonts w:asciiTheme="minorHAnsi" w:hAnsiTheme="minorHAnsi" w:cstheme="minorHAnsi"/>
          <w:lang w:eastAsia="nl-BE"/>
        </w:rPr>
        <w:t>ontsluit de informatieve ‘Eerste leesboekjes’ terug volgens literair type</w:t>
      </w:r>
      <w:r w:rsidR="007409AB">
        <w:rPr>
          <w:rFonts w:asciiTheme="minorHAnsi" w:hAnsiTheme="minorHAnsi" w:cstheme="minorHAnsi"/>
          <w:lang w:eastAsia="nl-BE"/>
        </w:rPr>
        <w:t xml:space="preserve"> en n</w:t>
      </w:r>
      <w:r w:rsidR="006976B9">
        <w:rPr>
          <w:rFonts w:asciiTheme="minorHAnsi" w:hAnsiTheme="minorHAnsi" w:cstheme="minorHAnsi"/>
          <w:lang w:eastAsia="nl-BE"/>
        </w:rPr>
        <w:t>eemt de nieuwe afspraken rond combinaties van fictie en non-fictie op in de invoerafspraken.</w:t>
      </w:r>
      <w:r w:rsidR="00723B55">
        <w:rPr>
          <w:rFonts w:asciiTheme="minorHAnsi" w:hAnsiTheme="minorHAnsi" w:cstheme="minorHAnsi"/>
          <w:lang w:eastAsia="nl-BE"/>
        </w:rPr>
        <w:t xml:space="preserve"> BC bekijkt met Lisbeth de etikettenlogica voor AVI 5.</w:t>
      </w:r>
    </w:p>
    <w:p w14:paraId="6F66CEE6" w14:textId="69C84A94" w:rsidR="00C4558D" w:rsidRPr="00486059" w:rsidRDefault="00C4558D" w:rsidP="00910D9E">
      <w:pPr>
        <w:rPr>
          <w:rFonts w:asciiTheme="minorHAnsi" w:hAnsiTheme="minorHAnsi" w:cstheme="minorHAnsi"/>
          <w:lang w:eastAsia="nl-BE"/>
        </w:rPr>
      </w:pPr>
    </w:p>
    <w:p w14:paraId="43E1F49F" w14:textId="48248F37" w:rsidR="00C4558D" w:rsidRPr="00486059" w:rsidRDefault="00C4558D" w:rsidP="00C4558D">
      <w:pPr>
        <w:pStyle w:val="Kop3"/>
        <w:rPr>
          <w:rFonts w:asciiTheme="minorHAnsi" w:hAnsiTheme="minorHAnsi" w:cstheme="minorHAnsi"/>
          <w:lang w:eastAsia="nl-BE"/>
        </w:rPr>
      </w:pPr>
      <w:bookmarkStart w:id="29" w:name="_Eerste_leesboekjes_zonder"/>
      <w:bookmarkStart w:id="30" w:name="_Toc30500058"/>
      <w:bookmarkEnd w:id="29"/>
      <w:r w:rsidRPr="00486059">
        <w:rPr>
          <w:rFonts w:asciiTheme="minorHAnsi" w:hAnsiTheme="minorHAnsi" w:cstheme="minorHAnsi"/>
          <w:lang w:eastAsia="nl-BE"/>
        </w:rPr>
        <w:t>Eerste leesboekjes zonder AVI of zonder nieuwe AVI (aangevuld op aanvraag)</w:t>
      </w:r>
      <w:bookmarkEnd w:id="30"/>
    </w:p>
    <w:p w14:paraId="3E5A959C" w14:textId="3EB6B5E7" w:rsidR="00C4558D" w:rsidRPr="00486059" w:rsidRDefault="00D21BBD" w:rsidP="00910D9E">
      <w:pPr>
        <w:rPr>
          <w:rFonts w:asciiTheme="minorHAnsi" w:hAnsiTheme="minorHAnsi" w:cstheme="minorHAnsi"/>
          <w:lang w:eastAsia="nl-BE"/>
        </w:rPr>
      </w:pPr>
      <w:r w:rsidRPr="00486059">
        <w:rPr>
          <w:rFonts w:asciiTheme="minorHAnsi" w:hAnsiTheme="minorHAnsi" w:cstheme="minorHAnsi"/>
          <w:lang w:eastAsia="nl-BE"/>
        </w:rPr>
        <w:t xml:space="preserve">Niet alle boeken uit de oude reeks Maan-roos-vis kregen een (correct) AVI-niveau. </w:t>
      </w:r>
      <w:r w:rsidR="002A274E">
        <w:rPr>
          <w:rFonts w:asciiTheme="minorHAnsi" w:hAnsiTheme="minorHAnsi" w:cstheme="minorHAnsi"/>
          <w:lang w:eastAsia="nl-BE"/>
        </w:rPr>
        <w:t>De W</w:t>
      </w:r>
      <w:r w:rsidR="006976B9">
        <w:rPr>
          <w:rFonts w:asciiTheme="minorHAnsi" w:hAnsiTheme="minorHAnsi" w:cstheme="minorHAnsi"/>
          <w:lang w:eastAsia="nl-BE"/>
        </w:rPr>
        <w:t>erkgroep ging via het forum al</w:t>
      </w:r>
      <w:r w:rsidR="00C4558D" w:rsidRPr="00486059">
        <w:rPr>
          <w:rFonts w:asciiTheme="minorHAnsi" w:hAnsiTheme="minorHAnsi" w:cstheme="minorHAnsi"/>
          <w:lang w:eastAsia="nl-BE"/>
        </w:rPr>
        <w:t xml:space="preserve"> akkoord met de aanpassing van de AVI-niveaus </w:t>
      </w:r>
      <w:r w:rsidR="006976B9">
        <w:rPr>
          <w:rFonts w:asciiTheme="minorHAnsi" w:hAnsiTheme="minorHAnsi" w:cstheme="minorHAnsi"/>
          <w:lang w:eastAsia="nl-BE"/>
        </w:rPr>
        <w:t xml:space="preserve">volgens het schema dat BC </w:t>
      </w:r>
      <w:r w:rsidR="00723B55">
        <w:rPr>
          <w:rFonts w:asciiTheme="minorHAnsi" w:hAnsiTheme="minorHAnsi" w:cstheme="minorHAnsi"/>
          <w:lang w:eastAsia="nl-BE"/>
        </w:rPr>
        <w:t>opstelde</w:t>
      </w:r>
      <w:r w:rsidR="006976B9">
        <w:rPr>
          <w:rFonts w:asciiTheme="minorHAnsi" w:hAnsiTheme="minorHAnsi" w:cstheme="minorHAnsi"/>
          <w:lang w:eastAsia="nl-BE"/>
        </w:rPr>
        <w:t>.</w:t>
      </w:r>
      <w:r w:rsidRPr="00486059">
        <w:rPr>
          <w:rFonts w:asciiTheme="minorHAnsi" w:hAnsiTheme="minorHAnsi" w:cstheme="minorHAnsi"/>
          <w:lang w:eastAsia="nl-BE"/>
        </w:rPr>
        <w:t xml:space="preserve"> De records zijn</w:t>
      </w:r>
      <w:r w:rsidR="00723B55">
        <w:rPr>
          <w:rFonts w:asciiTheme="minorHAnsi" w:hAnsiTheme="minorHAnsi" w:cstheme="minorHAnsi"/>
          <w:lang w:eastAsia="nl-BE"/>
        </w:rPr>
        <w:t xml:space="preserve"> ondertussen</w:t>
      </w:r>
      <w:r w:rsidRPr="00486059">
        <w:rPr>
          <w:rFonts w:asciiTheme="minorHAnsi" w:hAnsiTheme="minorHAnsi" w:cstheme="minorHAnsi"/>
          <w:lang w:eastAsia="nl-BE"/>
        </w:rPr>
        <w:t xml:space="preserve"> aangepast.</w:t>
      </w:r>
    </w:p>
    <w:p w14:paraId="0A8B8F4F" w14:textId="1FB298D3" w:rsidR="00D21BBD" w:rsidRPr="00486059" w:rsidRDefault="00D21BBD" w:rsidP="00910D9E">
      <w:pPr>
        <w:rPr>
          <w:rFonts w:asciiTheme="minorHAnsi" w:hAnsiTheme="minorHAnsi" w:cstheme="minorHAnsi"/>
          <w:lang w:eastAsia="nl-BE"/>
        </w:rPr>
      </w:pPr>
    </w:p>
    <w:p w14:paraId="219D966B" w14:textId="76B201AE" w:rsidR="00D21BBD" w:rsidRPr="00486059" w:rsidRDefault="00D21BBD" w:rsidP="00D21BBD">
      <w:pPr>
        <w:pStyle w:val="Kop3"/>
        <w:rPr>
          <w:rFonts w:asciiTheme="minorHAnsi" w:hAnsiTheme="minorHAnsi" w:cstheme="minorHAnsi"/>
          <w:lang w:eastAsia="nl-BE"/>
        </w:rPr>
      </w:pPr>
      <w:bookmarkStart w:id="31" w:name="_Moppen_en_strips"/>
      <w:bookmarkStart w:id="32" w:name="_Toc30500059"/>
      <w:bookmarkEnd w:id="31"/>
      <w:r w:rsidRPr="00486059">
        <w:rPr>
          <w:rFonts w:asciiTheme="minorHAnsi" w:hAnsiTheme="minorHAnsi" w:cstheme="minorHAnsi"/>
          <w:lang w:eastAsia="nl-BE"/>
        </w:rPr>
        <w:t xml:space="preserve">Moppen en </w:t>
      </w:r>
      <w:r w:rsidR="00106727" w:rsidRPr="00486059">
        <w:rPr>
          <w:rFonts w:asciiTheme="minorHAnsi" w:hAnsiTheme="minorHAnsi" w:cstheme="minorHAnsi"/>
          <w:lang w:eastAsia="nl-BE"/>
        </w:rPr>
        <w:t>strips</w:t>
      </w:r>
      <w:r w:rsidRPr="00486059">
        <w:rPr>
          <w:rFonts w:asciiTheme="minorHAnsi" w:hAnsiTheme="minorHAnsi" w:cstheme="minorHAnsi"/>
          <w:lang w:eastAsia="nl-BE"/>
        </w:rPr>
        <w:t xml:space="preserve"> en </w:t>
      </w:r>
      <w:proofErr w:type="spellStart"/>
      <w:r w:rsidRPr="00486059">
        <w:rPr>
          <w:rFonts w:asciiTheme="minorHAnsi" w:hAnsiTheme="minorHAnsi" w:cstheme="minorHAnsi"/>
          <w:lang w:eastAsia="nl-BE"/>
        </w:rPr>
        <w:t>eersteleesboekjes</w:t>
      </w:r>
      <w:bookmarkEnd w:id="32"/>
      <w:proofErr w:type="spellEnd"/>
    </w:p>
    <w:p w14:paraId="1E16F760" w14:textId="59D211C3" w:rsidR="00D21BBD" w:rsidRDefault="002A274E" w:rsidP="00910D9E">
      <w:pPr>
        <w:rPr>
          <w:rFonts w:asciiTheme="minorHAnsi" w:hAnsiTheme="minorHAnsi" w:cstheme="minorHAnsi"/>
          <w:lang w:eastAsia="nl-BE"/>
        </w:rPr>
      </w:pPr>
      <w:r>
        <w:rPr>
          <w:rFonts w:asciiTheme="minorHAnsi" w:hAnsiTheme="minorHAnsi" w:cstheme="minorHAnsi"/>
          <w:lang w:eastAsia="nl-BE"/>
        </w:rPr>
        <w:t>De W</w:t>
      </w:r>
      <w:r w:rsidR="00D21BBD" w:rsidRPr="00486059">
        <w:rPr>
          <w:rFonts w:asciiTheme="minorHAnsi" w:hAnsiTheme="minorHAnsi" w:cstheme="minorHAnsi"/>
          <w:lang w:eastAsia="nl-BE"/>
        </w:rPr>
        <w:t>erkgroep gaat akkoord om moppen en liedjes</w:t>
      </w:r>
      <w:r w:rsidR="00106A94">
        <w:rPr>
          <w:rFonts w:asciiTheme="minorHAnsi" w:hAnsiTheme="minorHAnsi" w:cstheme="minorHAnsi"/>
          <w:lang w:eastAsia="nl-BE"/>
        </w:rPr>
        <w:t xml:space="preserve"> vanaf doelgroep 6-8</w:t>
      </w:r>
      <w:r w:rsidR="00D21BBD" w:rsidRPr="00486059">
        <w:rPr>
          <w:rFonts w:asciiTheme="minorHAnsi" w:hAnsiTheme="minorHAnsi" w:cstheme="minorHAnsi"/>
          <w:lang w:eastAsia="nl-BE"/>
        </w:rPr>
        <w:t xml:space="preserve"> altijd a</w:t>
      </w:r>
      <w:r w:rsidR="00106A94">
        <w:rPr>
          <w:rFonts w:asciiTheme="minorHAnsi" w:hAnsiTheme="minorHAnsi" w:cstheme="minorHAnsi"/>
          <w:lang w:eastAsia="nl-BE"/>
        </w:rPr>
        <w:t>ls non-fictie te ontsluiten. Deze afspraak</w:t>
      </w:r>
      <w:r w:rsidR="00D21BBD" w:rsidRPr="00486059">
        <w:rPr>
          <w:rFonts w:asciiTheme="minorHAnsi" w:hAnsiTheme="minorHAnsi" w:cstheme="minorHAnsi"/>
          <w:lang w:eastAsia="nl-BE"/>
        </w:rPr>
        <w:t xml:space="preserve"> geldt</w:t>
      </w:r>
      <w:r w:rsidR="00106A94">
        <w:rPr>
          <w:rFonts w:asciiTheme="minorHAnsi" w:hAnsiTheme="minorHAnsi" w:cstheme="minorHAnsi"/>
          <w:lang w:eastAsia="nl-BE"/>
        </w:rPr>
        <w:t xml:space="preserve"> dus</w:t>
      </w:r>
      <w:r w:rsidR="00D21BBD" w:rsidRPr="00486059">
        <w:rPr>
          <w:rFonts w:asciiTheme="minorHAnsi" w:hAnsiTheme="minorHAnsi" w:cstheme="minorHAnsi"/>
          <w:lang w:eastAsia="nl-BE"/>
        </w:rPr>
        <w:t xml:space="preserve"> ook voor</w:t>
      </w:r>
      <w:r w:rsidR="00106A94">
        <w:rPr>
          <w:rFonts w:asciiTheme="minorHAnsi" w:hAnsiTheme="minorHAnsi" w:cstheme="minorHAnsi"/>
          <w:lang w:eastAsia="nl-BE"/>
        </w:rPr>
        <w:t xml:space="preserve"> ‘moppenboekjes / liedjesboeken’ voor eerste lezertjes (</w:t>
      </w:r>
      <w:r w:rsidR="00D21BBD" w:rsidRPr="00486059">
        <w:rPr>
          <w:rFonts w:asciiTheme="minorHAnsi" w:hAnsiTheme="minorHAnsi" w:cstheme="minorHAnsi"/>
          <w:lang w:eastAsia="nl-BE"/>
        </w:rPr>
        <w:t>met</w:t>
      </w:r>
      <w:r w:rsidR="00106A94">
        <w:rPr>
          <w:rFonts w:asciiTheme="minorHAnsi" w:hAnsiTheme="minorHAnsi" w:cstheme="minorHAnsi"/>
          <w:lang w:eastAsia="nl-BE"/>
        </w:rPr>
        <w:t xml:space="preserve"> een</w:t>
      </w:r>
      <w:r w:rsidR="00D21BBD" w:rsidRPr="00486059">
        <w:rPr>
          <w:rFonts w:asciiTheme="minorHAnsi" w:hAnsiTheme="minorHAnsi" w:cstheme="minorHAnsi"/>
          <w:lang w:eastAsia="nl-BE"/>
        </w:rPr>
        <w:t xml:space="preserve"> AVI-niveau</w:t>
      </w:r>
      <w:r w:rsidR="00106A94">
        <w:rPr>
          <w:rFonts w:asciiTheme="minorHAnsi" w:hAnsiTheme="minorHAnsi" w:cstheme="minorHAnsi"/>
          <w:lang w:eastAsia="nl-BE"/>
        </w:rPr>
        <w:t>)</w:t>
      </w:r>
      <w:r w:rsidR="00D21BBD" w:rsidRPr="00486059">
        <w:rPr>
          <w:rFonts w:asciiTheme="minorHAnsi" w:hAnsiTheme="minorHAnsi" w:cstheme="minorHAnsi"/>
          <w:lang w:eastAsia="nl-BE"/>
        </w:rPr>
        <w:t>.</w:t>
      </w:r>
    </w:p>
    <w:p w14:paraId="34B14634" w14:textId="6F85FE86" w:rsidR="00106A94" w:rsidRPr="00486059" w:rsidRDefault="00106A94" w:rsidP="00910D9E">
      <w:pPr>
        <w:rPr>
          <w:rFonts w:asciiTheme="minorHAnsi" w:hAnsiTheme="minorHAnsi" w:cstheme="minorHAnsi"/>
          <w:lang w:eastAsia="nl-BE"/>
        </w:rPr>
      </w:pPr>
      <w:r>
        <w:rPr>
          <w:rFonts w:asciiTheme="minorHAnsi" w:hAnsiTheme="minorHAnsi" w:cstheme="minorHAnsi"/>
          <w:lang w:eastAsia="nl-BE"/>
        </w:rPr>
        <w:t>Moppenboekjes ontsluiten we als volgt:</w:t>
      </w:r>
    </w:p>
    <w:p w14:paraId="082002BB" w14:textId="7A737C2E" w:rsidR="00106727" w:rsidRPr="00106A94" w:rsidRDefault="00106727" w:rsidP="00106A94">
      <w:pPr>
        <w:pStyle w:val="Lijstalinea"/>
        <w:numPr>
          <w:ilvl w:val="0"/>
          <w:numId w:val="5"/>
        </w:numPr>
        <w:rPr>
          <w:rFonts w:asciiTheme="minorHAnsi" w:hAnsiTheme="minorHAnsi" w:cstheme="minorHAnsi"/>
          <w:lang w:eastAsia="nl-BE"/>
        </w:rPr>
      </w:pPr>
      <w:r w:rsidRPr="00106A94">
        <w:rPr>
          <w:rFonts w:asciiTheme="minorHAnsi" w:hAnsiTheme="minorHAnsi" w:cstheme="minorHAnsi"/>
          <w:lang w:eastAsia="nl-BE"/>
        </w:rPr>
        <w:t>SISO Nederlands 846</w:t>
      </w:r>
    </w:p>
    <w:p w14:paraId="0C37D856" w14:textId="3A076090" w:rsidR="00106727" w:rsidRPr="00106A94" w:rsidRDefault="00106727" w:rsidP="00106A94">
      <w:pPr>
        <w:pStyle w:val="Lijstalinea"/>
        <w:numPr>
          <w:ilvl w:val="0"/>
          <w:numId w:val="5"/>
        </w:numPr>
        <w:rPr>
          <w:rFonts w:asciiTheme="minorHAnsi" w:hAnsiTheme="minorHAnsi" w:cstheme="minorHAnsi"/>
          <w:lang w:eastAsia="nl-BE"/>
        </w:rPr>
      </w:pPr>
      <w:r w:rsidRPr="00106A94">
        <w:rPr>
          <w:rFonts w:asciiTheme="minorHAnsi" w:hAnsiTheme="minorHAnsi" w:cstheme="minorHAnsi"/>
          <w:lang w:eastAsia="nl-BE"/>
        </w:rPr>
        <w:t>ZIZO VRMOP : Vrije Tijd - Kunst &gt; Spelen &gt; Moppen – Raadsels</w:t>
      </w:r>
    </w:p>
    <w:p w14:paraId="27E772BF" w14:textId="77777777" w:rsidR="00106727" w:rsidRPr="00486059" w:rsidRDefault="00106727" w:rsidP="00106727">
      <w:pPr>
        <w:rPr>
          <w:rFonts w:asciiTheme="minorHAnsi" w:hAnsiTheme="minorHAnsi" w:cstheme="minorHAnsi"/>
          <w:lang w:eastAsia="nl-BE"/>
        </w:rPr>
      </w:pPr>
    </w:p>
    <w:p w14:paraId="077218BD" w14:textId="570A902C" w:rsidR="00D21BBD" w:rsidRPr="00486059" w:rsidRDefault="00D21BBD" w:rsidP="00910D9E">
      <w:pPr>
        <w:rPr>
          <w:rFonts w:asciiTheme="minorHAnsi" w:hAnsiTheme="minorHAnsi" w:cstheme="minorHAnsi"/>
          <w:lang w:eastAsia="nl-BE"/>
        </w:rPr>
      </w:pPr>
      <w:r w:rsidRPr="00486059">
        <w:rPr>
          <w:rFonts w:asciiTheme="minorHAnsi" w:hAnsiTheme="minorHAnsi" w:cstheme="minorHAnsi"/>
          <w:lang w:eastAsia="nl-BE"/>
        </w:rPr>
        <w:t>Strips worden alti</w:t>
      </w:r>
      <w:r w:rsidR="00106A94">
        <w:rPr>
          <w:rFonts w:asciiTheme="minorHAnsi" w:hAnsiTheme="minorHAnsi" w:cstheme="minorHAnsi"/>
          <w:lang w:eastAsia="nl-BE"/>
        </w:rPr>
        <w:t>jd als stripverhalen ontsloten (en krijgen dus geen etiket ‘1</w:t>
      </w:r>
      <w:r w:rsidR="00106A94" w:rsidRPr="00106A94">
        <w:rPr>
          <w:rFonts w:asciiTheme="minorHAnsi" w:hAnsiTheme="minorHAnsi" w:cstheme="minorHAnsi"/>
          <w:vertAlign w:val="superscript"/>
          <w:lang w:eastAsia="nl-BE"/>
        </w:rPr>
        <w:t>ste</w:t>
      </w:r>
      <w:r w:rsidR="00106A94">
        <w:rPr>
          <w:rFonts w:asciiTheme="minorHAnsi" w:hAnsiTheme="minorHAnsi" w:cstheme="minorHAnsi"/>
          <w:lang w:eastAsia="nl-BE"/>
        </w:rPr>
        <w:t xml:space="preserve"> lezers’).</w:t>
      </w:r>
    </w:p>
    <w:p w14:paraId="2D127CAB" w14:textId="77777777" w:rsidR="00D21BBD" w:rsidRPr="00486059" w:rsidRDefault="00D21BBD" w:rsidP="00910D9E">
      <w:pPr>
        <w:rPr>
          <w:rFonts w:asciiTheme="minorHAnsi" w:hAnsiTheme="minorHAnsi" w:cstheme="minorHAnsi"/>
          <w:lang w:eastAsia="nl-BE"/>
        </w:rPr>
      </w:pPr>
    </w:p>
    <w:p w14:paraId="523739FF" w14:textId="7D0357AA" w:rsidR="00D21BBD" w:rsidRPr="00486059" w:rsidRDefault="00D21BBD" w:rsidP="00910D9E">
      <w:pPr>
        <w:rPr>
          <w:rFonts w:asciiTheme="minorHAnsi" w:hAnsiTheme="minorHAnsi" w:cstheme="minorHAnsi"/>
          <w:lang w:eastAsia="nl-BE"/>
        </w:rPr>
      </w:pPr>
      <w:r w:rsidRPr="00486059">
        <w:rPr>
          <w:rFonts w:asciiTheme="minorHAnsi" w:hAnsiTheme="minorHAnsi" w:cstheme="minorHAnsi"/>
          <w:b/>
          <w:lang w:eastAsia="nl-BE"/>
        </w:rPr>
        <w:t>TAAK</w:t>
      </w:r>
      <w:r w:rsidRPr="00486059">
        <w:rPr>
          <w:rFonts w:asciiTheme="minorHAnsi" w:hAnsiTheme="minorHAnsi" w:cstheme="minorHAnsi"/>
          <w:lang w:eastAsia="nl-BE"/>
        </w:rPr>
        <w:t xml:space="preserve">: BC past de records aan van eerste </w:t>
      </w:r>
      <w:r w:rsidR="00106A94">
        <w:rPr>
          <w:rFonts w:asciiTheme="minorHAnsi" w:hAnsiTheme="minorHAnsi" w:cstheme="minorHAnsi"/>
          <w:lang w:eastAsia="nl-BE"/>
        </w:rPr>
        <w:t>moppen</w:t>
      </w:r>
      <w:r w:rsidRPr="00486059">
        <w:rPr>
          <w:rFonts w:asciiTheme="minorHAnsi" w:hAnsiTheme="minorHAnsi" w:cstheme="minorHAnsi"/>
          <w:lang w:eastAsia="nl-BE"/>
        </w:rPr>
        <w:t>boekjes die nu als  fictie zijn ontsloten.</w:t>
      </w:r>
    </w:p>
    <w:p w14:paraId="04A331EF" w14:textId="2D33294F" w:rsidR="00A1343D" w:rsidRPr="00486059" w:rsidRDefault="00E86579" w:rsidP="00910D9E">
      <w:pPr>
        <w:pStyle w:val="Kop2"/>
        <w:rPr>
          <w:rFonts w:asciiTheme="minorHAnsi" w:hAnsiTheme="minorHAnsi" w:cstheme="minorHAnsi"/>
          <w:lang w:eastAsia="nl-BE"/>
        </w:rPr>
      </w:pPr>
      <w:bookmarkStart w:id="33" w:name="_Zelfleesleeftijd"/>
      <w:bookmarkStart w:id="34" w:name="_Toc30500060"/>
      <w:bookmarkEnd w:id="33"/>
      <w:proofErr w:type="spellStart"/>
      <w:r w:rsidRPr="00486059">
        <w:rPr>
          <w:rFonts w:asciiTheme="minorHAnsi" w:hAnsiTheme="minorHAnsi" w:cstheme="minorHAnsi"/>
          <w:lang w:eastAsia="nl-BE"/>
        </w:rPr>
        <w:t>Zelfleesleeftijd</w:t>
      </w:r>
      <w:bookmarkEnd w:id="34"/>
      <w:proofErr w:type="spellEnd"/>
    </w:p>
    <w:p w14:paraId="1EC48522" w14:textId="3DD3338A" w:rsidR="00D21BBD" w:rsidRPr="00486059" w:rsidRDefault="00D21BBD" w:rsidP="00D21BBD">
      <w:pPr>
        <w:rPr>
          <w:rFonts w:asciiTheme="minorHAnsi" w:hAnsiTheme="minorHAnsi" w:cstheme="minorHAnsi"/>
          <w:lang w:eastAsia="nl-BE"/>
        </w:rPr>
      </w:pPr>
      <w:r w:rsidRPr="00486059">
        <w:rPr>
          <w:rFonts w:asciiTheme="minorHAnsi" w:hAnsiTheme="minorHAnsi" w:cstheme="minorHAnsi"/>
          <w:lang w:eastAsia="nl-BE"/>
        </w:rPr>
        <w:t>Vanaf de leeftijd van 6 jaar, kiezen we voor de ‘</w:t>
      </w:r>
      <w:proofErr w:type="spellStart"/>
      <w:r w:rsidRPr="00486059">
        <w:rPr>
          <w:rFonts w:asciiTheme="minorHAnsi" w:hAnsiTheme="minorHAnsi" w:cstheme="minorHAnsi"/>
          <w:lang w:eastAsia="nl-BE"/>
        </w:rPr>
        <w:t>zelfleesleeftijd</w:t>
      </w:r>
      <w:proofErr w:type="spellEnd"/>
      <w:r w:rsidRPr="00486059">
        <w:rPr>
          <w:rFonts w:asciiTheme="minorHAnsi" w:hAnsiTheme="minorHAnsi" w:cstheme="minorHAnsi"/>
          <w:lang w:eastAsia="nl-BE"/>
        </w:rPr>
        <w:t>’ (de leeftijd waarop het kind in staat is zelf te lezen) in plaats van de ‘voorleesleeftijd’. Deze afspraak blijft behouden. Bij twijfel wordt dit via het forum besproken.</w:t>
      </w:r>
    </w:p>
    <w:p w14:paraId="631CF717" w14:textId="65BDCFC0" w:rsidR="00D21BBD" w:rsidRPr="00486059" w:rsidRDefault="00D21BBD" w:rsidP="00D21BBD">
      <w:pPr>
        <w:rPr>
          <w:rFonts w:asciiTheme="minorHAnsi" w:hAnsiTheme="minorHAnsi" w:cstheme="minorHAnsi"/>
          <w:lang w:eastAsia="nl-BE"/>
        </w:rPr>
      </w:pPr>
    </w:p>
    <w:p w14:paraId="3DD7DECE" w14:textId="612806B2" w:rsidR="00D21BBD" w:rsidRPr="00486059" w:rsidRDefault="00D21BBD" w:rsidP="00D21BBD">
      <w:pPr>
        <w:rPr>
          <w:rFonts w:asciiTheme="minorHAnsi" w:hAnsiTheme="minorHAnsi" w:cstheme="minorHAnsi"/>
          <w:lang w:eastAsia="nl-BE"/>
        </w:rPr>
      </w:pPr>
      <w:r w:rsidRPr="00486059">
        <w:rPr>
          <w:rFonts w:asciiTheme="minorHAnsi" w:hAnsiTheme="minorHAnsi" w:cstheme="minorHAnsi"/>
          <w:lang w:eastAsia="nl-BE"/>
        </w:rPr>
        <w:t xml:space="preserve">Naar aanleiding van de </w:t>
      </w:r>
      <w:proofErr w:type="spellStart"/>
      <w:r w:rsidRPr="00486059">
        <w:rPr>
          <w:rFonts w:asciiTheme="minorHAnsi" w:hAnsiTheme="minorHAnsi" w:cstheme="minorHAnsi"/>
          <w:lang w:eastAsia="nl-BE"/>
        </w:rPr>
        <w:t>zelfleesleeftijd</w:t>
      </w:r>
      <w:proofErr w:type="spellEnd"/>
      <w:r w:rsidRPr="00486059">
        <w:rPr>
          <w:rFonts w:asciiTheme="minorHAnsi" w:hAnsiTheme="minorHAnsi" w:cstheme="minorHAnsi"/>
          <w:lang w:eastAsia="nl-BE"/>
        </w:rPr>
        <w:t xml:space="preserve"> wordt geopperd om “artistieke prentenboeken” met als doelgroep 6-8 die voorgelezen moeten worden het genre “voorleesverhalen” te geven. </w:t>
      </w:r>
    </w:p>
    <w:p w14:paraId="40BC925C" w14:textId="3B1F4602" w:rsidR="00D21BBD" w:rsidRDefault="00D21BBD" w:rsidP="00D21BBD">
      <w:pPr>
        <w:rPr>
          <w:rFonts w:asciiTheme="minorHAnsi" w:hAnsiTheme="minorHAnsi" w:cstheme="minorHAnsi"/>
          <w:lang w:eastAsia="nl-BE"/>
        </w:rPr>
      </w:pPr>
      <w:r w:rsidRPr="00486059">
        <w:rPr>
          <w:rFonts w:asciiTheme="minorHAnsi" w:hAnsiTheme="minorHAnsi" w:cstheme="minorHAnsi"/>
          <w:lang w:eastAsia="nl-BE"/>
        </w:rPr>
        <w:t>Iedereen is akkoord om deze boeken zowel het genre prentenboeken als voorleesverhalen mee te geven.</w:t>
      </w:r>
    </w:p>
    <w:p w14:paraId="39CD892D" w14:textId="5E06EC15" w:rsidR="00106A94" w:rsidRDefault="00106A94" w:rsidP="00D21BBD">
      <w:pPr>
        <w:rPr>
          <w:rFonts w:asciiTheme="minorHAnsi" w:hAnsiTheme="minorHAnsi" w:cstheme="minorHAnsi"/>
          <w:lang w:eastAsia="nl-BE"/>
        </w:rPr>
      </w:pPr>
    </w:p>
    <w:p w14:paraId="4A9BBA92" w14:textId="7273B9A6" w:rsidR="00106A94" w:rsidRPr="00106A94" w:rsidRDefault="00106A94" w:rsidP="00D21BBD">
      <w:pPr>
        <w:rPr>
          <w:rFonts w:asciiTheme="minorHAnsi" w:hAnsiTheme="minorHAnsi" w:cstheme="minorHAnsi"/>
          <w:lang w:eastAsia="nl-BE"/>
        </w:rPr>
      </w:pPr>
      <w:r>
        <w:rPr>
          <w:rFonts w:asciiTheme="minorHAnsi" w:hAnsiTheme="minorHAnsi" w:cstheme="minorHAnsi"/>
          <w:b/>
          <w:lang w:eastAsia="nl-BE"/>
        </w:rPr>
        <w:t xml:space="preserve">TAAK: </w:t>
      </w:r>
      <w:r>
        <w:rPr>
          <w:rFonts w:asciiTheme="minorHAnsi" w:hAnsiTheme="minorHAnsi" w:cstheme="minorHAnsi"/>
          <w:lang w:eastAsia="nl-BE"/>
        </w:rPr>
        <w:t>BC voegt deze afsp</w:t>
      </w:r>
      <w:r w:rsidR="00277652">
        <w:rPr>
          <w:rFonts w:asciiTheme="minorHAnsi" w:hAnsiTheme="minorHAnsi" w:cstheme="minorHAnsi"/>
          <w:lang w:eastAsia="nl-BE"/>
        </w:rPr>
        <w:t>raak toe aan de Invoerafspraken en communiceert via het forum een mogelijke lijst van aan te passen prentenboeken met doelgroep 6-8.</w:t>
      </w:r>
    </w:p>
    <w:p w14:paraId="30E4D61B" w14:textId="724041F5" w:rsidR="006C0FFB" w:rsidRPr="00486059" w:rsidRDefault="006C0FFB" w:rsidP="00910D9E">
      <w:pPr>
        <w:rPr>
          <w:rFonts w:asciiTheme="minorHAnsi" w:hAnsiTheme="minorHAnsi" w:cstheme="minorHAnsi"/>
          <w:lang w:val="nl-NL"/>
        </w:rPr>
      </w:pPr>
    </w:p>
    <w:p w14:paraId="262F4F0A" w14:textId="23D41429" w:rsidR="00106727" w:rsidRPr="00486059" w:rsidRDefault="00106727" w:rsidP="00106727">
      <w:pPr>
        <w:pStyle w:val="Kop2"/>
        <w:rPr>
          <w:rFonts w:asciiTheme="minorHAnsi" w:hAnsiTheme="minorHAnsi" w:cstheme="minorHAnsi"/>
          <w:lang w:val="nl-NL"/>
        </w:rPr>
      </w:pPr>
      <w:bookmarkStart w:id="35" w:name="_Makkelijk_Lezen"/>
      <w:bookmarkStart w:id="36" w:name="_Toc30500061"/>
      <w:bookmarkEnd w:id="35"/>
      <w:r w:rsidRPr="00486059">
        <w:rPr>
          <w:rFonts w:asciiTheme="minorHAnsi" w:hAnsiTheme="minorHAnsi" w:cstheme="minorHAnsi"/>
          <w:lang w:val="nl-NL"/>
        </w:rPr>
        <w:t>Makkelijk Lezen</w:t>
      </w:r>
      <w:bookmarkEnd w:id="36"/>
    </w:p>
    <w:p w14:paraId="7709DB75" w14:textId="3614A198" w:rsidR="00106727" w:rsidRPr="00486059" w:rsidRDefault="00106727" w:rsidP="00910D9E">
      <w:pPr>
        <w:rPr>
          <w:rFonts w:asciiTheme="minorHAnsi" w:hAnsiTheme="minorHAnsi" w:cstheme="minorHAnsi"/>
          <w:lang w:val="nl-NL"/>
        </w:rPr>
      </w:pPr>
      <w:r w:rsidRPr="00486059">
        <w:rPr>
          <w:rFonts w:asciiTheme="minorHAnsi" w:hAnsiTheme="minorHAnsi" w:cstheme="minorHAnsi"/>
          <w:lang w:val="nl-NL"/>
        </w:rPr>
        <w:t>N.a.v.</w:t>
      </w:r>
      <w:r w:rsidR="00106A94">
        <w:rPr>
          <w:rFonts w:asciiTheme="minorHAnsi" w:hAnsiTheme="minorHAnsi" w:cstheme="minorHAnsi"/>
          <w:lang w:val="nl-NL"/>
        </w:rPr>
        <w:t xml:space="preserve"> de</w:t>
      </w:r>
      <w:r w:rsidRPr="00486059">
        <w:rPr>
          <w:rFonts w:asciiTheme="minorHAnsi" w:hAnsiTheme="minorHAnsi" w:cstheme="minorHAnsi"/>
          <w:lang w:val="nl-NL"/>
        </w:rPr>
        <w:t xml:space="preserve"> omzetting doelgroepenaanpassing (15+ nog met jeugdontsluiting) komen er (anderstalige) werken naar boven die toch beter bij 15+ blijven, maar volgens </w:t>
      </w:r>
      <w:r w:rsidR="00624405" w:rsidRPr="00486059">
        <w:rPr>
          <w:rFonts w:asciiTheme="minorHAnsi" w:hAnsiTheme="minorHAnsi" w:cstheme="minorHAnsi"/>
          <w:lang w:val="nl-NL"/>
        </w:rPr>
        <w:t xml:space="preserve">de </w:t>
      </w:r>
      <w:r w:rsidRPr="00486059">
        <w:rPr>
          <w:rFonts w:asciiTheme="minorHAnsi" w:hAnsiTheme="minorHAnsi" w:cstheme="minorHAnsi"/>
          <w:lang w:val="nl-NL"/>
        </w:rPr>
        <w:t xml:space="preserve">regelgeving ‘Makkelijk lezen’ </w:t>
      </w:r>
      <w:r w:rsidR="00106A94">
        <w:rPr>
          <w:rFonts w:asciiTheme="minorHAnsi" w:hAnsiTheme="minorHAnsi" w:cstheme="minorHAnsi"/>
          <w:lang w:val="nl-NL"/>
        </w:rPr>
        <w:t>doelgroep ‘</w:t>
      </w:r>
      <w:r w:rsidRPr="00486059">
        <w:rPr>
          <w:rFonts w:asciiTheme="minorHAnsi" w:hAnsiTheme="minorHAnsi" w:cstheme="minorHAnsi"/>
          <w:lang w:val="nl-NL"/>
        </w:rPr>
        <w:t>volwassenen</w:t>
      </w:r>
      <w:r w:rsidR="00106A94">
        <w:rPr>
          <w:rFonts w:asciiTheme="minorHAnsi" w:hAnsiTheme="minorHAnsi" w:cstheme="minorHAnsi"/>
          <w:lang w:val="nl-NL"/>
        </w:rPr>
        <w:t>’</w:t>
      </w:r>
      <w:r w:rsidRPr="00486059">
        <w:rPr>
          <w:rFonts w:asciiTheme="minorHAnsi" w:hAnsiTheme="minorHAnsi" w:cstheme="minorHAnsi"/>
          <w:lang w:val="nl-NL"/>
        </w:rPr>
        <w:t xml:space="preserve"> zouden moeten </w:t>
      </w:r>
      <w:r w:rsidR="00106A94">
        <w:rPr>
          <w:rFonts w:asciiTheme="minorHAnsi" w:hAnsiTheme="minorHAnsi" w:cstheme="minorHAnsi"/>
          <w:lang w:val="nl-NL"/>
        </w:rPr>
        <w:t>krijgen</w:t>
      </w:r>
      <w:r w:rsidRPr="00486059">
        <w:rPr>
          <w:rFonts w:asciiTheme="minorHAnsi" w:hAnsiTheme="minorHAnsi" w:cstheme="minorHAnsi"/>
          <w:lang w:val="nl-NL"/>
        </w:rPr>
        <w:t>.</w:t>
      </w:r>
    </w:p>
    <w:p w14:paraId="773EE9EF" w14:textId="499959A6" w:rsidR="00106727" w:rsidRPr="00486059" w:rsidRDefault="00106727" w:rsidP="00910D9E">
      <w:pPr>
        <w:rPr>
          <w:rFonts w:asciiTheme="minorHAnsi" w:hAnsiTheme="minorHAnsi" w:cstheme="minorHAnsi"/>
          <w:lang w:val="nl-NL"/>
        </w:rPr>
      </w:pPr>
    </w:p>
    <w:p w14:paraId="1B110960" w14:textId="224AC374" w:rsidR="00106727" w:rsidRPr="00486059" w:rsidRDefault="002A274E" w:rsidP="00910D9E">
      <w:pPr>
        <w:rPr>
          <w:rFonts w:asciiTheme="minorHAnsi" w:hAnsiTheme="minorHAnsi" w:cstheme="minorHAnsi"/>
          <w:lang w:val="nl-NL"/>
        </w:rPr>
      </w:pPr>
      <w:r>
        <w:rPr>
          <w:rFonts w:asciiTheme="minorHAnsi" w:hAnsiTheme="minorHAnsi" w:cstheme="minorHAnsi"/>
          <w:lang w:val="nl-NL"/>
        </w:rPr>
        <w:t>De Werkgroep gaat</w:t>
      </w:r>
      <w:r w:rsidR="00106727" w:rsidRPr="00486059">
        <w:rPr>
          <w:rFonts w:asciiTheme="minorHAnsi" w:hAnsiTheme="minorHAnsi" w:cstheme="minorHAnsi"/>
          <w:lang w:val="nl-NL"/>
        </w:rPr>
        <w:t xml:space="preserve"> akkoord dat 15+ en Makkelijk lezen gecombineerd mogen worden.</w:t>
      </w:r>
    </w:p>
    <w:p w14:paraId="0DC22845" w14:textId="18BEC507" w:rsidR="00106727" w:rsidRPr="00486059" w:rsidRDefault="00106727" w:rsidP="00910D9E">
      <w:pPr>
        <w:rPr>
          <w:rFonts w:asciiTheme="minorHAnsi" w:hAnsiTheme="minorHAnsi" w:cstheme="minorHAnsi"/>
          <w:lang w:val="nl-NL"/>
        </w:rPr>
      </w:pPr>
    </w:p>
    <w:p w14:paraId="69996253" w14:textId="0506D138" w:rsidR="00106727" w:rsidRPr="00486059" w:rsidRDefault="00106727" w:rsidP="00910D9E">
      <w:pPr>
        <w:rPr>
          <w:rFonts w:asciiTheme="minorHAnsi" w:hAnsiTheme="minorHAnsi" w:cstheme="minorHAnsi"/>
          <w:lang w:val="nl-NL"/>
        </w:rPr>
      </w:pPr>
      <w:r w:rsidRPr="00486059">
        <w:rPr>
          <w:rFonts w:asciiTheme="minorHAnsi" w:hAnsiTheme="minorHAnsi" w:cstheme="minorHAnsi"/>
          <w:b/>
          <w:lang w:val="nl-NL"/>
        </w:rPr>
        <w:t>TAAK</w:t>
      </w:r>
      <w:r w:rsidR="00106A94">
        <w:rPr>
          <w:rFonts w:asciiTheme="minorHAnsi" w:hAnsiTheme="minorHAnsi" w:cstheme="minorHAnsi"/>
          <w:lang w:val="nl-NL"/>
        </w:rPr>
        <w:t>: BC werkt deze records bij en past de regelgeving ‘Makkelijk Lezen’ aan.</w:t>
      </w:r>
    </w:p>
    <w:p w14:paraId="529C8DEA" w14:textId="2221A793" w:rsidR="00106727" w:rsidRPr="00486059" w:rsidRDefault="00106727" w:rsidP="00910D9E">
      <w:pPr>
        <w:rPr>
          <w:rFonts w:asciiTheme="minorHAnsi" w:hAnsiTheme="minorHAnsi" w:cstheme="minorHAnsi"/>
          <w:lang w:val="nl-NL"/>
        </w:rPr>
      </w:pPr>
    </w:p>
    <w:p w14:paraId="05FD0D24" w14:textId="77777777" w:rsidR="00106727" w:rsidRPr="00486059" w:rsidRDefault="00106727" w:rsidP="00106727">
      <w:pPr>
        <w:rPr>
          <w:rFonts w:asciiTheme="minorHAnsi" w:hAnsiTheme="minorHAnsi" w:cstheme="minorHAnsi"/>
          <w:lang w:val="nl-NL"/>
        </w:rPr>
      </w:pPr>
    </w:p>
    <w:p w14:paraId="1FFE1B61" w14:textId="44AD3F6D" w:rsidR="00106727" w:rsidRPr="00486059" w:rsidRDefault="00106727" w:rsidP="00106727">
      <w:pPr>
        <w:rPr>
          <w:rFonts w:asciiTheme="minorHAnsi" w:hAnsiTheme="minorHAnsi" w:cstheme="minorHAnsi"/>
          <w:lang w:val="nl-NL"/>
        </w:rPr>
      </w:pPr>
    </w:p>
    <w:p w14:paraId="45670446" w14:textId="5811F028" w:rsidR="00106727" w:rsidRPr="00486059" w:rsidRDefault="00106727" w:rsidP="00106727">
      <w:pPr>
        <w:pStyle w:val="Kop2"/>
        <w:rPr>
          <w:rFonts w:asciiTheme="minorHAnsi" w:hAnsiTheme="minorHAnsi" w:cstheme="minorHAnsi"/>
          <w:lang w:val="nl-NL"/>
        </w:rPr>
      </w:pPr>
      <w:bookmarkStart w:id="37" w:name="_ZIZO-wijzigingen"/>
      <w:bookmarkStart w:id="38" w:name="_Toc30500062"/>
      <w:bookmarkEnd w:id="37"/>
      <w:r w:rsidRPr="00486059">
        <w:rPr>
          <w:rFonts w:asciiTheme="minorHAnsi" w:hAnsiTheme="minorHAnsi" w:cstheme="minorHAnsi"/>
          <w:lang w:val="nl-NL"/>
        </w:rPr>
        <w:lastRenderedPageBreak/>
        <w:t>ZIZO-wijzigingen</w:t>
      </w:r>
      <w:bookmarkEnd w:id="38"/>
    </w:p>
    <w:p w14:paraId="1547CD37" w14:textId="594609CD" w:rsidR="00106727" w:rsidRPr="00486059" w:rsidRDefault="0094557C" w:rsidP="0094557C">
      <w:pPr>
        <w:pStyle w:val="Kop3"/>
        <w:rPr>
          <w:rFonts w:asciiTheme="minorHAnsi" w:hAnsiTheme="minorHAnsi" w:cstheme="minorHAnsi"/>
        </w:rPr>
      </w:pPr>
      <w:bookmarkStart w:id="39" w:name="_Toc30500063"/>
      <w:r w:rsidRPr="00486059">
        <w:rPr>
          <w:rFonts w:asciiTheme="minorHAnsi" w:hAnsiTheme="minorHAnsi" w:cstheme="minorHAnsi"/>
        </w:rPr>
        <w:t>C</w:t>
      </w:r>
      <w:r w:rsidR="00106727" w:rsidRPr="00486059">
        <w:rPr>
          <w:rFonts w:asciiTheme="minorHAnsi" w:hAnsiTheme="minorHAnsi" w:cstheme="minorHAnsi"/>
        </w:rPr>
        <w:t>omputerspelen &gt; Games</w:t>
      </w:r>
      <w:bookmarkEnd w:id="39"/>
      <w:r w:rsidR="00106727" w:rsidRPr="00486059">
        <w:rPr>
          <w:rFonts w:asciiTheme="minorHAnsi" w:hAnsiTheme="minorHAnsi" w:cstheme="minorHAnsi"/>
        </w:rPr>
        <w:t> </w:t>
      </w:r>
    </w:p>
    <w:p w14:paraId="7265913A" w14:textId="307280E6" w:rsidR="0094557C" w:rsidRPr="00D37719" w:rsidRDefault="00BA62EA" w:rsidP="00D37719">
      <w:pPr>
        <w:rPr>
          <w:rFonts w:asciiTheme="minorHAnsi" w:hAnsiTheme="minorHAnsi" w:cstheme="minorHAnsi"/>
          <w:lang w:val="nl-NL"/>
        </w:rPr>
      </w:pPr>
      <w:r w:rsidRPr="00D37719">
        <w:rPr>
          <w:rFonts w:asciiTheme="minorHAnsi" w:hAnsiTheme="minorHAnsi" w:cstheme="minorHAnsi"/>
          <w:lang w:val="nl-NL"/>
        </w:rPr>
        <w:t>Bij ZIZO volwassenen wijzigde</w:t>
      </w:r>
      <w:r w:rsidR="00D37719">
        <w:rPr>
          <w:rFonts w:asciiTheme="minorHAnsi" w:hAnsiTheme="minorHAnsi" w:cstheme="minorHAnsi"/>
          <w:lang w:val="nl-NL"/>
        </w:rPr>
        <w:t>n</w:t>
      </w:r>
      <w:r w:rsidRPr="00D37719">
        <w:rPr>
          <w:rFonts w:asciiTheme="minorHAnsi" w:hAnsiTheme="minorHAnsi" w:cstheme="minorHAnsi"/>
          <w:lang w:val="nl-NL"/>
        </w:rPr>
        <w:t xml:space="preserve"> we ZIZO ‘Computerspellen’ naar ZIZO ‘Games’. Omdat het verwarrend is dat we de verwoording ‘Computerspelen’ voor ZIZO jeugd tot nu toe behouden hebben, stellen we voor om ook voor de jeugd de verwoording van </w:t>
      </w:r>
      <w:r w:rsidR="00D37719">
        <w:rPr>
          <w:rFonts w:asciiTheme="minorHAnsi" w:hAnsiTheme="minorHAnsi" w:cstheme="minorHAnsi"/>
          <w:lang w:val="nl-NL"/>
        </w:rPr>
        <w:t>de g</w:t>
      </w:r>
      <w:r w:rsidRPr="00D37719">
        <w:rPr>
          <w:rFonts w:asciiTheme="minorHAnsi" w:hAnsiTheme="minorHAnsi" w:cstheme="minorHAnsi"/>
          <w:lang w:val="nl-NL"/>
        </w:rPr>
        <w:t>roeirubriek ‘Computerspelen’ aan te passen naar ‘Games’. In de toelichting wijzigen we ‘games’ naar ‘Computerspelen’ zodat er nog op de term gezocht kan worden.</w:t>
      </w:r>
    </w:p>
    <w:p w14:paraId="24D3094C" w14:textId="671EBF4B" w:rsidR="00BA62EA" w:rsidRPr="00D37719" w:rsidRDefault="002A274E" w:rsidP="00D37719">
      <w:pPr>
        <w:rPr>
          <w:rFonts w:asciiTheme="minorHAnsi" w:hAnsiTheme="minorHAnsi" w:cstheme="minorHAnsi"/>
          <w:lang w:val="nl-NL"/>
        </w:rPr>
      </w:pPr>
      <w:r>
        <w:rPr>
          <w:rFonts w:asciiTheme="minorHAnsi" w:hAnsiTheme="minorHAnsi" w:cstheme="minorHAnsi"/>
          <w:lang w:val="nl-NL"/>
        </w:rPr>
        <w:t>De W</w:t>
      </w:r>
      <w:r w:rsidR="00BA62EA" w:rsidRPr="00D37719">
        <w:rPr>
          <w:rFonts w:asciiTheme="minorHAnsi" w:hAnsiTheme="minorHAnsi" w:cstheme="minorHAnsi"/>
          <w:lang w:val="nl-NL"/>
        </w:rPr>
        <w:t>erkgroep gaat akkoord met deze wijziging.</w:t>
      </w:r>
    </w:p>
    <w:p w14:paraId="12DA208D" w14:textId="3EB44050" w:rsidR="00106A94" w:rsidRPr="00486059" w:rsidRDefault="00106A94" w:rsidP="0094557C">
      <w:pPr>
        <w:pStyle w:val="Normaalweb"/>
        <w:spacing w:before="0" w:beforeAutospacing="0" w:after="0" w:afterAutospacing="0"/>
        <w:textAlignment w:val="baseline"/>
        <w:rPr>
          <w:rFonts w:asciiTheme="minorHAnsi" w:hAnsiTheme="minorHAnsi" w:cstheme="minorHAnsi"/>
          <w:b/>
          <w:bCs/>
          <w:color w:val="000000"/>
          <w:sz w:val="20"/>
          <w:szCs w:val="20"/>
        </w:rPr>
      </w:pPr>
    </w:p>
    <w:p w14:paraId="7E9876D1" w14:textId="6C346245" w:rsidR="00106727" w:rsidRDefault="00106727" w:rsidP="00106727">
      <w:pPr>
        <w:pStyle w:val="Normaalweb"/>
        <w:spacing w:before="0" w:beforeAutospacing="0" w:after="0" w:afterAutospacing="0"/>
        <w:rPr>
          <w:rFonts w:asciiTheme="minorHAnsi" w:hAnsiTheme="minorHAnsi" w:cstheme="minorHAnsi"/>
        </w:rPr>
      </w:pPr>
      <w:r w:rsidRPr="00486059">
        <w:rPr>
          <w:rFonts w:asciiTheme="minorHAnsi" w:hAnsiTheme="minorHAnsi" w:cstheme="minorHAnsi"/>
          <w:noProof/>
          <w:color w:val="000000"/>
          <w:sz w:val="20"/>
          <w:szCs w:val="20"/>
          <w:bdr w:val="none" w:sz="0" w:space="0" w:color="auto" w:frame="1"/>
        </w:rPr>
        <w:drawing>
          <wp:inline distT="0" distB="0" distL="0" distR="0" wp14:anchorId="34E6CCB3" wp14:editId="02A984FF">
            <wp:extent cx="5734050" cy="981075"/>
            <wp:effectExtent l="0" t="0" r="0" b="9525"/>
            <wp:docPr id="1" name="Afbeelding 1" descr="https://lh4.googleusercontent.com/1TKddwOvS7Lu4Qkgpxa_hxWYj3vUHR_5MTDUag9eLm0eAUPb0jW1wU0p1JxZjb91yscwiF3i4aV_CXdvX5ORRuzW5jrQSOinq6sQ-stHl9cISJutZACcWGmw5okX3QMNmgqjXZ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TKddwOvS7Lu4Qkgpxa_hxWYj3vUHR_5MTDUag9eLm0eAUPb0jW1wU0p1JxZjb91yscwiF3i4aV_CXdvX5ORRuzW5jrQSOinq6sQ-stHl9cISJutZACcWGmw5okX3QMNmgqjXZz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p>
    <w:p w14:paraId="30AAD1BA" w14:textId="1959E427" w:rsidR="00BA62EA" w:rsidRDefault="00BA62EA" w:rsidP="00106727">
      <w:pPr>
        <w:pStyle w:val="Normaalweb"/>
        <w:spacing w:before="0" w:beforeAutospacing="0" w:after="0" w:afterAutospacing="0"/>
        <w:rPr>
          <w:rFonts w:asciiTheme="minorHAnsi" w:hAnsiTheme="minorHAnsi" w:cstheme="minorHAnsi"/>
        </w:rPr>
      </w:pPr>
    </w:p>
    <w:p w14:paraId="28926BB5" w14:textId="7DF0CDC1" w:rsidR="00BA62EA" w:rsidRPr="00D37719" w:rsidRDefault="00BA62EA" w:rsidP="00D37719">
      <w:pPr>
        <w:rPr>
          <w:rFonts w:asciiTheme="minorHAnsi" w:hAnsiTheme="minorHAnsi" w:cstheme="minorHAnsi"/>
          <w:lang w:val="nl-NL"/>
        </w:rPr>
      </w:pPr>
      <w:r w:rsidRPr="00D37719">
        <w:rPr>
          <w:rFonts w:asciiTheme="minorHAnsi" w:hAnsiTheme="minorHAnsi" w:cstheme="minorHAnsi"/>
          <w:b/>
          <w:lang w:val="nl-NL"/>
        </w:rPr>
        <w:t>TAAK</w:t>
      </w:r>
      <w:r w:rsidRPr="00D37719">
        <w:rPr>
          <w:rFonts w:asciiTheme="minorHAnsi" w:hAnsiTheme="minorHAnsi" w:cstheme="minorHAnsi"/>
          <w:lang w:val="nl-NL"/>
        </w:rPr>
        <w:t xml:space="preserve">: BC past de verwoording van de ZIZO-rubriek aan in Open </w:t>
      </w:r>
      <w:proofErr w:type="spellStart"/>
      <w:r w:rsidRPr="00D37719">
        <w:rPr>
          <w:rFonts w:asciiTheme="minorHAnsi" w:hAnsiTheme="minorHAnsi" w:cstheme="minorHAnsi"/>
          <w:lang w:val="nl-NL"/>
        </w:rPr>
        <w:t>Vlacc</w:t>
      </w:r>
      <w:proofErr w:type="spellEnd"/>
      <w:r w:rsidRPr="00D37719">
        <w:rPr>
          <w:rFonts w:asciiTheme="minorHAnsi" w:hAnsiTheme="minorHAnsi" w:cstheme="minorHAnsi"/>
          <w:lang w:val="nl-NL"/>
        </w:rPr>
        <w:t xml:space="preserve">, in de raadpleegmodule en het annotatieschema, in </w:t>
      </w:r>
      <w:proofErr w:type="spellStart"/>
      <w:r w:rsidRPr="00D37719">
        <w:rPr>
          <w:rFonts w:asciiTheme="minorHAnsi" w:hAnsiTheme="minorHAnsi" w:cstheme="minorHAnsi"/>
          <w:lang w:val="nl-NL"/>
        </w:rPr>
        <w:t>Biblioprint</w:t>
      </w:r>
      <w:proofErr w:type="spellEnd"/>
      <w:r w:rsidRPr="00D37719">
        <w:rPr>
          <w:rFonts w:asciiTheme="minorHAnsi" w:hAnsiTheme="minorHAnsi" w:cstheme="minorHAnsi"/>
          <w:lang w:val="nl-NL"/>
        </w:rPr>
        <w:t xml:space="preserve"> en op de websites.</w:t>
      </w:r>
    </w:p>
    <w:p w14:paraId="549241C8" w14:textId="6BB98966" w:rsidR="00106727" w:rsidRPr="00486059" w:rsidRDefault="0094557C" w:rsidP="0094557C">
      <w:pPr>
        <w:pStyle w:val="Kop3"/>
        <w:rPr>
          <w:rFonts w:asciiTheme="minorHAnsi" w:hAnsiTheme="minorHAnsi" w:cstheme="minorHAnsi"/>
          <w:lang w:val="nl-NL"/>
        </w:rPr>
      </w:pPr>
      <w:bookmarkStart w:id="40" w:name="_Toc30500064"/>
      <w:r w:rsidRPr="00486059">
        <w:rPr>
          <w:rFonts w:asciiTheme="minorHAnsi" w:hAnsiTheme="minorHAnsi" w:cstheme="minorHAnsi"/>
          <w:lang w:val="nl-NL"/>
        </w:rPr>
        <w:t>Puberteit</w:t>
      </w:r>
      <w:bookmarkEnd w:id="40"/>
    </w:p>
    <w:p w14:paraId="79206BCB" w14:textId="5BB778E4" w:rsidR="0094557C" w:rsidRPr="00486059" w:rsidRDefault="0094557C" w:rsidP="0094557C">
      <w:pPr>
        <w:rPr>
          <w:rFonts w:asciiTheme="minorHAnsi" w:hAnsiTheme="minorHAnsi" w:cstheme="minorHAnsi"/>
          <w:lang w:val="nl-NL"/>
        </w:rPr>
      </w:pPr>
      <w:r w:rsidRPr="00486059">
        <w:rPr>
          <w:rFonts w:asciiTheme="minorHAnsi" w:hAnsiTheme="minorHAnsi" w:cstheme="minorHAnsi"/>
          <w:lang w:val="nl-NL"/>
        </w:rPr>
        <w:t>De invoering van een nieuwe ZIZO-rubri</w:t>
      </w:r>
      <w:r w:rsidR="002A274E">
        <w:rPr>
          <w:rFonts w:asciiTheme="minorHAnsi" w:hAnsiTheme="minorHAnsi" w:cstheme="minorHAnsi"/>
          <w:lang w:val="nl-NL"/>
        </w:rPr>
        <w:t>ek Puberteit werd in de vorige W</w:t>
      </w:r>
      <w:r w:rsidRPr="00486059">
        <w:rPr>
          <w:rFonts w:asciiTheme="minorHAnsi" w:hAnsiTheme="minorHAnsi" w:cstheme="minorHAnsi"/>
          <w:lang w:val="nl-NL"/>
        </w:rPr>
        <w:t>erkgroep al besproken. Nu de bibliotheken de collectie hebben bekeken, blijkt dat er veel titels in aanmerking komen. Er is nu toch een unanieme voorkeur voor het</w:t>
      </w:r>
      <w:r w:rsidR="00D17844" w:rsidRPr="00486059">
        <w:rPr>
          <w:rFonts w:asciiTheme="minorHAnsi" w:hAnsiTheme="minorHAnsi" w:cstheme="minorHAnsi"/>
          <w:lang w:val="nl-NL"/>
        </w:rPr>
        <w:t xml:space="preserve"> creëren van een nieuwe rubriek MEPUB.</w:t>
      </w:r>
    </w:p>
    <w:p w14:paraId="20ACA9DD" w14:textId="3871C398" w:rsidR="0094557C" w:rsidRPr="00486059" w:rsidRDefault="00D17844" w:rsidP="0094557C">
      <w:pPr>
        <w:rPr>
          <w:rFonts w:asciiTheme="minorHAnsi" w:hAnsiTheme="minorHAnsi" w:cstheme="minorHAnsi"/>
          <w:lang w:val="nl-NL"/>
        </w:rPr>
      </w:pPr>
      <w:r w:rsidRPr="00486059">
        <w:rPr>
          <w:rFonts w:asciiTheme="minorHAnsi" w:hAnsiTheme="minorHAnsi" w:cstheme="minorHAnsi"/>
          <w:lang w:val="nl-NL"/>
        </w:rPr>
        <w:t xml:space="preserve">Er rijzen ook </w:t>
      </w:r>
      <w:r w:rsidR="0094557C" w:rsidRPr="00486059">
        <w:rPr>
          <w:rFonts w:asciiTheme="minorHAnsi" w:hAnsiTheme="minorHAnsi" w:cstheme="minorHAnsi"/>
          <w:lang w:val="nl-NL"/>
        </w:rPr>
        <w:t xml:space="preserve">vragen </w:t>
      </w:r>
      <w:r w:rsidRPr="00486059">
        <w:rPr>
          <w:rFonts w:asciiTheme="minorHAnsi" w:hAnsiTheme="minorHAnsi" w:cstheme="minorHAnsi"/>
          <w:lang w:val="nl-NL"/>
        </w:rPr>
        <w:t>i</w:t>
      </w:r>
      <w:r w:rsidR="00BA62EA">
        <w:rPr>
          <w:rFonts w:asciiTheme="minorHAnsi" w:hAnsiTheme="minorHAnsi" w:cstheme="minorHAnsi"/>
          <w:lang w:val="nl-NL"/>
        </w:rPr>
        <w:t>.</w:t>
      </w:r>
      <w:r w:rsidRPr="00486059">
        <w:rPr>
          <w:rFonts w:asciiTheme="minorHAnsi" w:hAnsiTheme="minorHAnsi" w:cstheme="minorHAnsi"/>
          <w:lang w:val="nl-NL"/>
        </w:rPr>
        <w:t>v</w:t>
      </w:r>
      <w:r w:rsidR="00BA62EA">
        <w:rPr>
          <w:rFonts w:asciiTheme="minorHAnsi" w:hAnsiTheme="minorHAnsi" w:cstheme="minorHAnsi"/>
          <w:lang w:val="nl-NL"/>
        </w:rPr>
        <w:t>.</w:t>
      </w:r>
      <w:r w:rsidRPr="00486059">
        <w:rPr>
          <w:rFonts w:asciiTheme="minorHAnsi" w:hAnsiTheme="minorHAnsi" w:cstheme="minorHAnsi"/>
          <w:lang w:val="nl-NL"/>
        </w:rPr>
        <w:t>m</w:t>
      </w:r>
      <w:r w:rsidR="00BA62EA">
        <w:rPr>
          <w:rFonts w:asciiTheme="minorHAnsi" w:hAnsiTheme="minorHAnsi" w:cstheme="minorHAnsi"/>
          <w:lang w:val="nl-NL"/>
        </w:rPr>
        <w:t>.</w:t>
      </w:r>
      <w:r w:rsidRPr="00486059">
        <w:rPr>
          <w:rFonts w:asciiTheme="minorHAnsi" w:hAnsiTheme="minorHAnsi" w:cstheme="minorHAnsi"/>
          <w:lang w:val="nl-NL"/>
        </w:rPr>
        <w:t xml:space="preserve"> etikettering (nieuw etiket) en signalisatie (plankjes, overzichtsborden) </w:t>
      </w:r>
      <w:r w:rsidR="00BA62EA">
        <w:rPr>
          <w:rFonts w:asciiTheme="minorHAnsi" w:hAnsiTheme="minorHAnsi" w:cstheme="minorHAnsi"/>
          <w:lang w:val="nl-NL"/>
        </w:rPr>
        <w:t xml:space="preserve">die eerst </w:t>
      </w:r>
      <w:r w:rsidRPr="00486059">
        <w:rPr>
          <w:rFonts w:asciiTheme="minorHAnsi" w:hAnsiTheme="minorHAnsi" w:cstheme="minorHAnsi"/>
          <w:lang w:val="nl-NL"/>
        </w:rPr>
        <w:t xml:space="preserve">uitgeklaard </w:t>
      </w:r>
      <w:r w:rsidR="00BA62EA">
        <w:rPr>
          <w:rFonts w:asciiTheme="minorHAnsi" w:hAnsiTheme="minorHAnsi" w:cstheme="minorHAnsi"/>
          <w:lang w:val="nl-NL"/>
        </w:rPr>
        <w:t xml:space="preserve">zullen </w:t>
      </w:r>
      <w:r w:rsidRPr="00486059">
        <w:rPr>
          <w:rFonts w:asciiTheme="minorHAnsi" w:hAnsiTheme="minorHAnsi" w:cstheme="minorHAnsi"/>
          <w:lang w:val="nl-NL"/>
        </w:rPr>
        <w:t>moeten worden met Schulz.</w:t>
      </w:r>
    </w:p>
    <w:p w14:paraId="2C0E8D26" w14:textId="696C89D2" w:rsidR="0094557C" w:rsidRPr="00486059" w:rsidRDefault="0094557C" w:rsidP="00D17844">
      <w:pPr>
        <w:rPr>
          <w:rFonts w:asciiTheme="minorHAnsi" w:hAnsiTheme="minorHAnsi" w:cstheme="minorHAnsi"/>
          <w:lang w:val="nl-NL"/>
        </w:rPr>
      </w:pPr>
    </w:p>
    <w:p w14:paraId="03F01C14" w14:textId="20713C22" w:rsidR="00D17844" w:rsidRPr="00486059" w:rsidRDefault="00BA62EA" w:rsidP="00D17844">
      <w:pPr>
        <w:rPr>
          <w:rFonts w:asciiTheme="minorHAnsi" w:hAnsiTheme="minorHAnsi" w:cstheme="minorHAnsi"/>
          <w:lang w:val="nl-NL"/>
        </w:rPr>
      </w:pPr>
      <w:r>
        <w:rPr>
          <w:rFonts w:asciiTheme="minorHAnsi" w:hAnsiTheme="minorHAnsi" w:cstheme="minorHAnsi"/>
          <w:lang w:val="nl-NL"/>
        </w:rPr>
        <w:t>[</w:t>
      </w:r>
      <w:r w:rsidR="00D17844" w:rsidRPr="00486059">
        <w:rPr>
          <w:rFonts w:asciiTheme="minorHAnsi" w:hAnsiTheme="minorHAnsi" w:cstheme="minorHAnsi"/>
          <w:lang w:val="nl-NL"/>
        </w:rPr>
        <w:t>Annika heeft ondertussen contact gehad met Schulz. Zij zijn bereid om nieuwe signal</w:t>
      </w:r>
      <w:r>
        <w:rPr>
          <w:rFonts w:asciiTheme="minorHAnsi" w:hAnsiTheme="minorHAnsi" w:cstheme="minorHAnsi"/>
          <w:lang w:val="nl-NL"/>
        </w:rPr>
        <w:t>isatie aan te bieden. Zodra we via het forum een beslissing hebben genomen over een nieuw icoon kunnen we hierover verder communiceren met Schulz.]</w:t>
      </w:r>
    </w:p>
    <w:p w14:paraId="6787AD92" w14:textId="318E9D8A" w:rsidR="00624405" w:rsidRPr="00486059" w:rsidRDefault="00624405" w:rsidP="00D17844">
      <w:pPr>
        <w:rPr>
          <w:rFonts w:asciiTheme="minorHAnsi" w:hAnsiTheme="minorHAnsi" w:cstheme="minorHAnsi"/>
          <w:lang w:val="nl-NL"/>
        </w:rPr>
      </w:pPr>
    </w:p>
    <w:p w14:paraId="473E92FF" w14:textId="5E4B5BF3" w:rsidR="00624405" w:rsidRPr="00486059" w:rsidRDefault="00624405" w:rsidP="00624405">
      <w:pPr>
        <w:pStyle w:val="Kop3"/>
        <w:rPr>
          <w:rFonts w:asciiTheme="minorHAnsi" w:hAnsiTheme="minorHAnsi" w:cstheme="minorHAnsi"/>
          <w:lang w:val="nl-NL"/>
        </w:rPr>
      </w:pPr>
      <w:bookmarkStart w:id="41" w:name="_Toc30500065"/>
      <w:r w:rsidRPr="00486059">
        <w:rPr>
          <w:rFonts w:asciiTheme="minorHAnsi" w:hAnsiTheme="minorHAnsi" w:cstheme="minorHAnsi"/>
          <w:lang w:val="nl-NL"/>
        </w:rPr>
        <w:t>Zoekboeken</w:t>
      </w:r>
      <w:bookmarkEnd w:id="41"/>
    </w:p>
    <w:p w14:paraId="79D56EBD" w14:textId="5490B344" w:rsidR="00624405" w:rsidRPr="00486059" w:rsidRDefault="00624405" w:rsidP="00D17844">
      <w:pPr>
        <w:rPr>
          <w:rFonts w:asciiTheme="minorHAnsi" w:hAnsiTheme="minorHAnsi" w:cstheme="minorHAnsi"/>
          <w:lang w:val="nl-NL"/>
        </w:rPr>
      </w:pPr>
      <w:r w:rsidRPr="00486059">
        <w:rPr>
          <w:rFonts w:asciiTheme="minorHAnsi" w:hAnsiTheme="minorHAnsi" w:cstheme="minorHAnsi"/>
          <w:noProof/>
          <w:lang w:eastAsia="nl-BE"/>
        </w:rPr>
        <w:drawing>
          <wp:inline distT="0" distB="0" distL="0" distR="0" wp14:anchorId="52078256" wp14:editId="7B182F63">
            <wp:extent cx="5759450" cy="907113"/>
            <wp:effectExtent l="0" t="0" r="0" b="7620"/>
            <wp:docPr id="4" name="Afbeelding 4" descr="https://lh6.googleusercontent.com/mE7NOLYNzh45JmNKWCFSuRbj_pqzgBYc0VtWi6xu2mtZbOCRBSyK8U5x2QO-FjPz1vF-pKEUBur8ofobXIivpriuZ2cokyTZmf_cyoha8BhaKMxTgDFlp7DrRTyBJA7FBYaWP_Wp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mE7NOLYNzh45JmNKWCFSuRbj_pqzgBYc0VtWi6xu2mtZbOCRBSyK8U5x2QO-FjPz1vF-pKEUBur8ofobXIivpriuZ2cokyTZmf_cyoha8BhaKMxTgDFlp7DrRTyBJA7FBYaWP_Wpn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907113"/>
                    </a:xfrm>
                    <a:prstGeom prst="rect">
                      <a:avLst/>
                    </a:prstGeom>
                    <a:noFill/>
                    <a:ln>
                      <a:noFill/>
                    </a:ln>
                  </pic:spPr>
                </pic:pic>
              </a:graphicData>
            </a:graphic>
          </wp:inline>
        </w:drawing>
      </w:r>
    </w:p>
    <w:p w14:paraId="685BAC84" w14:textId="77777777" w:rsidR="00106727" w:rsidRPr="00486059" w:rsidRDefault="00106727" w:rsidP="00106727">
      <w:pPr>
        <w:rPr>
          <w:rFonts w:asciiTheme="minorHAnsi" w:hAnsiTheme="minorHAnsi" w:cstheme="minorHAnsi"/>
          <w:lang w:val="nl-NL"/>
        </w:rPr>
      </w:pPr>
    </w:p>
    <w:p w14:paraId="6FC39032" w14:textId="2976B2B6" w:rsidR="00624405" w:rsidRDefault="00BA62EA" w:rsidP="00624405">
      <w:pPr>
        <w:rPr>
          <w:rFonts w:asciiTheme="minorHAnsi" w:hAnsiTheme="minorHAnsi" w:cstheme="minorHAnsi"/>
          <w:lang w:val="nl-NL"/>
        </w:rPr>
      </w:pPr>
      <w:r>
        <w:rPr>
          <w:rFonts w:asciiTheme="minorHAnsi" w:hAnsiTheme="minorHAnsi" w:cstheme="minorHAnsi"/>
          <w:lang w:val="nl-NL"/>
        </w:rPr>
        <w:t xml:space="preserve">In 2014 was een eerste keer geopperd om bij ZIZO jeugd een afzonderlijke rubriek ‘Zoekboeken’ te creëren, zoals ook het geval is bij de </w:t>
      </w:r>
      <w:proofErr w:type="spellStart"/>
      <w:r>
        <w:rPr>
          <w:rFonts w:asciiTheme="minorHAnsi" w:hAnsiTheme="minorHAnsi" w:cstheme="minorHAnsi"/>
          <w:lang w:val="nl-NL"/>
        </w:rPr>
        <w:t>KleuterZIZO</w:t>
      </w:r>
      <w:proofErr w:type="spellEnd"/>
      <w:r>
        <w:rPr>
          <w:rFonts w:asciiTheme="minorHAnsi" w:hAnsiTheme="minorHAnsi" w:cstheme="minorHAnsi"/>
          <w:lang w:val="nl-NL"/>
        </w:rPr>
        <w:t xml:space="preserve">. </w:t>
      </w:r>
      <w:r w:rsidR="00624405" w:rsidRPr="00486059">
        <w:rPr>
          <w:rFonts w:asciiTheme="minorHAnsi" w:hAnsiTheme="minorHAnsi" w:cstheme="minorHAnsi"/>
          <w:lang w:val="nl-NL"/>
        </w:rPr>
        <w:t>In deze rubriek kunnen dan alle  (niet-thematische) zoekboeken verzameld worden.</w:t>
      </w:r>
      <w:r>
        <w:rPr>
          <w:rFonts w:asciiTheme="minorHAnsi" w:hAnsiTheme="minorHAnsi" w:cstheme="minorHAnsi"/>
          <w:lang w:val="nl-NL"/>
        </w:rPr>
        <w:t xml:space="preserve"> </w:t>
      </w:r>
    </w:p>
    <w:p w14:paraId="49B2C8FB" w14:textId="5782F24A" w:rsidR="00BA62EA" w:rsidRPr="00486059" w:rsidRDefault="00BA62EA" w:rsidP="00624405">
      <w:pPr>
        <w:rPr>
          <w:rFonts w:asciiTheme="minorHAnsi" w:hAnsiTheme="minorHAnsi" w:cstheme="minorHAnsi"/>
          <w:lang w:val="nl-NL"/>
        </w:rPr>
      </w:pPr>
      <w:r>
        <w:rPr>
          <w:rFonts w:asciiTheme="minorHAnsi" w:hAnsiTheme="minorHAnsi" w:cstheme="minorHAnsi"/>
          <w:lang w:val="nl-NL"/>
        </w:rPr>
        <w:lastRenderedPageBreak/>
        <w:t>Samen met de nieuwe ZIZO-rubriek voor Puberteit lijkt het een goed idee om ook deze nieuwe rubriek te introduceren.</w:t>
      </w:r>
    </w:p>
    <w:p w14:paraId="3C7FB1BF" w14:textId="77777777" w:rsidR="00624405" w:rsidRPr="00486059" w:rsidRDefault="00624405" w:rsidP="00624405">
      <w:pPr>
        <w:rPr>
          <w:rFonts w:asciiTheme="minorHAnsi" w:hAnsiTheme="minorHAnsi" w:cstheme="minorHAnsi"/>
          <w:lang w:val="nl-NL"/>
        </w:rPr>
      </w:pPr>
    </w:p>
    <w:p w14:paraId="283D0CA2" w14:textId="0A2A242F" w:rsidR="00624405" w:rsidRPr="00BA62EA" w:rsidRDefault="00BA62EA" w:rsidP="00624405">
      <w:pPr>
        <w:rPr>
          <w:rFonts w:asciiTheme="minorHAnsi" w:hAnsiTheme="minorHAnsi" w:cstheme="minorHAnsi"/>
          <w:lang w:val="nl-NL"/>
        </w:rPr>
      </w:pPr>
      <w:r>
        <w:rPr>
          <w:rFonts w:asciiTheme="minorHAnsi" w:hAnsiTheme="minorHAnsi" w:cstheme="minorHAnsi"/>
          <w:lang w:val="nl-NL"/>
        </w:rPr>
        <w:t>Voorstel voor de rubriek:</w:t>
      </w:r>
      <w:r w:rsidR="00624405" w:rsidRPr="00486059">
        <w:rPr>
          <w:rFonts w:asciiTheme="minorHAnsi" w:hAnsiTheme="minorHAnsi" w:cstheme="minorHAnsi"/>
          <w:lang w:val="nl-NL"/>
        </w:rPr>
        <w:t xml:space="preserve"> Vrije Tijd - Kunst &gt; Spelen &gt; </w:t>
      </w:r>
      <w:r w:rsidR="00624405" w:rsidRPr="00BA62EA">
        <w:rPr>
          <w:rFonts w:asciiTheme="minorHAnsi" w:hAnsiTheme="minorHAnsi" w:cstheme="minorHAnsi"/>
          <w:lang w:val="nl-NL"/>
        </w:rPr>
        <w:t>Zoekboeken &gt; VRZOE</w:t>
      </w:r>
    </w:p>
    <w:p w14:paraId="5FC4D56B" w14:textId="27E2D1FD" w:rsidR="00624405" w:rsidRPr="00BA62EA" w:rsidRDefault="00BA62EA" w:rsidP="00106727">
      <w:pPr>
        <w:rPr>
          <w:rFonts w:asciiTheme="minorHAnsi" w:hAnsiTheme="minorHAnsi" w:cstheme="minorHAnsi"/>
          <w:lang w:val="nl-NL"/>
        </w:rPr>
      </w:pPr>
      <w:r w:rsidRPr="00BA62EA">
        <w:rPr>
          <w:rFonts w:asciiTheme="minorHAnsi" w:hAnsiTheme="minorHAnsi" w:cstheme="minorHAnsi"/>
          <w:lang w:val="nl-NL"/>
        </w:rPr>
        <w:t>Ook hier moeten we nog eerst het icoon bepalen voor we hiermee verder kunnen. De werkgroep zal dat verder opvolgen via het forum.</w:t>
      </w:r>
    </w:p>
    <w:p w14:paraId="439EAC54" w14:textId="7AECE1DA" w:rsidR="00BA62EA" w:rsidRPr="00BA62EA" w:rsidRDefault="00BA62EA" w:rsidP="00106727">
      <w:pPr>
        <w:rPr>
          <w:rFonts w:asciiTheme="minorHAnsi" w:hAnsiTheme="minorHAnsi" w:cstheme="minorHAnsi"/>
          <w:lang w:val="nl-NL"/>
        </w:rPr>
      </w:pPr>
    </w:p>
    <w:p w14:paraId="1C46EFE4" w14:textId="5E3683F1" w:rsidR="00BA62EA" w:rsidRDefault="002A274E" w:rsidP="00106727">
      <w:pPr>
        <w:rPr>
          <w:rFonts w:asciiTheme="minorHAnsi" w:hAnsiTheme="minorHAnsi" w:cstheme="minorHAnsi"/>
          <w:lang w:val="nl-NL"/>
        </w:rPr>
      </w:pPr>
      <w:r>
        <w:rPr>
          <w:rFonts w:asciiTheme="minorHAnsi" w:hAnsiTheme="minorHAnsi" w:cstheme="minorHAnsi"/>
          <w:lang w:val="nl-NL"/>
        </w:rPr>
        <w:t>De W</w:t>
      </w:r>
      <w:r w:rsidR="00BA62EA" w:rsidRPr="00BA62EA">
        <w:rPr>
          <w:rFonts w:asciiTheme="minorHAnsi" w:hAnsiTheme="minorHAnsi" w:cstheme="minorHAnsi"/>
          <w:lang w:val="nl-NL"/>
        </w:rPr>
        <w:t>erkgroep gaat akkoord met deze nieuwe rubriek.</w:t>
      </w:r>
    </w:p>
    <w:p w14:paraId="6072E878" w14:textId="77777777" w:rsidR="00DA3DAC" w:rsidRDefault="00DA3DAC" w:rsidP="00106727">
      <w:pPr>
        <w:rPr>
          <w:rFonts w:asciiTheme="minorHAnsi" w:hAnsiTheme="minorHAnsi" w:cstheme="minorHAnsi"/>
          <w:lang w:val="nl-NL"/>
        </w:rPr>
      </w:pPr>
    </w:p>
    <w:p w14:paraId="348D0D8D" w14:textId="77777777" w:rsidR="00DA3DAC" w:rsidRPr="00486059" w:rsidRDefault="00DA3DAC" w:rsidP="00DA3DAC">
      <w:pPr>
        <w:rPr>
          <w:rFonts w:asciiTheme="minorHAnsi" w:hAnsiTheme="minorHAnsi" w:cstheme="minorHAnsi"/>
          <w:lang w:val="nl-NL"/>
        </w:rPr>
      </w:pPr>
      <w:r>
        <w:rPr>
          <w:rFonts w:asciiTheme="minorHAnsi" w:hAnsiTheme="minorHAnsi" w:cstheme="minorHAnsi"/>
          <w:lang w:val="nl-NL"/>
        </w:rPr>
        <w:t>[</w:t>
      </w:r>
      <w:r w:rsidRPr="00486059">
        <w:rPr>
          <w:rFonts w:asciiTheme="minorHAnsi" w:hAnsiTheme="minorHAnsi" w:cstheme="minorHAnsi"/>
          <w:lang w:val="nl-NL"/>
        </w:rPr>
        <w:t>Annika heeft ondertussen contact gehad met Schulz. Zij zijn bereid om nieuwe signal</w:t>
      </w:r>
      <w:r>
        <w:rPr>
          <w:rFonts w:asciiTheme="minorHAnsi" w:hAnsiTheme="minorHAnsi" w:cstheme="minorHAnsi"/>
          <w:lang w:val="nl-NL"/>
        </w:rPr>
        <w:t>isatie aan te bieden. Zodra we via het forum een beslissing hebben genomen over een nieuw icoon kunnen we hierover verder communiceren met Schulz.]</w:t>
      </w:r>
    </w:p>
    <w:p w14:paraId="4AD0853C" w14:textId="77777777" w:rsidR="00DA3DAC" w:rsidRPr="00BA62EA" w:rsidRDefault="00DA3DAC" w:rsidP="00106727">
      <w:pPr>
        <w:rPr>
          <w:rFonts w:asciiTheme="minorHAnsi" w:hAnsiTheme="minorHAnsi" w:cstheme="minorHAnsi"/>
          <w:lang w:val="nl-NL"/>
        </w:rPr>
      </w:pPr>
    </w:p>
    <w:p w14:paraId="6435C682" w14:textId="77777777" w:rsidR="00624405" w:rsidRPr="00486059" w:rsidRDefault="00624405" w:rsidP="00106727">
      <w:pPr>
        <w:rPr>
          <w:rFonts w:asciiTheme="minorHAnsi" w:hAnsiTheme="minorHAnsi" w:cstheme="minorHAnsi"/>
          <w:lang w:val="nl-NL"/>
        </w:rPr>
      </w:pPr>
    </w:p>
    <w:p w14:paraId="53F7BA41" w14:textId="5DAF782F" w:rsidR="005642E1" w:rsidRPr="00486059" w:rsidRDefault="00624405" w:rsidP="003770BE">
      <w:pPr>
        <w:pStyle w:val="Kop1Nieuw"/>
        <w:rPr>
          <w:rFonts w:asciiTheme="minorHAnsi" w:hAnsiTheme="minorHAnsi" w:cstheme="minorHAnsi"/>
          <w:lang w:val="nl-NL"/>
        </w:rPr>
      </w:pPr>
      <w:bookmarkStart w:id="42" w:name="varia"/>
      <w:bookmarkStart w:id="43" w:name="_Toc30500066"/>
      <w:bookmarkEnd w:id="42"/>
      <w:r w:rsidRPr="00486059">
        <w:rPr>
          <w:rFonts w:asciiTheme="minorHAnsi" w:hAnsiTheme="minorHAnsi" w:cstheme="minorHAnsi"/>
          <w:lang w:val="nl-NL"/>
        </w:rPr>
        <w:t>Varia</w:t>
      </w:r>
      <w:bookmarkEnd w:id="43"/>
    </w:p>
    <w:p w14:paraId="1947EC68" w14:textId="446C0E72" w:rsidR="00624405" w:rsidRPr="00486059" w:rsidRDefault="00624405" w:rsidP="003770BE">
      <w:pPr>
        <w:pStyle w:val="Kop2"/>
        <w:rPr>
          <w:rFonts w:asciiTheme="minorHAnsi" w:hAnsiTheme="minorHAnsi" w:cstheme="minorHAnsi"/>
          <w:lang w:eastAsia="nl-BE"/>
        </w:rPr>
      </w:pPr>
      <w:bookmarkStart w:id="44" w:name="_Toc30500067"/>
      <w:r w:rsidRPr="00486059">
        <w:rPr>
          <w:rFonts w:asciiTheme="minorHAnsi" w:hAnsiTheme="minorHAnsi" w:cstheme="minorHAnsi"/>
          <w:lang w:eastAsia="nl-BE"/>
        </w:rPr>
        <w:t>Lettertype Dyslexie vs. Makkelijk Lezen: wat komt op het etiket?</w:t>
      </w:r>
      <w:bookmarkEnd w:id="44"/>
    </w:p>
    <w:p w14:paraId="774523AD" w14:textId="3F609EA6" w:rsidR="00624405" w:rsidRPr="00486059" w:rsidRDefault="002A274E" w:rsidP="00624405">
      <w:pPr>
        <w:ind w:left="720"/>
        <w:rPr>
          <w:rFonts w:asciiTheme="minorHAnsi" w:hAnsiTheme="minorHAnsi" w:cstheme="minorHAnsi"/>
          <w:lang w:val="nl-NL"/>
        </w:rPr>
      </w:pPr>
      <w:r>
        <w:rPr>
          <w:rFonts w:asciiTheme="minorHAnsi" w:hAnsiTheme="minorHAnsi" w:cstheme="minorHAnsi"/>
          <w:lang w:eastAsia="nl-BE"/>
        </w:rPr>
        <w:t>De W</w:t>
      </w:r>
      <w:r w:rsidR="00624405" w:rsidRPr="00486059">
        <w:rPr>
          <w:rFonts w:asciiTheme="minorHAnsi" w:hAnsiTheme="minorHAnsi" w:cstheme="minorHAnsi"/>
          <w:lang w:eastAsia="nl-BE"/>
        </w:rPr>
        <w:t xml:space="preserve">erkgroep beslist dat </w:t>
      </w:r>
      <w:r w:rsidR="00BA62EA">
        <w:rPr>
          <w:rFonts w:asciiTheme="minorHAnsi" w:hAnsiTheme="minorHAnsi" w:cstheme="minorHAnsi"/>
          <w:lang w:eastAsia="nl-BE"/>
        </w:rPr>
        <w:t>genre ‘M</w:t>
      </w:r>
      <w:r w:rsidR="00624405" w:rsidRPr="00486059">
        <w:rPr>
          <w:rFonts w:asciiTheme="minorHAnsi" w:hAnsiTheme="minorHAnsi" w:cstheme="minorHAnsi"/>
          <w:lang w:eastAsia="nl-BE"/>
        </w:rPr>
        <w:t>akkelijk lezen</w:t>
      </w:r>
      <w:r w:rsidR="00BA62EA">
        <w:rPr>
          <w:rFonts w:asciiTheme="minorHAnsi" w:hAnsiTheme="minorHAnsi" w:cstheme="minorHAnsi"/>
          <w:lang w:eastAsia="nl-BE"/>
        </w:rPr>
        <w:t>’ op de etiketten moet prime</w:t>
      </w:r>
      <w:r w:rsidR="00624405" w:rsidRPr="00486059">
        <w:rPr>
          <w:rFonts w:asciiTheme="minorHAnsi" w:hAnsiTheme="minorHAnsi" w:cstheme="minorHAnsi"/>
          <w:lang w:eastAsia="nl-BE"/>
        </w:rPr>
        <w:t>r</w:t>
      </w:r>
      <w:r w:rsidR="00BA62EA">
        <w:rPr>
          <w:rFonts w:asciiTheme="minorHAnsi" w:hAnsiTheme="minorHAnsi" w:cstheme="minorHAnsi"/>
          <w:lang w:eastAsia="nl-BE"/>
        </w:rPr>
        <w:t>en</w:t>
      </w:r>
      <w:r w:rsidR="00624405" w:rsidRPr="00486059">
        <w:rPr>
          <w:rFonts w:asciiTheme="minorHAnsi" w:hAnsiTheme="minorHAnsi" w:cstheme="minorHAnsi"/>
          <w:lang w:eastAsia="nl-BE"/>
        </w:rPr>
        <w:t xml:space="preserve"> op </w:t>
      </w:r>
      <w:r w:rsidR="00BA62EA">
        <w:rPr>
          <w:rFonts w:asciiTheme="minorHAnsi" w:hAnsiTheme="minorHAnsi" w:cstheme="minorHAnsi"/>
          <w:lang w:eastAsia="nl-BE"/>
        </w:rPr>
        <w:t>‘L</w:t>
      </w:r>
      <w:r w:rsidR="00624405" w:rsidRPr="00486059">
        <w:rPr>
          <w:rFonts w:asciiTheme="minorHAnsi" w:hAnsiTheme="minorHAnsi" w:cstheme="minorHAnsi"/>
          <w:lang w:eastAsia="nl-BE"/>
        </w:rPr>
        <w:t>ettertype dyslexie</w:t>
      </w:r>
      <w:r w:rsidR="00BA62EA">
        <w:rPr>
          <w:rFonts w:asciiTheme="minorHAnsi" w:hAnsiTheme="minorHAnsi" w:cstheme="minorHAnsi"/>
          <w:lang w:eastAsia="nl-BE"/>
        </w:rPr>
        <w:t>’</w:t>
      </w:r>
      <w:r w:rsidR="00624405" w:rsidRPr="00486059">
        <w:rPr>
          <w:rFonts w:asciiTheme="minorHAnsi" w:hAnsiTheme="minorHAnsi" w:cstheme="minorHAnsi"/>
          <w:lang w:eastAsia="nl-BE"/>
        </w:rPr>
        <w:t xml:space="preserve">. </w:t>
      </w:r>
      <w:r w:rsidR="00624405" w:rsidRPr="00486059">
        <w:rPr>
          <w:rFonts w:asciiTheme="minorHAnsi" w:hAnsiTheme="minorHAnsi" w:cstheme="minorHAnsi"/>
          <w:lang w:val="nl-NL"/>
        </w:rPr>
        <w:t>De uitvoering is pas mogelijk in januari.</w:t>
      </w:r>
    </w:p>
    <w:p w14:paraId="09D1574F" w14:textId="7E7FA15A" w:rsidR="00624405" w:rsidRPr="00486059" w:rsidRDefault="00624405" w:rsidP="00624405">
      <w:pPr>
        <w:ind w:left="720"/>
        <w:rPr>
          <w:rFonts w:asciiTheme="minorHAnsi" w:hAnsiTheme="minorHAnsi" w:cstheme="minorHAnsi"/>
          <w:lang w:eastAsia="nl-BE"/>
        </w:rPr>
      </w:pPr>
      <w:r w:rsidRPr="00486059">
        <w:rPr>
          <w:rFonts w:asciiTheme="minorHAnsi" w:hAnsiTheme="minorHAnsi" w:cstheme="minorHAnsi"/>
          <w:lang w:eastAsia="nl-BE"/>
        </w:rPr>
        <w:t xml:space="preserve">Er wordt voorgesteld om </w:t>
      </w:r>
      <w:r w:rsidR="00A25057">
        <w:rPr>
          <w:rFonts w:asciiTheme="minorHAnsi" w:hAnsiTheme="minorHAnsi" w:cstheme="minorHAnsi"/>
          <w:lang w:eastAsia="nl-BE"/>
        </w:rPr>
        <w:t xml:space="preserve">het genre </w:t>
      </w:r>
      <w:r w:rsidRPr="00486059">
        <w:rPr>
          <w:rFonts w:asciiTheme="minorHAnsi" w:hAnsiTheme="minorHAnsi" w:cstheme="minorHAnsi"/>
          <w:lang w:eastAsia="nl-BE"/>
        </w:rPr>
        <w:t>op het etike</w:t>
      </w:r>
      <w:r w:rsidR="00A25057">
        <w:rPr>
          <w:rFonts w:asciiTheme="minorHAnsi" w:hAnsiTheme="minorHAnsi" w:cstheme="minorHAnsi"/>
          <w:lang w:eastAsia="nl-BE"/>
        </w:rPr>
        <w:t>t aan te duiden met de letter D.</w:t>
      </w:r>
    </w:p>
    <w:p w14:paraId="4120B765" w14:textId="295AA456" w:rsidR="00624405" w:rsidRPr="00486059" w:rsidRDefault="00624405" w:rsidP="00624405">
      <w:pPr>
        <w:ind w:firstLine="720"/>
        <w:rPr>
          <w:rFonts w:asciiTheme="minorHAnsi" w:hAnsiTheme="minorHAnsi" w:cstheme="minorHAnsi"/>
          <w:lang w:val="nl-NL"/>
        </w:rPr>
      </w:pPr>
      <w:r w:rsidRPr="00486059">
        <w:rPr>
          <w:rFonts w:asciiTheme="minorHAnsi" w:hAnsiTheme="minorHAnsi" w:cstheme="minorHAnsi"/>
          <w:b/>
          <w:lang w:val="nl-NL"/>
        </w:rPr>
        <w:t>Taak</w:t>
      </w:r>
      <w:r w:rsidRPr="00486059">
        <w:rPr>
          <w:rFonts w:asciiTheme="minorHAnsi" w:hAnsiTheme="minorHAnsi" w:cstheme="minorHAnsi"/>
          <w:lang w:val="nl-NL"/>
        </w:rPr>
        <w:t>: BC</w:t>
      </w:r>
      <w:r w:rsidR="00A25057">
        <w:rPr>
          <w:rFonts w:asciiTheme="minorHAnsi" w:hAnsiTheme="minorHAnsi" w:cstheme="minorHAnsi"/>
          <w:lang w:val="nl-NL"/>
        </w:rPr>
        <w:t xml:space="preserve"> geeft deze beslissing door aan Lisbeth voor verdere opvolging in </w:t>
      </w:r>
      <w:proofErr w:type="spellStart"/>
      <w:r w:rsidR="00A25057">
        <w:rPr>
          <w:rFonts w:asciiTheme="minorHAnsi" w:hAnsiTheme="minorHAnsi" w:cstheme="minorHAnsi"/>
          <w:lang w:val="nl-NL"/>
        </w:rPr>
        <w:t>Biblioprint</w:t>
      </w:r>
      <w:proofErr w:type="spellEnd"/>
      <w:r w:rsidR="00A25057">
        <w:rPr>
          <w:rFonts w:asciiTheme="minorHAnsi" w:hAnsiTheme="minorHAnsi" w:cstheme="minorHAnsi"/>
          <w:lang w:val="nl-NL"/>
        </w:rPr>
        <w:t>.</w:t>
      </w:r>
      <w:r w:rsidRPr="00486059">
        <w:rPr>
          <w:rFonts w:asciiTheme="minorHAnsi" w:hAnsiTheme="minorHAnsi" w:cstheme="minorHAnsi"/>
          <w:lang w:val="nl-NL"/>
        </w:rPr>
        <w:t xml:space="preserve"> </w:t>
      </w:r>
    </w:p>
    <w:p w14:paraId="56A79187" w14:textId="14AF333E" w:rsidR="003770BE" w:rsidRPr="00486059" w:rsidRDefault="00BA62EA" w:rsidP="00624405">
      <w:pPr>
        <w:ind w:firstLine="720"/>
        <w:rPr>
          <w:rFonts w:asciiTheme="minorHAnsi" w:hAnsiTheme="minorHAnsi" w:cstheme="minorHAnsi"/>
          <w:lang w:val="nl-NL"/>
        </w:rPr>
      </w:pPr>
      <w:r>
        <w:rPr>
          <w:rFonts w:asciiTheme="minorHAnsi" w:hAnsiTheme="minorHAnsi" w:cstheme="minorHAnsi"/>
          <w:lang w:val="nl-NL"/>
        </w:rPr>
        <w:t xml:space="preserve">[Ondertussen is deze wijziging doorgevoerd in </w:t>
      </w:r>
      <w:proofErr w:type="spellStart"/>
      <w:r>
        <w:rPr>
          <w:rFonts w:asciiTheme="minorHAnsi" w:hAnsiTheme="minorHAnsi" w:cstheme="minorHAnsi"/>
          <w:lang w:val="nl-NL"/>
        </w:rPr>
        <w:t>Biblioprint</w:t>
      </w:r>
      <w:proofErr w:type="spellEnd"/>
      <w:r>
        <w:rPr>
          <w:rFonts w:asciiTheme="minorHAnsi" w:hAnsiTheme="minorHAnsi" w:cstheme="minorHAnsi"/>
          <w:lang w:val="nl-NL"/>
        </w:rPr>
        <w:t xml:space="preserve">, met verwoording ‘dyslexie’ in </w:t>
      </w:r>
      <w:r w:rsidR="00BE70C8">
        <w:rPr>
          <w:rFonts w:asciiTheme="minorHAnsi" w:hAnsiTheme="minorHAnsi" w:cstheme="minorHAnsi"/>
          <w:lang w:val="nl-NL"/>
        </w:rPr>
        <w:tab/>
      </w:r>
      <w:r>
        <w:rPr>
          <w:rFonts w:asciiTheme="minorHAnsi" w:hAnsiTheme="minorHAnsi" w:cstheme="minorHAnsi"/>
          <w:lang w:val="nl-NL"/>
        </w:rPr>
        <w:t>plaats van letter D.]</w:t>
      </w:r>
    </w:p>
    <w:p w14:paraId="317CE0E8" w14:textId="4D781FA4" w:rsidR="00624405" w:rsidRDefault="00624405" w:rsidP="003770BE">
      <w:pPr>
        <w:pStyle w:val="Kop2"/>
        <w:rPr>
          <w:rFonts w:asciiTheme="minorHAnsi" w:hAnsiTheme="minorHAnsi" w:cstheme="minorHAnsi"/>
          <w:lang w:val="nl-NL"/>
        </w:rPr>
      </w:pPr>
      <w:bookmarkStart w:id="45" w:name="_Toc30500068"/>
      <w:r w:rsidRPr="00486059">
        <w:rPr>
          <w:rFonts w:asciiTheme="minorHAnsi" w:hAnsiTheme="minorHAnsi" w:cstheme="minorHAnsi"/>
          <w:lang w:val="nl-NL"/>
        </w:rPr>
        <w:t>Genre-iconen</w:t>
      </w:r>
      <w:bookmarkEnd w:id="45"/>
      <w:r w:rsidRPr="00486059">
        <w:rPr>
          <w:rFonts w:asciiTheme="minorHAnsi" w:hAnsiTheme="minorHAnsi" w:cstheme="minorHAnsi"/>
          <w:lang w:val="nl-NL"/>
        </w:rPr>
        <w:t xml:space="preserve"> </w:t>
      </w:r>
    </w:p>
    <w:p w14:paraId="1462BB6F" w14:textId="72381BAF" w:rsidR="00BE70C8" w:rsidRPr="00BE70C8" w:rsidRDefault="00BE70C8" w:rsidP="00BE70C8">
      <w:pPr>
        <w:ind w:left="576"/>
        <w:rPr>
          <w:lang w:val="nl-NL"/>
        </w:rPr>
      </w:pPr>
      <w:r>
        <w:rPr>
          <w:lang w:val="nl-NL"/>
        </w:rPr>
        <w:t>Annika heeft aan de Invoerafspraken per genre het genre-icoon toegevoegd, zoals dat ook in de Invoerafspraken Fictie Volwassenen is toegepast.</w:t>
      </w:r>
    </w:p>
    <w:p w14:paraId="1ECCF32F" w14:textId="329390AD" w:rsidR="00624405" w:rsidRPr="00486059" w:rsidRDefault="00624405" w:rsidP="003770BE">
      <w:pPr>
        <w:pStyle w:val="Kop2"/>
        <w:rPr>
          <w:rFonts w:asciiTheme="minorHAnsi" w:hAnsiTheme="minorHAnsi" w:cstheme="minorHAnsi"/>
          <w:lang w:val="nl-NL"/>
        </w:rPr>
      </w:pPr>
      <w:bookmarkStart w:id="46" w:name="_Toc30500069"/>
      <w:r w:rsidRPr="00486059">
        <w:rPr>
          <w:rFonts w:asciiTheme="minorHAnsi" w:hAnsiTheme="minorHAnsi" w:cstheme="minorHAnsi"/>
          <w:lang w:val="nl-NL"/>
        </w:rPr>
        <w:t>Utopische/</w:t>
      </w:r>
      <w:proofErr w:type="spellStart"/>
      <w:r w:rsidRPr="00486059">
        <w:rPr>
          <w:rFonts w:asciiTheme="minorHAnsi" w:hAnsiTheme="minorHAnsi" w:cstheme="minorHAnsi"/>
          <w:lang w:val="nl-NL"/>
        </w:rPr>
        <w:t>Dystopische</w:t>
      </w:r>
      <w:proofErr w:type="spellEnd"/>
      <w:r w:rsidRPr="00486059">
        <w:rPr>
          <w:rFonts w:asciiTheme="minorHAnsi" w:hAnsiTheme="minorHAnsi" w:cstheme="minorHAnsi"/>
          <w:lang w:val="nl-NL"/>
        </w:rPr>
        <w:t xml:space="preserve"> verhalen /Romans vs. Toekomstverhalen / Toekomstromans vs. Sciencefiction</w:t>
      </w:r>
      <w:bookmarkEnd w:id="46"/>
    </w:p>
    <w:p w14:paraId="2C5D922E" w14:textId="438FE397" w:rsidR="00624405" w:rsidRPr="00486059" w:rsidRDefault="00BE70C8" w:rsidP="00624405">
      <w:pPr>
        <w:ind w:firstLine="720"/>
        <w:rPr>
          <w:rFonts w:asciiTheme="minorHAnsi" w:hAnsiTheme="minorHAnsi" w:cstheme="minorHAnsi"/>
          <w:lang w:val="nl-NL"/>
        </w:rPr>
      </w:pPr>
      <w:r>
        <w:rPr>
          <w:rFonts w:asciiTheme="minorHAnsi" w:hAnsiTheme="minorHAnsi" w:cstheme="minorHAnsi"/>
          <w:lang w:val="nl-NL"/>
        </w:rPr>
        <w:t xml:space="preserve">Annika heeft deze vraag van de vorige </w:t>
      </w:r>
      <w:r w:rsidR="002A274E">
        <w:rPr>
          <w:rFonts w:asciiTheme="minorHAnsi" w:hAnsiTheme="minorHAnsi" w:cstheme="minorHAnsi"/>
          <w:lang w:val="nl-NL"/>
        </w:rPr>
        <w:t>W</w:t>
      </w:r>
      <w:r>
        <w:rPr>
          <w:rFonts w:asciiTheme="minorHAnsi" w:hAnsiTheme="minorHAnsi" w:cstheme="minorHAnsi"/>
          <w:lang w:val="nl-NL"/>
        </w:rPr>
        <w:t xml:space="preserve">erkgroep nog niet kunnen bekijken. Het geheel </w:t>
      </w:r>
      <w:r w:rsidR="00DA3DAC">
        <w:rPr>
          <w:rFonts w:asciiTheme="minorHAnsi" w:hAnsiTheme="minorHAnsi" w:cstheme="minorHAnsi"/>
          <w:lang w:val="nl-NL"/>
        </w:rPr>
        <w:tab/>
      </w:r>
      <w:r>
        <w:rPr>
          <w:rFonts w:asciiTheme="minorHAnsi" w:hAnsiTheme="minorHAnsi" w:cstheme="minorHAnsi"/>
          <w:lang w:val="nl-NL"/>
        </w:rPr>
        <w:t>wordt meegenomen in de herwerking van de genres naar de ‘Eengemaakte genrelijst’.</w:t>
      </w:r>
    </w:p>
    <w:p w14:paraId="7924566B" w14:textId="0BC039B3" w:rsidR="00624405" w:rsidRPr="00486059" w:rsidRDefault="00624405" w:rsidP="00624405">
      <w:pPr>
        <w:ind w:firstLine="576"/>
        <w:rPr>
          <w:rFonts w:asciiTheme="minorHAnsi" w:hAnsiTheme="minorHAnsi" w:cstheme="minorHAnsi"/>
          <w:lang w:val="nl-NL"/>
        </w:rPr>
      </w:pPr>
      <w:r w:rsidRPr="00486059">
        <w:rPr>
          <w:rFonts w:asciiTheme="minorHAnsi" w:hAnsiTheme="minorHAnsi" w:cstheme="minorHAnsi"/>
          <w:lang w:val="nl-NL"/>
        </w:rPr>
        <w:t xml:space="preserve">  </w:t>
      </w:r>
    </w:p>
    <w:p w14:paraId="0D99F364" w14:textId="61BD9D0B" w:rsidR="00624405" w:rsidRPr="000C532E" w:rsidRDefault="00BE70C8" w:rsidP="000C532E">
      <w:pPr>
        <w:pStyle w:val="Kop2"/>
        <w:ind w:left="576"/>
      </w:pPr>
      <w:bookmarkStart w:id="47" w:name="_Toc30500070"/>
      <w:r>
        <w:rPr>
          <w:rFonts w:asciiTheme="minorHAnsi" w:hAnsiTheme="minorHAnsi" w:cstheme="minorHAnsi"/>
          <w:lang w:val="nl-NL"/>
        </w:rPr>
        <w:lastRenderedPageBreak/>
        <w:t>SISO-map editie 2019</w:t>
      </w:r>
      <w:bookmarkEnd w:id="47"/>
    </w:p>
    <w:p w14:paraId="00860EAE" w14:textId="3B49FD97" w:rsidR="00BE70C8" w:rsidRPr="00BE70C8" w:rsidRDefault="00BE70C8" w:rsidP="00BE70C8">
      <w:pPr>
        <w:ind w:left="576"/>
        <w:rPr>
          <w:lang w:val="nl-NL"/>
        </w:rPr>
      </w:pPr>
      <w:r>
        <w:rPr>
          <w:lang w:val="nl-NL"/>
        </w:rPr>
        <w:t xml:space="preserve">Op de Open </w:t>
      </w:r>
      <w:proofErr w:type="spellStart"/>
      <w:r>
        <w:rPr>
          <w:lang w:val="nl-NL"/>
        </w:rPr>
        <w:t>Vlacc</w:t>
      </w:r>
      <w:proofErr w:type="spellEnd"/>
      <w:r>
        <w:rPr>
          <w:lang w:val="nl-NL"/>
        </w:rPr>
        <w:t>-website is sinds 1 juli de nieuwe SISO-map beschikbaar, samen met de invoegbladen:</w:t>
      </w:r>
      <w:r w:rsidRPr="00BE70C8">
        <w:t xml:space="preserve"> </w:t>
      </w:r>
      <w:r w:rsidRPr="00BE70C8">
        <w:rPr>
          <w:lang w:val="nl-NL"/>
        </w:rPr>
        <w:t>http://openvlacc.cultuurconnect.be/siso/</w:t>
      </w:r>
      <w:r>
        <w:rPr>
          <w:lang w:val="nl-NL"/>
        </w:rPr>
        <w:t xml:space="preserve"> </w:t>
      </w:r>
    </w:p>
    <w:p w14:paraId="661AEB90" w14:textId="7FB64434" w:rsidR="00624405" w:rsidRPr="000C532E" w:rsidRDefault="00624405" w:rsidP="000C532E">
      <w:pPr>
        <w:pStyle w:val="Kop2"/>
        <w:ind w:left="576"/>
        <w:rPr>
          <w:rFonts w:asciiTheme="minorHAnsi" w:hAnsiTheme="minorHAnsi" w:cstheme="minorHAnsi"/>
          <w:lang w:val="nl-NL"/>
        </w:rPr>
      </w:pPr>
      <w:bookmarkStart w:id="48" w:name="_Toc30500071"/>
      <w:r w:rsidRPr="000C532E">
        <w:rPr>
          <w:rFonts w:asciiTheme="minorHAnsi" w:hAnsiTheme="minorHAnsi" w:cstheme="minorHAnsi"/>
          <w:lang w:val="nl-NL"/>
        </w:rPr>
        <w:t>Toekomst Bibliografisch Centrum</w:t>
      </w:r>
      <w:bookmarkEnd w:id="48"/>
    </w:p>
    <w:p w14:paraId="31CBE1E8" w14:textId="68DE46BE" w:rsidR="00624405" w:rsidRPr="00486059" w:rsidRDefault="00624405" w:rsidP="00624405">
      <w:pPr>
        <w:ind w:firstLine="720"/>
        <w:rPr>
          <w:rFonts w:asciiTheme="minorHAnsi" w:hAnsiTheme="minorHAnsi" w:cstheme="minorHAnsi"/>
          <w:lang w:val="nl-NL"/>
        </w:rPr>
      </w:pPr>
      <w:r w:rsidRPr="00486059">
        <w:rPr>
          <w:rFonts w:asciiTheme="minorHAnsi" w:hAnsiTheme="minorHAnsi" w:cstheme="minorHAnsi"/>
          <w:lang w:val="nl-NL"/>
        </w:rPr>
        <w:t>Eind november 2019</w:t>
      </w:r>
      <w:r w:rsidR="00BE70C8">
        <w:rPr>
          <w:rFonts w:asciiTheme="minorHAnsi" w:hAnsiTheme="minorHAnsi" w:cstheme="minorHAnsi"/>
          <w:lang w:val="nl-NL"/>
        </w:rPr>
        <w:t xml:space="preserve"> ging </w:t>
      </w:r>
      <w:r w:rsidRPr="00486059">
        <w:rPr>
          <w:rFonts w:asciiTheme="minorHAnsi" w:hAnsiTheme="minorHAnsi" w:cstheme="minorHAnsi"/>
          <w:lang w:val="nl-NL"/>
        </w:rPr>
        <w:t>Rosa</w:t>
      </w:r>
      <w:r w:rsidR="00BE70C8">
        <w:rPr>
          <w:rFonts w:asciiTheme="minorHAnsi" w:hAnsiTheme="minorHAnsi" w:cstheme="minorHAnsi"/>
          <w:lang w:val="nl-NL"/>
        </w:rPr>
        <w:t xml:space="preserve"> Matthys met pensioen. Hannelore Baudewyn neemt de taken </w:t>
      </w:r>
      <w:r w:rsidR="00BE70C8">
        <w:rPr>
          <w:rFonts w:asciiTheme="minorHAnsi" w:hAnsiTheme="minorHAnsi" w:cstheme="minorHAnsi"/>
          <w:lang w:val="nl-NL"/>
        </w:rPr>
        <w:tab/>
        <w:t>m.b.t. de</w:t>
      </w:r>
      <w:r w:rsidR="000C532E">
        <w:rPr>
          <w:rFonts w:asciiTheme="minorHAnsi" w:hAnsiTheme="minorHAnsi" w:cstheme="minorHAnsi"/>
          <w:lang w:val="nl-NL"/>
        </w:rPr>
        <w:t xml:space="preserve"> </w:t>
      </w:r>
      <w:r w:rsidR="00BE70C8">
        <w:rPr>
          <w:rFonts w:asciiTheme="minorHAnsi" w:hAnsiTheme="minorHAnsi" w:cstheme="minorHAnsi"/>
          <w:lang w:val="nl-NL"/>
        </w:rPr>
        <w:t xml:space="preserve">formele </w:t>
      </w:r>
      <w:proofErr w:type="spellStart"/>
      <w:r w:rsidR="00BE70C8">
        <w:rPr>
          <w:rFonts w:asciiTheme="minorHAnsi" w:hAnsiTheme="minorHAnsi" w:cstheme="minorHAnsi"/>
          <w:lang w:val="nl-NL"/>
        </w:rPr>
        <w:t>catalografie</w:t>
      </w:r>
      <w:proofErr w:type="spellEnd"/>
      <w:r w:rsidR="00BE70C8">
        <w:rPr>
          <w:rFonts w:asciiTheme="minorHAnsi" w:hAnsiTheme="minorHAnsi" w:cstheme="minorHAnsi"/>
          <w:lang w:val="nl-NL"/>
        </w:rPr>
        <w:t xml:space="preserve"> en muziek over. Annika blijft verantwoordelijk voor de </w:t>
      </w:r>
      <w:r w:rsidR="00DA3DAC">
        <w:rPr>
          <w:rFonts w:asciiTheme="minorHAnsi" w:hAnsiTheme="minorHAnsi" w:cstheme="minorHAnsi"/>
          <w:lang w:val="nl-NL"/>
        </w:rPr>
        <w:tab/>
      </w:r>
      <w:r w:rsidR="00BE70C8">
        <w:rPr>
          <w:rFonts w:asciiTheme="minorHAnsi" w:hAnsiTheme="minorHAnsi" w:cstheme="minorHAnsi"/>
          <w:lang w:val="nl-NL"/>
        </w:rPr>
        <w:t>inhoudelijke</w:t>
      </w:r>
      <w:r w:rsidR="00DA3DAC">
        <w:rPr>
          <w:rFonts w:asciiTheme="minorHAnsi" w:hAnsiTheme="minorHAnsi" w:cstheme="minorHAnsi"/>
          <w:lang w:val="nl-NL"/>
        </w:rPr>
        <w:t xml:space="preserve"> </w:t>
      </w:r>
      <w:r w:rsidR="00BE70C8">
        <w:rPr>
          <w:rFonts w:asciiTheme="minorHAnsi" w:hAnsiTheme="minorHAnsi" w:cstheme="minorHAnsi"/>
          <w:lang w:val="nl-NL"/>
        </w:rPr>
        <w:t xml:space="preserve">ontsluiting en fungeert als back-up voor Hannelore. Katrien ontfermt zich over </w:t>
      </w:r>
      <w:r w:rsidR="00DA3DAC">
        <w:rPr>
          <w:rFonts w:asciiTheme="minorHAnsi" w:hAnsiTheme="minorHAnsi" w:cstheme="minorHAnsi"/>
          <w:lang w:val="nl-NL"/>
        </w:rPr>
        <w:tab/>
      </w:r>
      <w:r w:rsidR="00BE70C8">
        <w:rPr>
          <w:rFonts w:asciiTheme="minorHAnsi" w:hAnsiTheme="minorHAnsi" w:cstheme="minorHAnsi"/>
          <w:lang w:val="nl-NL"/>
        </w:rPr>
        <w:t>de</w:t>
      </w:r>
      <w:r w:rsidR="00DA3DAC">
        <w:rPr>
          <w:rFonts w:asciiTheme="minorHAnsi" w:hAnsiTheme="minorHAnsi" w:cstheme="minorHAnsi"/>
          <w:lang w:val="nl-NL"/>
        </w:rPr>
        <w:t xml:space="preserve"> </w:t>
      </w:r>
      <w:r w:rsidR="00BE70C8">
        <w:rPr>
          <w:rFonts w:asciiTheme="minorHAnsi" w:hAnsiTheme="minorHAnsi" w:cstheme="minorHAnsi"/>
          <w:lang w:val="nl-NL"/>
        </w:rPr>
        <w:t xml:space="preserve">Servicedesk en andere taken van Hannelore, en volgt mee de </w:t>
      </w:r>
      <w:proofErr w:type="spellStart"/>
      <w:r w:rsidR="00BE70C8">
        <w:rPr>
          <w:rFonts w:asciiTheme="minorHAnsi" w:hAnsiTheme="minorHAnsi" w:cstheme="minorHAnsi"/>
          <w:lang w:val="nl-NL"/>
        </w:rPr>
        <w:t>jeugdcatalografie</w:t>
      </w:r>
      <w:proofErr w:type="spellEnd"/>
      <w:r w:rsidR="00BE70C8">
        <w:rPr>
          <w:rFonts w:asciiTheme="minorHAnsi" w:hAnsiTheme="minorHAnsi" w:cstheme="minorHAnsi"/>
          <w:lang w:val="nl-NL"/>
        </w:rPr>
        <w:t xml:space="preserve"> op. </w:t>
      </w:r>
      <w:r w:rsidR="00BE70C8">
        <w:rPr>
          <w:rFonts w:asciiTheme="minorHAnsi" w:hAnsiTheme="minorHAnsi" w:cstheme="minorHAnsi"/>
          <w:lang w:val="nl-NL"/>
        </w:rPr>
        <w:tab/>
        <w:t>Ondertussen is Val</w:t>
      </w:r>
      <w:r w:rsidR="000C532E">
        <w:rPr>
          <w:rFonts w:asciiTheme="minorHAnsi" w:hAnsiTheme="minorHAnsi" w:cstheme="minorHAnsi"/>
          <w:lang w:val="nl-NL"/>
        </w:rPr>
        <w:t>é</w:t>
      </w:r>
      <w:r w:rsidR="00BE70C8">
        <w:rPr>
          <w:rFonts w:asciiTheme="minorHAnsi" w:hAnsiTheme="minorHAnsi" w:cstheme="minorHAnsi"/>
          <w:lang w:val="nl-NL"/>
        </w:rPr>
        <w:t xml:space="preserve">rie </w:t>
      </w:r>
      <w:proofErr w:type="spellStart"/>
      <w:r w:rsidR="00BE70C8">
        <w:rPr>
          <w:rFonts w:asciiTheme="minorHAnsi" w:hAnsiTheme="minorHAnsi" w:cstheme="minorHAnsi"/>
          <w:lang w:val="nl-NL"/>
        </w:rPr>
        <w:t>Puttevils</w:t>
      </w:r>
      <w:proofErr w:type="spellEnd"/>
      <w:r w:rsidR="00BE70C8">
        <w:rPr>
          <w:rFonts w:asciiTheme="minorHAnsi" w:hAnsiTheme="minorHAnsi" w:cstheme="minorHAnsi"/>
          <w:lang w:val="nl-NL"/>
        </w:rPr>
        <w:t xml:space="preserve"> erbij gekomen als nieuwe </w:t>
      </w:r>
      <w:proofErr w:type="spellStart"/>
      <w:r w:rsidR="00BE70C8">
        <w:rPr>
          <w:rFonts w:asciiTheme="minorHAnsi" w:hAnsiTheme="minorHAnsi" w:cstheme="minorHAnsi"/>
          <w:lang w:val="nl-NL"/>
        </w:rPr>
        <w:t>catalograaf</w:t>
      </w:r>
      <w:proofErr w:type="spellEnd"/>
      <w:r w:rsidR="00BE70C8">
        <w:rPr>
          <w:rFonts w:asciiTheme="minorHAnsi" w:hAnsiTheme="minorHAnsi" w:cstheme="minorHAnsi"/>
          <w:lang w:val="nl-NL"/>
        </w:rPr>
        <w:t xml:space="preserve"> om het team te </w:t>
      </w:r>
      <w:r w:rsidR="00BE70C8">
        <w:rPr>
          <w:rFonts w:asciiTheme="minorHAnsi" w:hAnsiTheme="minorHAnsi" w:cstheme="minorHAnsi"/>
          <w:lang w:val="nl-NL"/>
        </w:rPr>
        <w:tab/>
        <w:t>versterken.</w:t>
      </w:r>
    </w:p>
    <w:p w14:paraId="6FD104E2" w14:textId="77777777" w:rsidR="003A7B2A" w:rsidRPr="00486059" w:rsidRDefault="003A7B2A" w:rsidP="00910D9E">
      <w:pPr>
        <w:pStyle w:val="Kop1Nieuw"/>
        <w:rPr>
          <w:rFonts w:asciiTheme="minorHAnsi" w:hAnsiTheme="minorHAnsi" w:cstheme="minorHAnsi"/>
        </w:rPr>
      </w:pPr>
      <w:bookmarkStart w:id="49" w:name="taken"/>
      <w:bookmarkStart w:id="50" w:name="_Toc30500072"/>
      <w:bookmarkEnd w:id="49"/>
      <w:r w:rsidRPr="00486059">
        <w:rPr>
          <w:rFonts w:asciiTheme="minorHAnsi" w:hAnsiTheme="minorHAnsi" w:cstheme="minorHAnsi"/>
        </w:rPr>
        <w:t>Taken</w:t>
      </w:r>
      <w:bookmarkEnd w:id="50"/>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202"/>
        <w:gridCol w:w="1560"/>
        <w:gridCol w:w="2138"/>
      </w:tblGrid>
      <w:tr w:rsidR="003A7B2A" w:rsidRPr="00486059" w14:paraId="43FA5E18" w14:textId="77777777" w:rsidTr="00506EDD">
        <w:tc>
          <w:tcPr>
            <w:tcW w:w="5202" w:type="dxa"/>
            <w:shd w:val="clear" w:color="auto" w:fill="auto"/>
          </w:tcPr>
          <w:p w14:paraId="40B541BF" w14:textId="77777777" w:rsidR="003A7B2A" w:rsidRPr="00486059" w:rsidRDefault="003A7B2A" w:rsidP="00910D9E">
            <w:pPr>
              <w:rPr>
                <w:rFonts w:asciiTheme="minorHAnsi" w:hAnsiTheme="minorHAnsi" w:cstheme="minorHAnsi"/>
              </w:rPr>
            </w:pPr>
            <w:r w:rsidRPr="00486059">
              <w:rPr>
                <w:rFonts w:asciiTheme="minorHAnsi" w:hAnsiTheme="minorHAnsi" w:cstheme="minorHAnsi"/>
              </w:rPr>
              <w:t>Wat</w:t>
            </w:r>
          </w:p>
        </w:tc>
        <w:tc>
          <w:tcPr>
            <w:tcW w:w="1560" w:type="dxa"/>
            <w:shd w:val="clear" w:color="auto" w:fill="auto"/>
          </w:tcPr>
          <w:p w14:paraId="04A808BE" w14:textId="77777777" w:rsidR="003A7B2A" w:rsidRPr="00486059" w:rsidRDefault="003A7B2A" w:rsidP="00910D9E">
            <w:pPr>
              <w:rPr>
                <w:rFonts w:asciiTheme="minorHAnsi" w:hAnsiTheme="minorHAnsi" w:cstheme="minorHAnsi"/>
              </w:rPr>
            </w:pPr>
            <w:r w:rsidRPr="00486059">
              <w:rPr>
                <w:rFonts w:asciiTheme="minorHAnsi" w:hAnsiTheme="minorHAnsi" w:cstheme="minorHAnsi"/>
              </w:rPr>
              <w:t>Wie</w:t>
            </w:r>
          </w:p>
        </w:tc>
        <w:tc>
          <w:tcPr>
            <w:tcW w:w="2138" w:type="dxa"/>
            <w:shd w:val="clear" w:color="auto" w:fill="auto"/>
          </w:tcPr>
          <w:p w14:paraId="3D641805" w14:textId="77777777" w:rsidR="003A7B2A" w:rsidRPr="00486059" w:rsidRDefault="003A7B2A" w:rsidP="00910D9E">
            <w:pPr>
              <w:rPr>
                <w:rFonts w:asciiTheme="minorHAnsi" w:hAnsiTheme="minorHAnsi" w:cstheme="minorHAnsi"/>
              </w:rPr>
            </w:pPr>
            <w:r w:rsidRPr="00486059">
              <w:rPr>
                <w:rFonts w:asciiTheme="minorHAnsi" w:hAnsiTheme="minorHAnsi" w:cstheme="minorHAnsi"/>
              </w:rPr>
              <w:t>Wanneer</w:t>
            </w:r>
          </w:p>
        </w:tc>
      </w:tr>
      <w:tr w:rsidR="00361269" w:rsidRPr="00486059" w14:paraId="6BDA17FA" w14:textId="77777777" w:rsidTr="00506EDD">
        <w:tc>
          <w:tcPr>
            <w:tcW w:w="5202" w:type="dxa"/>
            <w:shd w:val="clear" w:color="auto" w:fill="auto"/>
          </w:tcPr>
          <w:p w14:paraId="76F8963B" w14:textId="12CE30D4" w:rsidR="00361269" w:rsidRPr="00486059" w:rsidRDefault="005642E1" w:rsidP="00910D9E">
            <w:pPr>
              <w:rPr>
                <w:rFonts w:asciiTheme="minorHAnsi" w:hAnsiTheme="minorHAnsi" w:cstheme="minorHAnsi"/>
              </w:rPr>
            </w:pPr>
            <w:r w:rsidRPr="00486059">
              <w:rPr>
                <w:rFonts w:asciiTheme="minorHAnsi" w:hAnsiTheme="minorHAnsi" w:cstheme="minorHAnsi"/>
              </w:rPr>
              <w:t>Voorstel rond adjectiefvormen bij sprookjes, mythen, sagen en legende herwerken</w:t>
            </w:r>
          </w:p>
        </w:tc>
        <w:tc>
          <w:tcPr>
            <w:tcW w:w="1560" w:type="dxa"/>
            <w:shd w:val="clear" w:color="auto" w:fill="auto"/>
          </w:tcPr>
          <w:p w14:paraId="39A85BA2" w14:textId="77777777" w:rsidR="00361269" w:rsidRPr="00486059" w:rsidRDefault="00800BF7"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0AD0159E" w14:textId="5795FF7E" w:rsidR="00361269" w:rsidRPr="00486059" w:rsidRDefault="00361269" w:rsidP="00910D9E">
            <w:pPr>
              <w:rPr>
                <w:rFonts w:asciiTheme="minorHAnsi" w:hAnsiTheme="minorHAnsi" w:cstheme="minorHAnsi"/>
              </w:rPr>
            </w:pPr>
          </w:p>
        </w:tc>
      </w:tr>
      <w:tr w:rsidR="00F1675D" w:rsidRPr="00486059" w14:paraId="73D888BD" w14:textId="77777777" w:rsidTr="00506EDD">
        <w:tc>
          <w:tcPr>
            <w:tcW w:w="5202" w:type="dxa"/>
            <w:shd w:val="clear" w:color="auto" w:fill="auto"/>
          </w:tcPr>
          <w:p w14:paraId="0274847F" w14:textId="4BD95C2B" w:rsidR="00F1675D" w:rsidRPr="00486059" w:rsidRDefault="00F1675D" w:rsidP="007561D4">
            <w:pPr>
              <w:rPr>
                <w:rFonts w:asciiTheme="minorHAnsi" w:hAnsiTheme="minorHAnsi" w:cstheme="minorHAnsi"/>
              </w:rPr>
            </w:pPr>
            <w:r w:rsidRPr="00486059">
              <w:rPr>
                <w:rFonts w:asciiTheme="minorHAnsi" w:hAnsiTheme="minorHAnsi" w:cstheme="minorHAnsi"/>
              </w:rPr>
              <w:t xml:space="preserve">Definitie </w:t>
            </w:r>
            <w:r w:rsidR="007561D4" w:rsidRPr="00486059">
              <w:rPr>
                <w:rFonts w:asciiTheme="minorHAnsi" w:hAnsiTheme="minorHAnsi" w:cstheme="minorHAnsi"/>
              </w:rPr>
              <w:t>genre Griezelverhalen</w:t>
            </w:r>
            <w:r w:rsidRPr="00486059">
              <w:rPr>
                <w:rFonts w:asciiTheme="minorHAnsi" w:hAnsiTheme="minorHAnsi" w:cstheme="minorHAnsi"/>
              </w:rPr>
              <w:t xml:space="preserve"> </w:t>
            </w:r>
            <w:r w:rsidR="007561D4" w:rsidRPr="00486059">
              <w:rPr>
                <w:rFonts w:asciiTheme="minorHAnsi" w:hAnsiTheme="minorHAnsi" w:cstheme="minorHAnsi"/>
              </w:rPr>
              <w:t>herwerken en termen uitsluiten</w:t>
            </w:r>
          </w:p>
        </w:tc>
        <w:tc>
          <w:tcPr>
            <w:tcW w:w="1560" w:type="dxa"/>
            <w:shd w:val="clear" w:color="auto" w:fill="auto"/>
          </w:tcPr>
          <w:p w14:paraId="4B0BB143" w14:textId="3C8B182B" w:rsidR="00F1675D" w:rsidRPr="00486059" w:rsidRDefault="00F1675D"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1A9C28DE" w14:textId="62DED114" w:rsidR="00F1675D" w:rsidRPr="00486059" w:rsidRDefault="00F1675D" w:rsidP="00910D9E">
            <w:pPr>
              <w:rPr>
                <w:rFonts w:asciiTheme="minorHAnsi" w:hAnsiTheme="minorHAnsi" w:cstheme="minorHAnsi"/>
              </w:rPr>
            </w:pPr>
          </w:p>
        </w:tc>
      </w:tr>
      <w:tr w:rsidR="00AC7CBE" w:rsidRPr="00486059" w14:paraId="21AF8E52" w14:textId="77777777" w:rsidTr="00506EDD">
        <w:tc>
          <w:tcPr>
            <w:tcW w:w="5202" w:type="dxa"/>
            <w:shd w:val="clear" w:color="auto" w:fill="auto"/>
          </w:tcPr>
          <w:p w14:paraId="28D6B9E6" w14:textId="7F9B3C6F" w:rsidR="00AC7CBE" w:rsidRPr="00486059" w:rsidRDefault="007561D4" w:rsidP="00910D9E">
            <w:pPr>
              <w:rPr>
                <w:rFonts w:asciiTheme="minorHAnsi" w:hAnsiTheme="minorHAnsi" w:cstheme="minorHAnsi"/>
              </w:rPr>
            </w:pPr>
            <w:r w:rsidRPr="00486059">
              <w:rPr>
                <w:rFonts w:asciiTheme="minorHAnsi" w:hAnsiTheme="minorHAnsi" w:cstheme="minorHAnsi"/>
              </w:rPr>
              <w:t>Definitie genre Brieven uitwerken</w:t>
            </w:r>
            <w:r w:rsidR="00AC7CBE" w:rsidRPr="00486059">
              <w:rPr>
                <w:rFonts w:asciiTheme="minorHAnsi" w:hAnsiTheme="minorHAnsi" w:cstheme="minorHAnsi"/>
              </w:rPr>
              <w:t xml:space="preserve"> </w:t>
            </w:r>
            <w:r w:rsidRPr="00486059">
              <w:rPr>
                <w:rFonts w:asciiTheme="minorHAnsi" w:hAnsiTheme="minorHAnsi" w:cstheme="minorHAnsi"/>
              </w:rPr>
              <w:t>en termen uitsluiten</w:t>
            </w:r>
          </w:p>
        </w:tc>
        <w:tc>
          <w:tcPr>
            <w:tcW w:w="1560" w:type="dxa"/>
            <w:shd w:val="clear" w:color="auto" w:fill="auto"/>
          </w:tcPr>
          <w:p w14:paraId="50A66B92" w14:textId="77777777" w:rsidR="00AC7CBE" w:rsidRPr="00486059" w:rsidRDefault="00AC7CBE"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1B7990AA" w14:textId="362B6F6A" w:rsidR="00AC7CBE" w:rsidRPr="00486059" w:rsidRDefault="00AC7CBE" w:rsidP="00910D9E">
            <w:pPr>
              <w:rPr>
                <w:rFonts w:asciiTheme="minorHAnsi" w:hAnsiTheme="minorHAnsi" w:cstheme="minorHAnsi"/>
              </w:rPr>
            </w:pPr>
          </w:p>
        </w:tc>
      </w:tr>
      <w:tr w:rsidR="00506EDD" w:rsidRPr="00486059" w14:paraId="6EA83604" w14:textId="77777777" w:rsidTr="00506EDD">
        <w:tc>
          <w:tcPr>
            <w:tcW w:w="5202" w:type="dxa"/>
            <w:shd w:val="clear" w:color="auto" w:fill="auto"/>
          </w:tcPr>
          <w:p w14:paraId="3966ADFB" w14:textId="3439A457" w:rsidR="00506EDD" w:rsidRPr="00486059" w:rsidRDefault="007561D4" w:rsidP="00910D9E">
            <w:pPr>
              <w:rPr>
                <w:rFonts w:asciiTheme="minorHAnsi" w:hAnsiTheme="minorHAnsi" w:cstheme="minorHAnsi"/>
              </w:rPr>
            </w:pPr>
            <w:r w:rsidRPr="00486059">
              <w:rPr>
                <w:rFonts w:asciiTheme="minorHAnsi" w:hAnsiTheme="minorHAnsi" w:cstheme="minorHAnsi"/>
              </w:rPr>
              <w:t xml:space="preserve">Definitie genre </w:t>
            </w:r>
            <w:proofErr w:type="spellStart"/>
            <w:r w:rsidRPr="00486059">
              <w:rPr>
                <w:rFonts w:asciiTheme="minorHAnsi" w:hAnsiTheme="minorHAnsi" w:cstheme="minorHAnsi"/>
              </w:rPr>
              <w:t>Versroman</w:t>
            </w:r>
            <w:proofErr w:type="spellEnd"/>
            <w:r w:rsidRPr="00486059">
              <w:rPr>
                <w:rFonts w:asciiTheme="minorHAnsi" w:hAnsiTheme="minorHAnsi" w:cstheme="minorHAnsi"/>
              </w:rPr>
              <w:t xml:space="preserve"> uitwerken en termen uitsluiten</w:t>
            </w:r>
          </w:p>
        </w:tc>
        <w:tc>
          <w:tcPr>
            <w:tcW w:w="1560" w:type="dxa"/>
            <w:shd w:val="clear" w:color="auto" w:fill="auto"/>
          </w:tcPr>
          <w:p w14:paraId="332D4622" w14:textId="0663DFB8" w:rsidR="00506EDD" w:rsidRPr="00486059" w:rsidRDefault="00506EDD"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6AE858EC" w14:textId="4E8E2A8C" w:rsidR="00506EDD" w:rsidRPr="00486059" w:rsidRDefault="00506EDD" w:rsidP="00910D9E">
            <w:pPr>
              <w:rPr>
                <w:rFonts w:asciiTheme="minorHAnsi" w:hAnsiTheme="minorHAnsi" w:cstheme="minorHAnsi"/>
              </w:rPr>
            </w:pPr>
          </w:p>
        </w:tc>
      </w:tr>
      <w:tr w:rsidR="00506EDD" w:rsidRPr="00486059" w14:paraId="637C9933" w14:textId="77777777" w:rsidTr="00506EDD">
        <w:tc>
          <w:tcPr>
            <w:tcW w:w="5202" w:type="dxa"/>
            <w:shd w:val="clear" w:color="auto" w:fill="auto"/>
          </w:tcPr>
          <w:p w14:paraId="28AE13BB" w14:textId="0AE4262B" w:rsidR="00506EDD" w:rsidRPr="00486059" w:rsidRDefault="007561D4" w:rsidP="007561D4">
            <w:pPr>
              <w:rPr>
                <w:rFonts w:asciiTheme="minorHAnsi" w:hAnsiTheme="minorHAnsi" w:cstheme="minorHAnsi"/>
              </w:rPr>
            </w:pPr>
            <w:r w:rsidRPr="00486059">
              <w:rPr>
                <w:rFonts w:asciiTheme="minorHAnsi" w:hAnsiTheme="minorHAnsi" w:cstheme="minorHAnsi"/>
              </w:rPr>
              <w:t xml:space="preserve">Definities vormgenres interactieve boeken, Flapjesboeken, Schuifboeken, Knisperboekjes, </w:t>
            </w:r>
            <w:proofErr w:type="spellStart"/>
            <w:r w:rsidRPr="00486059">
              <w:rPr>
                <w:rFonts w:asciiTheme="minorHAnsi" w:hAnsiTheme="minorHAnsi" w:cstheme="minorHAnsi"/>
              </w:rPr>
              <w:t>Badboekjes</w:t>
            </w:r>
            <w:proofErr w:type="spellEnd"/>
            <w:r w:rsidRPr="00486059">
              <w:rPr>
                <w:rFonts w:asciiTheme="minorHAnsi" w:hAnsiTheme="minorHAnsi" w:cstheme="minorHAnsi"/>
              </w:rPr>
              <w:t>, Stoffen boekjes</w:t>
            </w:r>
          </w:p>
        </w:tc>
        <w:tc>
          <w:tcPr>
            <w:tcW w:w="1560" w:type="dxa"/>
            <w:shd w:val="clear" w:color="auto" w:fill="auto"/>
          </w:tcPr>
          <w:p w14:paraId="3937B2FE" w14:textId="7F0C6CDE" w:rsidR="00506EDD" w:rsidRPr="00486059" w:rsidRDefault="00506EDD"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28DA8DBF" w14:textId="13AE3FBB" w:rsidR="00506EDD" w:rsidRPr="00486059" w:rsidRDefault="00506EDD" w:rsidP="00910D9E">
            <w:pPr>
              <w:rPr>
                <w:rFonts w:asciiTheme="minorHAnsi" w:hAnsiTheme="minorHAnsi" w:cstheme="minorHAnsi"/>
              </w:rPr>
            </w:pPr>
          </w:p>
        </w:tc>
      </w:tr>
      <w:tr w:rsidR="00506EDD" w:rsidRPr="00486059" w14:paraId="2FB040CD" w14:textId="77777777" w:rsidTr="00506EDD">
        <w:tc>
          <w:tcPr>
            <w:tcW w:w="5202" w:type="dxa"/>
            <w:shd w:val="clear" w:color="auto" w:fill="auto"/>
          </w:tcPr>
          <w:p w14:paraId="042A9F68" w14:textId="78E97449" w:rsidR="00506EDD" w:rsidRPr="00486059" w:rsidRDefault="007561D4" w:rsidP="00910D9E">
            <w:pPr>
              <w:rPr>
                <w:rFonts w:asciiTheme="minorHAnsi" w:hAnsiTheme="minorHAnsi" w:cstheme="minorHAnsi"/>
              </w:rPr>
            </w:pPr>
            <w:r w:rsidRPr="00486059">
              <w:rPr>
                <w:rFonts w:asciiTheme="minorHAnsi" w:hAnsiTheme="minorHAnsi" w:cstheme="minorHAnsi"/>
              </w:rPr>
              <w:t>Nummering reeksen navragen bij collectievormers</w:t>
            </w:r>
          </w:p>
        </w:tc>
        <w:tc>
          <w:tcPr>
            <w:tcW w:w="1560" w:type="dxa"/>
            <w:shd w:val="clear" w:color="auto" w:fill="auto"/>
          </w:tcPr>
          <w:p w14:paraId="72320C7B" w14:textId="3D67ACE6" w:rsidR="00506EDD" w:rsidRPr="00486059" w:rsidRDefault="007561D4" w:rsidP="00910D9E">
            <w:pPr>
              <w:rPr>
                <w:rFonts w:asciiTheme="minorHAnsi" w:hAnsiTheme="minorHAnsi" w:cstheme="minorHAnsi"/>
              </w:rPr>
            </w:pPr>
            <w:r w:rsidRPr="00486059">
              <w:rPr>
                <w:rFonts w:asciiTheme="minorHAnsi" w:hAnsiTheme="minorHAnsi" w:cstheme="minorHAnsi"/>
              </w:rPr>
              <w:t>Allen</w:t>
            </w:r>
          </w:p>
        </w:tc>
        <w:tc>
          <w:tcPr>
            <w:tcW w:w="2138" w:type="dxa"/>
            <w:shd w:val="clear" w:color="auto" w:fill="auto"/>
          </w:tcPr>
          <w:p w14:paraId="0515C842" w14:textId="3321B958" w:rsidR="00506EDD" w:rsidRPr="00486059" w:rsidRDefault="00506EDD" w:rsidP="007561D4">
            <w:pPr>
              <w:rPr>
                <w:rFonts w:asciiTheme="minorHAnsi" w:hAnsiTheme="minorHAnsi" w:cstheme="minorHAnsi"/>
              </w:rPr>
            </w:pPr>
          </w:p>
        </w:tc>
      </w:tr>
      <w:tr w:rsidR="000F225E" w:rsidRPr="00486059" w14:paraId="41DDCD23" w14:textId="77777777" w:rsidTr="00A729F1">
        <w:tc>
          <w:tcPr>
            <w:tcW w:w="5202" w:type="dxa"/>
            <w:shd w:val="clear" w:color="auto" w:fill="auto"/>
          </w:tcPr>
          <w:p w14:paraId="4D47597B" w14:textId="77777777" w:rsidR="000F225E" w:rsidRPr="00486059" w:rsidRDefault="000F225E" w:rsidP="00A729F1">
            <w:pPr>
              <w:rPr>
                <w:rFonts w:asciiTheme="minorHAnsi" w:hAnsiTheme="minorHAnsi" w:cstheme="minorHAnsi"/>
              </w:rPr>
            </w:pPr>
            <w:r w:rsidRPr="00486059">
              <w:rPr>
                <w:rFonts w:asciiTheme="minorHAnsi" w:hAnsiTheme="minorHAnsi" w:cstheme="minorHAnsi"/>
              </w:rPr>
              <w:t xml:space="preserve">Omzetting eerste leesboekjes non-fictie </w:t>
            </w:r>
          </w:p>
        </w:tc>
        <w:tc>
          <w:tcPr>
            <w:tcW w:w="1560" w:type="dxa"/>
            <w:shd w:val="clear" w:color="auto" w:fill="auto"/>
          </w:tcPr>
          <w:p w14:paraId="4540A457" w14:textId="77777777" w:rsidR="000F225E" w:rsidRPr="00486059" w:rsidRDefault="000F225E" w:rsidP="00A729F1">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5BED8395" w14:textId="77777777" w:rsidR="000F225E" w:rsidRPr="00486059" w:rsidRDefault="000F225E" w:rsidP="00A729F1">
            <w:pPr>
              <w:rPr>
                <w:rFonts w:asciiTheme="minorHAnsi" w:hAnsiTheme="minorHAnsi" w:cstheme="minorHAnsi"/>
              </w:rPr>
            </w:pPr>
          </w:p>
        </w:tc>
      </w:tr>
      <w:tr w:rsidR="00506EDD" w:rsidRPr="00486059" w14:paraId="08BC80D1" w14:textId="77777777" w:rsidTr="00506EDD">
        <w:tc>
          <w:tcPr>
            <w:tcW w:w="5202" w:type="dxa"/>
            <w:shd w:val="clear" w:color="auto" w:fill="auto"/>
          </w:tcPr>
          <w:p w14:paraId="66F39AFB" w14:textId="75BFE3D3" w:rsidR="00506EDD" w:rsidRPr="00486059" w:rsidRDefault="000F225E" w:rsidP="00910D9E">
            <w:pPr>
              <w:rPr>
                <w:rFonts w:asciiTheme="minorHAnsi" w:hAnsiTheme="minorHAnsi" w:cstheme="minorHAnsi"/>
              </w:rPr>
            </w:pPr>
            <w:r>
              <w:rPr>
                <w:rFonts w:asciiTheme="minorHAnsi" w:hAnsiTheme="minorHAnsi" w:cstheme="minorHAnsi"/>
              </w:rPr>
              <w:t>‘Ook voor AVI-5 een etiket 1</w:t>
            </w:r>
            <w:r w:rsidRPr="000F225E">
              <w:rPr>
                <w:rFonts w:asciiTheme="minorHAnsi" w:hAnsiTheme="minorHAnsi" w:cstheme="minorHAnsi"/>
                <w:vertAlign w:val="superscript"/>
              </w:rPr>
              <w:t>ste</w:t>
            </w:r>
            <w:r>
              <w:rPr>
                <w:rFonts w:asciiTheme="minorHAnsi" w:hAnsiTheme="minorHAnsi" w:cstheme="minorHAnsi"/>
              </w:rPr>
              <w:t xml:space="preserve"> lezers’ aanpassen</w:t>
            </w:r>
          </w:p>
        </w:tc>
        <w:tc>
          <w:tcPr>
            <w:tcW w:w="1560" w:type="dxa"/>
            <w:shd w:val="clear" w:color="auto" w:fill="auto"/>
          </w:tcPr>
          <w:p w14:paraId="2A8D7C0E" w14:textId="77777777" w:rsidR="00506EDD" w:rsidRPr="00486059" w:rsidRDefault="00506EDD"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10DCFC02" w14:textId="7F374452" w:rsidR="00506EDD" w:rsidRPr="00486059" w:rsidRDefault="00506EDD" w:rsidP="00910D9E">
            <w:pPr>
              <w:rPr>
                <w:rFonts w:asciiTheme="minorHAnsi" w:hAnsiTheme="minorHAnsi" w:cstheme="minorHAnsi"/>
              </w:rPr>
            </w:pPr>
          </w:p>
        </w:tc>
      </w:tr>
      <w:tr w:rsidR="00506EDD" w:rsidRPr="00486059" w14:paraId="2FABD111" w14:textId="77777777" w:rsidTr="00506EDD">
        <w:tc>
          <w:tcPr>
            <w:tcW w:w="5202" w:type="dxa"/>
            <w:shd w:val="clear" w:color="auto" w:fill="auto"/>
          </w:tcPr>
          <w:p w14:paraId="42A68C38" w14:textId="77661F5A" w:rsidR="00506EDD" w:rsidRPr="00486059" w:rsidRDefault="007561D4" w:rsidP="00910D9E">
            <w:pPr>
              <w:rPr>
                <w:rFonts w:asciiTheme="minorHAnsi" w:hAnsiTheme="minorHAnsi" w:cstheme="minorHAnsi"/>
              </w:rPr>
            </w:pPr>
            <w:r w:rsidRPr="00486059">
              <w:rPr>
                <w:rFonts w:asciiTheme="minorHAnsi" w:hAnsiTheme="minorHAnsi" w:cstheme="minorHAnsi"/>
              </w:rPr>
              <w:t>Omzetting eerste leesboekjes moppen en strips</w:t>
            </w:r>
          </w:p>
        </w:tc>
        <w:tc>
          <w:tcPr>
            <w:tcW w:w="1560" w:type="dxa"/>
            <w:shd w:val="clear" w:color="auto" w:fill="auto"/>
          </w:tcPr>
          <w:p w14:paraId="0A5E2653" w14:textId="483C3851" w:rsidR="00506EDD" w:rsidRPr="00486059" w:rsidRDefault="00506EDD"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58F0F9CB" w14:textId="064500EB" w:rsidR="00506EDD" w:rsidRPr="00486059" w:rsidRDefault="00506EDD" w:rsidP="00910D9E">
            <w:pPr>
              <w:rPr>
                <w:rFonts w:asciiTheme="minorHAnsi" w:hAnsiTheme="minorHAnsi" w:cstheme="minorHAnsi"/>
              </w:rPr>
            </w:pPr>
          </w:p>
        </w:tc>
      </w:tr>
      <w:tr w:rsidR="00506EDD" w:rsidRPr="00486059" w14:paraId="15D93FCE" w14:textId="77777777" w:rsidTr="00506EDD">
        <w:tc>
          <w:tcPr>
            <w:tcW w:w="5202" w:type="dxa"/>
            <w:shd w:val="clear" w:color="auto" w:fill="auto"/>
          </w:tcPr>
          <w:p w14:paraId="6D80375D" w14:textId="4E1C95F7" w:rsidR="00506EDD" w:rsidRPr="00486059" w:rsidRDefault="00023BB4" w:rsidP="00910D9E">
            <w:pPr>
              <w:rPr>
                <w:rFonts w:asciiTheme="minorHAnsi" w:hAnsiTheme="minorHAnsi" w:cstheme="minorHAnsi"/>
              </w:rPr>
            </w:pPr>
            <w:r w:rsidRPr="00486059">
              <w:rPr>
                <w:rFonts w:asciiTheme="minorHAnsi" w:hAnsiTheme="minorHAnsi" w:cstheme="minorHAnsi"/>
              </w:rPr>
              <w:t>15+ + makkelijk lezen</w:t>
            </w:r>
            <w:r w:rsidR="000F225E">
              <w:rPr>
                <w:rFonts w:asciiTheme="minorHAnsi" w:hAnsiTheme="minorHAnsi" w:cstheme="minorHAnsi"/>
              </w:rPr>
              <w:t xml:space="preserve"> aanpassen in regelgeving</w:t>
            </w:r>
          </w:p>
        </w:tc>
        <w:tc>
          <w:tcPr>
            <w:tcW w:w="1560" w:type="dxa"/>
            <w:shd w:val="clear" w:color="auto" w:fill="auto"/>
          </w:tcPr>
          <w:p w14:paraId="6AD8E1D8" w14:textId="2B6E4160" w:rsidR="00506EDD" w:rsidRPr="00486059" w:rsidRDefault="00023BB4"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1D5D0D70" w14:textId="2040E60E" w:rsidR="00506EDD" w:rsidRPr="00486059" w:rsidRDefault="00506EDD" w:rsidP="00910D9E">
            <w:pPr>
              <w:rPr>
                <w:rFonts w:asciiTheme="minorHAnsi" w:hAnsiTheme="minorHAnsi" w:cstheme="minorHAnsi"/>
              </w:rPr>
            </w:pPr>
          </w:p>
        </w:tc>
      </w:tr>
      <w:tr w:rsidR="00FC2E8B" w:rsidRPr="00486059" w14:paraId="7F992975" w14:textId="77777777" w:rsidTr="0094557C">
        <w:tc>
          <w:tcPr>
            <w:tcW w:w="5202" w:type="dxa"/>
            <w:shd w:val="clear" w:color="auto" w:fill="auto"/>
          </w:tcPr>
          <w:p w14:paraId="4DD5085C" w14:textId="0D8B4662" w:rsidR="00FC2E8B" w:rsidRPr="00486059" w:rsidRDefault="00023BB4" w:rsidP="00910D9E">
            <w:pPr>
              <w:rPr>
                <w:rFonts w:asciiTheme="minorHAnsi" w:hAnsiTheme="minorHAnsi" w:cstheme="minorHAnsi"/>
              </w:rPr>
            </w:pPr>
            <w:r w:rsidRPr="00486059">
              <w:rPr>
                <w:rFonts w:asciiTheme="minorHAnsi" w:hAnsiTheme="minorHAnsi" w:cstheme="minorHAnsi"/>
              </w:rPr>
              <w:t>Genre Voorleesverhalen toekennen bij artistieke prentenboeken 6-8 jaar</w:t>
            </w:r>
          </w:p>
        </w:tc>
        <w:tc>
          <w:tcPr>
            <w:tcW w:w="1560" w:type="dxa"/>
            <w:shd w:val="clear" w:color="auto" w:fill="auto"/>
          </w:tcPr>
          <w:p w14:paraId="00AE85CC" w14:textId="5C6497DD" w:rsidR="00FC2E8B" w:rsidRPr="00486059" w:rsidRDefault="00023BB4" w:rsidP="00910D9E">
            <w:pPr>
              <w:rPr>
                <w:rFonts w:asciiTheme="minorHAnsi" w:hAnsiTheme="minorHAnsi" w:cstheme="minorHAnsi"/>
              </w:rPr>
            </w:pPr>
            <w:r w:rsidRPr="00486059">
              <w:rPr>
                <w:rFonts w:asciiTheme="minorHAnsi" w:hAnsiTheme="minorHAnsi" w:cstheme="minorHAnsi"/>
              </w:rPr>
              <w:t>Allen</w:t>
            </w:r>
          </w:p>
        </w:tc>
        <w:tc>
          <w:tcPr>
            <w:tcW w:w="2138" w:type="dxa"/>
            <w:shd w:val="clear" w:color="auto" w:fill="auto"/>
          </w:tcPr>
          <w:p w14:paraId="424F8474" w14:textId="74C660C7" w:rsidR="00FC2E8B" w:rsidRPr="00486059" w:rsidRDefault="00FC2E8B" w:rsidP="00910D9E">
            <w:pPr>
              <w:rPr>
                <w:rFonts w:asciiTheme="minorHAnsi" w:hAnsiTheme="minorHAnsi" w:cstheme="minorHAnsi"/>
              </w:rPr>
            </w:pPr>
          </w:p>
        </w:tc>
      </w:tr>
      <w:tr w:rsidR="000F225E" w:rsidRPr="00486059" w14:paraId="0BEACFCD" w14:textId="77777777" w:rsidTr="00A729F1">
        <w:tc>
          <w:tcPr>
            <w:tcW w:w="5202" w:type="dxa"/>
            <w:shd w:val="clear" w:color="auto" w:fill="auto"/>
          </w:tcPr>
          <w:p w14:paraId="618C3F5F" w14:textId="77777777" w:rsidR="000F225E" w:rsidRPr="00486059" w:rsidRDefault="000F225E" w:rsidP="00A729F1">
            <w:pPr>
              <w:rPr>
                <w:rFonts w:asciiTheme="minorHAnsi" w:hAnsiTheme="minorHAnsi" w:cstheme="minorHAnsi"/>
              </w:rPr>
            </w:pPr>
            <w:r w:rsidRPr="00486059">
              <w:rPr>
                <w:rFonts w:asciiTheme="minorHAnsi" w:hAnsiTheme="minorHAnsi" w:cstheme="minorHAnsi"/>
              </w:rPr>
              <w:t xml:space="preserve">Contact opnemen met Schulz </w:t>
            </w:r>
            <w:proofErr w:type="spellStart"/>
            <w:r w:rsidRPr="00486059">
              <w:rPr>
                <w:rFonts w:asciiTheme="minorHAnsi" w:hAnsiTheme="minorHAnsi" w:cstheme="minorHAnsi"/>
              </w:rPr>
              <w:t>ivm</w:t>
            </w:r>
            <w:proofErr w:type="spellEnd"/>
            <w:r w:rsidRPr="00486059">
              <w:rPr>
                <w:rFonts w:asciiTheme="minorHAnsi" w:hAnsiTheme="minorHAnsi" w:cstheme="minorHAnsi"/>
              </w:rPr>
              <w:t xml:space="preserve"> etiketten en signalisatie nieuwe rubriek Puberteit</w:t>
            </w:r>
            <w:r>
              <w:rPr>
                <w:rFonts w:asciiTheme="minorHAnsi" w:hAnsiTheme="minorHAnsi" w:cstheme="minorHAnsi"/>
              </w:rPr>
              <w:t xml:space="preserve"> en Zoekboeken</w:t>
            </w:r>
          </w:p>
        </w:tc>
        <w:tc>
          <w:tcPr>
            <w:tcW w:w="1560" w:type="dxa"/>
            <w:shd w:val="clear" w:color="auto" w:fill="auto"/>
          </w:tcPr>
          <w:p w14:paraId="5C6808EF" w14:textId="77777777" w:rsidR="000F225E" w:rsidRPr="00486059" w:rsidRDefault="000F225E" w:rsidP="00A729F1">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1E2BA878" w14:textId="77777777" w:rsidR="000F225E" w:rsidRPr="00486059" w:rsidRDefault="000F225E" w:rsidP="00A729F1">
            <w:pPr>
              <w:rPr>
                <w:rFonts w:asciiTheme="minorHAnsi" w:hAnsiTheme="minorHAnsi" w:cstheme="minorHAnsi"/>
              </w:rPr>
            </w:pPr>
          </w:p>
        </w:tc>
      </w:tr>
      <w:tr w:rsidR="00506EDD" w:rsidRPr="00486059" w14:paraId="32841263" w14:textId="77777777" w:rsidTr="00506EDD">
        <w:tc>
          <w:tcPr>
            <w:tcW w:w="5202" w:type="dxa"/>
            <w:shd w:val="clear" w:color="auto" w:fill="auto"/>
          </w:tcPr>
          <w:p w14:paraId="4A718B91" w14:textId="3177E5BD" w:rsidR="00506EDD" w:rsidRPr="00486059" w:rsidRDefault="000F225E" w:rsidP="00910D9E">
            <w:pPr>
              <w:rPr>
                <w:rFonts w:asciiTheme="minorHAnsi" w:hAnsiTheme="minorHAnsi" w:cstheme="minorHAnsi"/>
              </w:rPr>
            </w:pPr>
            <w:r>
              <w:rPr>
                <w:rFonts w:asciiTheme="minorHAnsi" w:hAnsiTheme="minorHAnsi" w:cstheme="minorHAnsi"/>
              </w:rPr>
              <w:t>Aanpassen verwoording ZIZO ‘VRCSP’</w:t>
            </w:r>
          </w:p>
        </w:tc>
        <w:tc>
          <w:tcPr>
            <w:tcW w:w="1560" w:type="dxa"/>
            <w:shd w:val="clear" w:color="auto" w:fill="auto"/>
          </w:tcPr>
          <w:p w14:paraId="01040954" w14:textId="77777777" w:rsidR="00506EDD" w:rsidRPr="00486059" w:rsidRDefault="00506EDD"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12E69237" w14:textId="797BAD3F" w:rsidR="00506EDD" w:rsidRPr="00486059" w:rsidRDefault="00506EDD" w:rsidP="00910D9E">
            <w:pPr>
              <w:rPr>
                <w:rFonts w:asciiTheme="minorHAnsi" w:hAnsiTheme="minorHAnsi" w:cstheme="minorHAnsi"/>
              </w:rPr>
            </w:pPr>
          </w:p>
        </w:tc>
      </w:tr>
      <w:tr w:rsidR="00023BB4" w:rsidRPr="00486059" w14:paraId="487AA6F1" w14:textId="77777777" w:rsidTr="00506EDD">
        <w:tc>
          <w:tcPr>
            <w:tcW w:w="5202" w:type="dxa"/>
            <w:shd w:val="clear" w:color="auto" w:fill="auto"/>
          </w:tcPr>
          <w:p w14:paraId="3068C8DF" w14:textId="3F74C2D7" w:rsidR="00023BB4" w:rsidRPr="00486059" w:rsidRDefault="000F225E" w:rsidP="00023BB4">
            <w:pPr>
              <w:rPr>
                <w:rFonts w:asciiTheme="minorHAnsi" w:hAnsiTheme="minorHAnsi" w:cstheme="minorHAnsi"/>
              </w:rPr>
            </w:pPr>
            <w:r>
              <w:rPr>
                <w:rFonts w:asciiTheme="minorHAnsi" w:hAnsiTheme="minorHAnsi" w:cstheme="minorHAnsi"/>
              </w:rPr>
              <w:t>Etiket</w:t>
            </w:r>
            <w:r w:rsidR="00023BB4" w:rsidRPr="00486059">
              <w:rPr>
                <w:rFonts w:asciiTheme="minorHAnsi" w:hAnsiTheme="minorHAnsi" w:cstheme="minorHAnsi"/>
              </w:rPr>
              <w:t xml:space="preserve"> Lettertype Dyslexie</w:t>
            </w:r>
            <w:r>
              <w:rPr>
                <w:rFonts w:asciiTheme="minorHAnsi" w:hAnsiTheme="minorHAnsi" w:cstheme="minorHAnsi"/>
              </w:rPr>
              <w:t xml:space="preserve"> doorvoeren</w:t>
            </w:r>
          </w:p>
        </w:tc>
        <w:tc>
          <w:tcPr>
            <w:tcW w:w="1560" w:type="dxa"/>
            <w:shd w:val="clear" w:color="auto" w:fill="auto"/>
          </w:tcPr>
          <w:p w14:paraId="3EEEE402" w14:textId="77777777" w:rsidR="00023BB4" w:rsidRPr="00486059" w:rsidRDefault="00023BB4" w:rsidP="00023BB4">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6DAE0820" w14:textId="0B3E6131" w:rsidR="00023BB4" w:rsidRPr="00486059" w:rsidRDefault="00023BB4" w:rsidP="00023BB4">
            <w:pPr>
              <w:rPr>
                <w:rFonts w:asciiTheme="minorHAnsi" w:hAnsiTheme="minorHAnsi" w:cstheme="minorHAnsi"/>
              </w:rPr>
            </w:pPr>
          </w:p>
        </w:tc>
      </w:tr>
    </w:tbl>
    <w:p w14:paraId="41584FB8" w14:textId="77777777" w:rsidR="00092FF4" w:rsidRPr="00486059" w:rsidRDefault="00092FF4" w:rsidP="00910D9E">
      <w:pPr>
        <w:rPr>
          <w:rFonts w:asciiTheme="minorHAnsi" w:hAnsiTheme="minorHAnsi" w:cstheme="minorHAnsi"/>
          <w:lang w:eastAsia="nl-BE"/>
        </w:rPr>
      </w:pPr>
    </w:p>
    <w:p w14:paraId="73F71C02" w14:textId="77777777" w:rsidR="00995F0C" w:rsidRPr="00486059" w:rsidRDefault="00092FF4" w:rsidP="00910D9E">
      <w:pPr>
        <w:pStyle w:val="Kop1Nieuw"/>
        <w:rPr>
          <w:rFonts w:asciiTheme="minorHAnsi" w:hAnsiTheme="minorHAnsi" w:cstheme="minorHAnsi"/>
        </w:rPr>
      </w:pPr>
      <w:bookmarkStart w:id="51" w:name="aanwezigheden"/>
      <w:bookmarkEnd w:id="51"/>
      <w:r w:rsidRPr="00486059">
        <w:rPr>
          <w:rFonts w:asciiTheme="minorHAnsi" w:hAnsiTheme="minorHAnsi" w:cstheme="minorHAnsi"/>
        </w:rPr>
        <w:lastRenderedPageBreak/>
        <w:t xml:space="preserve"> </w:t>
      </w:r>
      <w:bookmarkStart w:id="52" w:name="_Toc30500073"/>
      <w:r w:rsidR="00D35F88" w:rsidRPr="00486059">
        <w:rPr>
          <w:rFonts w:asciiTheme="minorHAnsi" w:hAnsiTheme="minorHAnsi" w:cstheme="minorHAnsi"/>
        </w:rPr>
        <w:t>Aanwezigheden</w:t>
      </w:r>
      <w:bookmarkEnd w:id="52"/>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89111E" w:rsidRPr="00486059" w14:paraId="08A73073" w14:textId="77777777" w:rsidTr="00BC1D87">
        <w:trPr>
          <w:trHeight w:val="480"/>
          <w:jc w:val="center"/>
        </w:trPr>
        <w:tc>
          <w:tcPr>
            <w:tcW w:w="3302" w:type="dxa"/>
            <w:vAlign w:val="center"/>
          </w:tcPr>
          <w:p w14:paraId="47BD03D9"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Naam</w:t>
            </w:r>
          </w:p>
        </w:tc>
        <w:tc>
          <w:tcPr>
            <w:tcW w:w="3296" w:type="dxa"/>
          </w:tcPr>
          <w:p w14:paraId="39496B08"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Organisatie</w:t>
            </w:r>
          </w:p>
        </w:tc>
        <w:tc>
          <w:tcPr>
            <w:tcW w:w="1983" w:type="dxa"/>
            <w:vAlign w:val="center"/>
          </w:tcPr>
          <w:p w14:paraId="509BEB85"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Aanwezig /</w:t>
            </w:r>
            <w:r w:rsidRPr="00486059">
              <w:rPr>
                <w:rFonts w:asciiTheme="minorHAnsi" w:hAnsiTheme="minorHAnsi" w:cstheme="minorHAnsi"/>
              </w:rPr>
              <w:br/>
              <w:t>Verontschuldigd</w:t>
            </w:r>
          </w:p>
        </w:tc>
      </w:tr>
      <w:tr w:rsidR="0089111E" w:rsidRPr="00486059" w14:paraId="6074B01C" w14:textId="77777777" w:rsidTr="00BC1D87">
        <w:trPr>
          <w:trHeight w:val="438"/>
          <w:jc w:val="center"/>
        </w:trPr>
        <w:tc>
          <w:tcPr>
            <w:tcW w:w="3302" w:type="dxa"/>
          </w:tcPr>
          <w:p w14:paraId="10FA6B2B"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Veerle Huyghe</w:t>
            </w:r>
          </w:p>
        </w:tc>
        <w:tc>
          <w:tcPr>
            <w:tcW w:w="3296" w:type="dxa"/>
            <w:vAlign w:val="center"/>
          </w:tcPr>
          <w:p w14:paraId="71EE1DB8"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Bibliotheek Antwerpen</w:t>
            </w:r>
          </w:p>
        </w:tc>
        <w:tc>
          <w:tcPr>
            <w:tcW w:w="1983" w:type="dxa"/>
            <w:vAlign w:val="center"/>
          </w:tcPr>
          <w:p w14:paraId="56F71886"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2A1E5362" w14:textId="77777777" w:rsidTr="00BC1D87">
        <w:trPr>
          <w:trHeight w:val="438"/>
          <w:jc w:val="center"/>
        </w:trPr>
        <w:tc>
          <w:tcPr>
            <w:tcW w:w="3302" w:type="dxa"/>
          </w:tcPr>
          <w:p w14:paraId="7794FD6E" w14:textId="64DD5F3E" w:rsidR="0089111E" w:rsidRPr="00486059" w:rsidRDefault="0089111E" w:rsidP="00910D9E">
            <w:pPr>
              <w:rPr>
                <w:rFonts w:asciiTheme="minorHAnsi" w:hAnsiTheme="minorHAnsi" w:cstheme="minorHAnsi"/>
              </w:rPr>
            </w:pPr>
            <w:proofErr w:type="spellStart"/>
            <w:r w:rsidRPr="00486059">
              <w:rPr>
                <w:rFonts w:asciiTheme="minorHAnsi" w:hAnsiTheme="minorHAnsi" w:cstheme="minorHAnsi"/>
              </w:rPr>
              <w:t>Yasmien</w:t>
            </w:r>
            <w:proofErr w:type="spellEnd"/>
            <w:r w:rsidRPr="00486059">
              <w:rPr>
                <w:rFonts w:asciiTheme="minorHAnsi" w:hAnsiTheme="minorHAnsi" w:cstheme="minorHAnsi"/>
              </w:rPr>
              <w:t xml:space="preserve"> </w:t>
            </w:r>
            <w:proofErr w:type="spellStart"/>
            <w:r w:rsidRPr="00486059">
              <w:rPr>
                <w:rFonts w:asciiTheme="minorHAnsi" w:hAnsiTheme="minorHAnsi" w:cstheme="minorHAnsi"/>
              </w:rPr>
              <w:t>Puylaert</w:t>
            </w:r>
            <w:proofErr w:type="spellEnd"/>
          </w:p>
        </w:tc>
        <w:tc>
          <w:tcPr>
            <w:tcW w:w="3296" w:type="dxa"/>
            <w:vAlign w:val="center"/>
          </w:tcPr>
          <w:p w14:paraId="29CB6E4E"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Bibliotheek Brugge</w:t>
            </w:r>
          </w:p>
        </w:tc>
        <w:tc>
          <w:tcPr>
            <w:tcW w:w="1983" w:type="dxa"/>
            <w:vAlign w:val="center"/>
          </w:tcPr>
          <w:p w14:paraId="7C537E39"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79FDDF2B" w14:textId="77777777" w:rsidTr="00BC1D87">
        <w:trPr>
          <w:trHeight w:val="439"/>
          <w:jc w:val="center"/>
        </w:trPr>
        <w:tc>
          <w:tcPr>
            <w:tcW w:w="3302" w:type="dxa"/>
          </w:tcPr>
          <w:p w14:paraId="6871A80C"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Conny Verleyen</w:t>
            </w:r>
          </w:p>
        </w:tc>
        <w:tc>
          <w:tcPr>
            <w:tcW w:w="3296" w:type="dxa"/>
            <w:vAlign w:val="center"/>
          </w:tcPr>
          <w:p w14:paraId="6B48BF34"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Muntpunt</w:t>
            </w:r>
          </w:p>
        </w:tc>
        <w:tc>
          <w:tcPr>
            <w:tcW w:w="1983" w:type="dxa"/>
            <w:vAlign w:val="center"/>
          </w:tcPr>
          <w:p w14:paraId="60DC2ED7" w14:textId="757A9ACC" w:rsidR="0089111E" w:rsidRPr="00486059" w:rsidRDefault="0068286E" w:rsidP="00910D9E">
            <w:pPr>
              <w:rPr>
                <w:rFonts w:asciiTheme="minorHAnsi" w:hAnsiTheme="minorHAnsi" w:cstheme="minorHAnsi"/>
              </w:rPr>
            </w:pPr>
            <w:r w:rsidRPr="00486059">
              <w:rPr>
                <w:rFonts w:asciiTheme="minorHAnsi" w:hAnsiTheme="minorHAnsi" w:cstheme="minorHAnsi"/>
              </w:rPr>
              <w:t>V</w:t>
            </w:r>
          </w:p>
        </w:tc>
      </w:tr>
      <w:tr w:rsidR="0089111E" w:rsidRPr="00486059" w14:paraId="29AE1FFC" w14:textId="77777777" w:rsidTr="00BC1D87">
        <w:trPr>
          <w:trHeight w:val="439"/>
          <w:jc w:val="center"/>
        </w:trPr>
        <w:tc>
          <w:tcPr>
            <w:tcW w:w="3302" w:type="dxa"/>
          </w:tcPr>
          <w:p w14:paraId="307A8CC8" w14:textId="53EF0C9E" w:rsidR="0089111E" w:rsidRPr="00486059" w:rsidRDefault="0089111E" w:rsidP="00910D9E">
            <w:pPr>
              <w:rPr>
                <w:rFonts w:asciiTheme="minorHAnsi" w:hAnsiTheme="minorHAnsi" w:cstheme="minorHAnsi"/>
              </w:rPr>
            </w:pPr>
            <w:r w:rsidRPr="00486059">
              <w:rPr>
                <w:rFonts w:asciiTheme="minorHAnsi" w:hAnsiTheme="minorHAnsi" w:cstheme="minorHAnsi"/>
              </w:rPr>
              <w:t xml:space="preserve">Valerie </w:t>
            </w:r>
            <w:proofErr w:type="spellStart"/>
            <w:r w:rsidRPr="00486059">
              <w:rPr>
                <w:rFonts w:asciiTheme="minorHAnsi" w:hAnsiTheme="minorHAnsi" w:cstheme="minorHAnsi"/>
              </w:rPr>
              <w:t>Puttevils</w:t>
            </w:r>
            <w:proofErr w:type="spellEnd"/>
          </w:p>
        </w:tc>
        <w:tc>
          <w:tcPr>
            <w:tcW w:w="3296" w:type="dxa"/>
            <w:vAlign w:val="center"/>
          </w:tcPr>
          <w:p w14:paraId="6877B28B"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Bibliotheek Gent</w:t>
            </w:r>
          </w:p>
        </w:tc>
        <w:tc>
          <w:tcPr>
            <w:tcW w:w="1983" w:type="dxa"/>
            <w:vAlign w:val="center"/>
          </w:tcPr>
          <w:p w14:paraId="53095FD4" w14:textId="3BA9390C"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0224B817" w14:textId="77777777" w:rsidTr="00BC1D87">
        <w:trPr>
          <w:trHeight w:val="438"/>
          <w:jc w:val="center"/>
        </w:trPr>
        <w:tc>
          <w:tcPr>
            <w:tcW w:w="3302" w:type="dxa"/>
          </w:tcPr>
          <w:p w14:paraId="0770ECBA"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Annelies Govaerts</w:t>
            </w:r>
          </w:p>
        </w:tc>
        <w:tc>
          <w:tcPr>
            <w:tcW w:w="3296" w:type="dxa"/>
            <w:vAlign w:val="center"/>
          </w:tcPr>
          <w:p w14:paraId="12365D96" w14:textId="676B42D0" w:rsidR="0089111E" w:rsidRPr="00486059" w:rsidRDefault="0089111E" w:rsidP="00910D9E">
            <w:pPr>
              <w:rPr>
                <w:rFonts w:asciiTheme="minorHAnsi" w:hAnsiTheme="minorHAnsi" w:cstheme="minorHAnsi"/>
              </w:rPr>
            </w:pPr>
            <w:r w:rsidRPr="00486059">
              <w:rPr>
                <w:rFonts w:asciiTheme="minorHAnsi" w:hAnsiTheme="minorHAnsi" w:cstheme="minorHAnsi"/>
              </w:rPr>
              <w:t>Bibliotheek Limburg</w:t>
            </w:r>
          </w:p>
        </w:tc>
        <w:tc>
          <w:tcPr>
            <w:tcW w:w="1983" w:type="dxa"/>
            <w:vAlign w:val="center"/>
          </w:tcPr>
          <w:p w14:paraId="4AB0F7F1"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7DC296AD" w14:textId="77777777" w:rsidTr="00BC1D87">
        <w:trPr>
          <w:trHeight w:val="439"/>
          <w:jc w:val="center"/>
        </w:trPr>
        <w:tc>
          <w:tcPr>
            <w:tcW w:w="3302" w:type="dxa"/>
          </w:tcPr>
          <w:p w14:paraId="55B6EE2C"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 xml:space="preserve">Clea </w:t>
            </w:r>
            <w:proofErr w:type="spellStart"/>
            <w:r w:rsidRPr="00486059">
              <w:rPr>
                <w:rFonts w:asciiTheme="minorHAnsi" w:hAnsiTheme="minorHAnsi" w:cstheme="minorHAnsi"/>
              </w:rPr>
              <w:t>Gobbers</w:t>
            </w:r>
            <w:proofErr w:type="spellEnd"/>
          </w:p>
        </w:tc>
        <w:tc>
          <w:tcPr>
            <w:tcW w:w="3296" w:type="dxa"/>
            <w:vAlign w:val="center"/>
          </w:tcPr>
          <w:p w14:paraId="65DBE115"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Bibliotheek Leuven</w:t>
            </w:r>
          </w:p>
        </w:tc>
        <w:tc>
          <w:tcPr>
            <w:tcW w:w="1983" w:type="dxa"/>
            <w:vAlign w:val="center"/>
          </w:tcPr>
          <w:p w14:paraId="3F56BDF8"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5AE4341E" w14:textId="77777777" w:rsidTr="00BC1D87">
        <w:trPr>
          <w:trHeight w:val="438"/>
          <w:jc w:val="center"/>
        </w:trPr>
        <w:tc>
          <w:tcPr>
            <w:tcW w:w="3302" w:type="dxa"/>
          </w:tcPr>
          <w:p w14:paraId="2D1B64E8" w14:textId="272A1D2A" w:rsidR="0089111E" w:rsidRPr="00486059" w:rsidRDefault="0089111E" w:rsidP="00910D9E">
            <w:pPr>
              <w:rPr>
                <w:rFonts w:asciiTheme="minorHAnsi" w:hAnsiTheme="minorHAnsi" w:cstheme="minorHAnsi"/>
              </w:rPr>
            </w:pPr>
            <w:r w:rsidRPr="00486059">
              <w:rPr>
                <w:rFonts w:asciiTheme="minorHAnsi" w:hAnsiTheme="minorHAnsi" w:cstheme="minorHAnsi"/>
              </w:rPr>
              <w:t>Annika Buysse</w:t>
            </w:r>
          </w:p>
        </w:tc>
        <w:tc>
          <w:tcPr>
            <w:tcW w:w="3296" w:type="dxa"/>
            <w:vAlign w:val="center"/>
          </w:tcPr>
          <w:p w14:paraId="40FFFDA5" w14:textId="77777777" w:rsidR="0089111E" w:rsidRPr="00486059" w:rsidRDefault="0089111E" w:rsidP="00910D9E">
            <w:pPr>
              <w:rPr>
                <w:rFonts w:asciiTheme="minorHAnsi" w:hAnsiTheme="minorHAnsi" w:cstheme="minorHAnsi"/>
              </w:rPr>
            </w:pPr>
            <w:proofErr w:type="spellStart"/>
            <w:r w:rsidRPr="00486059">
              <w:rPr>
                <w:rFonts w:asciiTheme="minorHAnsi" w:hAnsiTheme="minorHAnsi" w:cstheme="minorHAnsi"/>
              </w:rPr>
              <w:t>Cultuurconnect</w:t>
            </w:r>
            <w:proofErr w:type="spellEnd"/>
            <w:r w:rsidRPr="00486059">
              <w:rPr>
                <w:rFonts w:asciiTheme="minorHAnsi" w:hAnsiTheme="minorHAnsi" w:cstheme="minorHAnsi"/>
              </w:rPr>
              <w:t xml:space="preserve"> </w:t>
            </w:r>
          </w:p>
          <w:p w14:paraId="0EFAEE14" w14:textId="556CB633" w:rsidR="0089111E" w:rsidRPr="00486059" w:rsidRDefault="0089111E" w:rsidP="00910D9E">
            <w:pPr>
              <w:rPr>
                <w:rFonts w:asciiTheme="minorHAnsi" w:hAnsiTheme="minorHAnsi" w:cstheme="minorHAnsi"/>
              </w:rPr>
            </w:pPr>
            <w:r w:rsidRPr="00486059">
              <w:rPr>
                <w:rFonts w:asciiTheme="minorHAnsi" w:hAnsiTheme="minorHAnsi" w:cstheme="minorHAnsi"/>
              </w:rPr>
              <w:t>BC Gent</w:t>
            </w:r>
          </w:p>
        </w:tc>
        <w:tc>
          <w:tcPr>
            <w:tcW w:w="1983" w:type="dxa"/>
            <w:vAlign w:val="center"/>
          </w:tcPr>
          <w:p w14:paraId="4B8C27EB"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0ECB34CE" w14:textId="77777777" w:rsidTr="00BC1D87">
        <w:trPr>
          <w:trHeight w:val="439"/>
          <w:jc w:val="center"/>
        </w:trPr>
        <w:tc>
          <w:tcPr>
            <w:tcW w:w="3302" w:type="dxa"/>
          </w:tcPr>
          <w:p w14:paraId="7E5EABB3" w14:textId="5EE2F241" w:rsidR="0089111E" w:rsidRPr="00486059" w:rsidRDefault="00023BB4" w:rsidP="00910D9E">
            <w:pPr>
              <w:rPr>
                <w:rFonts w:asciiTheme="minorHAnsi" w:hAnsiTheme="minorHAnsi" w:cstheme="minorHAnsi"/>
              </w:rPr>
            </w:pPr>
            <w:r w:rsidRPr="00486059">
              <w:rPr>
                <w:rFonts w:asciiTheme="minorHAnsi" w:hAnsiTheme="minorHAnsi" w:cstheme="minorHAnsi"/>
              </w:rPr>
              <w:t>Marjan Hauchecorne</w:t>
            </w:r>
          </w:p>
          <w:p w14:paraId="7FB04341" w14:textId="02A06DEE" w:rsidR="0068286E" w:rsidRPr="00486059" w:rsidRDefault="0068286E" w:rsidP="00023BB4">
            <w:pPr>
              <w:rPr>
                <w:rFonts w:asciiTheme="minorHAnsi" w:hAnsiTheme="minorHAnsi" w:cstheme="minorHAnsi"/>
              </w:rPr>
            </w:pPr>
          </w:p>
        </w:tc>
        <w:tc>
          <w:tcPr>
            <w:tcW w:w="3296" w:type="dxa"/>
            <w:vAlign w:val="center"/>
          </w:tcPr>
          <w:p w14:paraId="24CD4A61" w14:textId="77777777" w:rsidR="00B947F9" w:rsidRPr="00486059" w:rsidRDefault="00B947F9" w:rsidP="00910D9E">
            <w:pPr>
              <w:rPr>
                <w:rFonts w:asciiTheme="minorHAnsi" w:hAnsiTheme="minorHAnsi" w:cstheme="minorHAnsi"/>
              </w:rPr>
            </w:pPr>
            <w:proofErr w:type="spellStart"/>
            <w:r w:rsidRPr="00486059">
              <w:rPr>
                <w:rFonts w:asciiTheme="minorHAnsi" w:hAnsiTheme="minorHAnsi" w:cstheme="minorHAnsi"/>
              </w:rPr>
              <w:t>Cultuurconnect</w:t>
            </w:r>
            <w:proofErr w:type="spellEnd"/>
          </w:p>
          <w:p w14:paraId="28110515" w14:textId="7B154B41" w:rsidR="0089111E" w:rsidRPr="00486059" w:rsidRDefault="0089111E" w:rsidP="00910D9E">
            <w:pPr>
              <w:rPr>
                <w:rFonts w:asciiTheme="minorHAnsi" w:hAnsiTheme="minorHAnsi" w:cstheme="minorHAnsi"/>
              </w:rPr>
            </w:pPr>
            <w:r w:rsidRPr="00486059">
              <w:rPr>
                <w:rFonts w:asciiTheme="minorHAnsi" w:hAnsiTheme="minorHAnsi" w:cstheme="minorHAnsi"/>
              </w:rPr>
              <w:t xml:space="preserve">BC </w:t>
            </w:r>
            <w:r w:rsidR="0068286E" w:rsidRPr="00486059">
              <w:rPr>
                <w:rFonts w:asciiTheme="minorHAnsi" w:hAnsiTheme="minorHAnsi" w:cstheme="minorHAnsi"/>
              </w:rPr>
              <w:t>Gent</w:t>
            </w:r>
          </w:p>
        </w:tc>
        <w:tc>
          <w:tcPr>
            <w:tcW w:w="1983" w:type="dxa"/>
            <w:vAlign w:val="center"/>
          </w:tcPr>
          <w:p w14:paraId="2FFCC2D5"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023BB4" w:rsidRPr="00486059" w14:paraId="30AA4253" w14:textId="77777777" w:rsidTr="00BC1D87">
        <w:trPr>
          <w:trHeight w:val="439"/>
          <w:jc w:val="center"/>
        </w:trPr>
        <w:tc>
          <w:tcPr>
            <w:tcW w:w="3302" w:type="dxa"/>
          </w:tcPr>
          <w:p w14:paraId="657687FC" w14:textId="06AF3998" w:rsidR="00023BB4" w:rsidRPr="00486059" w:rsidRDefault="00023BB4" w:rsidP="00910D9E">
            <w:pPr>
              <w:rPr>
                <w:rFonts w:asciiTheme="minorHAnsi" w:hAnsiTheme="minorHAnsi" w:cstheme="minorHAnsi"/>
              </w:rPr>
            </w:pPr>
            <w:r w:rsidRPr="00486059">
              <w:rPr>
                <w:rFonts w:asciiTheme="minorHAnsi" w:hAnsiTheme="minorHAnsi" w:cstheme="minorHAnsi"/>
              </w:rPr>
              <w:t>Katrien Hennen (verslag)</w:t>
            </w:r>
          </w:p>
        </w:tc>
        <w:tc>
          <w:tcPr>
            <w:tcW w:w="3296" w:type="dxa"/>
            <w:vAlign w:val="center"/>
          </w:tcPr>
          <w:p w14:paraId="6E79914F" w14:textId="77777777" w:rsidR="00023BB4" w:rsidRPr="00486059" w:rsidRDefault="00023BB4" w:rsidP="00023BB4">
            <w:pPr>
              <w:rPr>
                <w:rFonts w:asciiTheme="minorHAnsi" w:hAnsiTheme="minorHAnsi" w:cstheme="minorHAnsi"/>
              </w:rPr>
            </w:pPr>
            <w:proofErr w:type="spellStart"/>
            <w:r w:rsidRPr="00486059">
              <w:rPr>
                <w:rFonts w:asciiTheme="minorHAnsi" w:hAnsiTheme="minorHAnsi" w:cstheme="minorHAnsi"/>
              </w:rPr>
              <w:t>Cultuurconnect</w:t>
            </w:r>
            <w:proofErr w:type="spellEnd"/>
          </w:p>
          <w:p w14:paraId="0F4BAAA3" w14:textId="48C88613" w:rsidR="00023BB4" w:rsidRPr="00486059" w:rsidRDefault="00023BB4" w:rsidP="00023BB4">
            <w:pPr>
              <w:rPr>
                <w:rFonts w:asciiTheme="minorHAnsi" w:hAnsiTheme="minorHAnsi" w:cstheme="minorHAnsi"/>
              </w:rPr>
            </w:pPr>
            <w:r w:rsidRPr="00486059">
              <w:rPr>
                <w:rFonts w:asciiTheme="minorHAnsi" w:hAnsiTheme="minorHAnsi" w:cstheme="minorHAnsi"/>
              </w:rPr>
              <w:t>BC Gent</w:t>
            </w:r>
          </w:p>
        </w:tc>
        <w:tc>
          <w:tcPr>
            <w:tcW w:w="1983" w:type="dxa"/>
            <w:vAlign w:val="center"/>
          </w:tcPr>
          <w:p w14:paraId="64DDEBC1" w14:textId="41EC5E84" w:rsidR="00023BB4" w:rsidRPr="00486059" w:rsidRDefault="00023BB4" w:rsidP="00910D9E">
            <w:pPr>
              <w:rPr>
                <w:rFonts w:asciiTheme="minorHAnsi" w:hAnsiTheme="minorHAnsi" w:cstheme="minorHAnsi"/>
              </w:rPr>
            </w:pPr>
            <w:r w:rsidRPr="00486059">
              <w:rPr>
                <w:rFonts w:asciiTheme="minorHAnsi" w:hAnsiTheme="minorHAnsi" w:cstheme="minorHAnsi"/>
              </w:rPr>
              <w:t>A</w:t>
            </w:r>
          </w:p>
        </w:tc>
      </w:tr>
    </w:tbl>
    <w:p w14:paraId="6235DF1B" w14:textId="72AB442D" w:rsidR="0089111E" w:rsidRPr="00486059" w:rsidRDefault="0089111E" w:rsidP="00910D9E">
      <w:pPr>
        <w:rPr>
          <w:rFonts w:asciiTheme="minorHAnsi" w:hAnsiTheme="minorHAnsi" w:cstheme="minorHAnsi"/>
        </w:rPr>
      </w:pPr>
    </w:p>
    <w:p w14:paraId="425EE720" w14:textId="61D7BD39" w:rsidR="00092FF4" w:rsidRPr="00486059" w:rsidRDefault="002A274E" w:rsidP="00910D9E">
      <w:pPr>
        <w:pStyle w:val="Kop1Nieuw"/>
        <w:rPr>
          <w:rFonts w:asciiTheme="minorHAnsi" w:hAnsiTheme="minorHAnsi" w:cstheme="minorHAnsi"/>
        </w:rPr>
      </w:pPr>
      <w:bookmarkStart w:id="53" w:name="volgende"/>
      <w:bookmarkStart w:id="54" w:name="_Toc30500074"/>
      <w:bookmarkEnd w:id="53"/>
      <w:r>
        <w:rPr>
          <w:rFonts w:asciiTheme="minorHAnsi" w:hAnsiTheme="minorHAnsi" w:cstheme="minorHAnsi"/>
        </w:rPr>
        <w:t>Volgende W</w:t>
      </w:r>
      <w:r w:rsidR="00092FF4" w:rsidRPr="00486059">
        <w:rPr>
          <w:rFonts w:asciiTheme="minorHAnsi" w:hAnsiTheme="minorHAnsi" w:cstheme="minorHAnsi"/>
        </w:rPr>
        <w:t>erkgroep</w:t>
      </w:r>
      <w:bookmarkEnd w:id="54"/>
    </w:p>
    <w:p w14:paraId="4DD580F4" w14:textId="132F5FB0" w:rsidR="00092FF4" w:rsidRPr="00486059" w:rsidRDefault="0068286E" w:rsidP="00910D9E">
      <w:pPr>
        <w:rPr>
          <w:rFonts w:asciiTheme="minorHAnsi" w:hAnsiTheme="minorHAnsi" w:cstheme="minorHAnsi"/>
        </w:rPr>
      </w:pPr>
      <w:r w:rsidRPr="00486059">
        <w:rPr>
          <w:rFonts w:asciiTheme="minorHAnsi" w:hAnsiTheme="minorHAnsi" w:cstheme="minorHAnsi"/>
        </w:rPr>
        <w:t xml:space="preserve">Donderdag </w:t>
      </w:r>
      <w:r w:rsidR="00624405" w:rsidRPr="00486059">
        <w:rPr>
          <w:rFonts w:asciiTheme="minorHAnsi" w:hAnsiTheme="minorHAnsi" w:cstheme="minorHAnsi"/>
        </w:rPr>
        <w:t>5 maart 2020</w:t>
      </w:r>
    </w:p>
    <w:p w14:paraId="1B769451" w14:textId="7FBC0265" w:rsidR="00624405" w:rsidRPr="00486059" w:rsidRDefault="00624405" w:rsidP="00910D9E">
      <w:pPr>
        <w:rPr>
          <w:rFonts w:asciiTheme="minorHAnsi" w:hAnsiTheme="minorHAnsi" w:cstheme="minorHAnsi"/>
        </w:rPr>
      </w:pPr>
      <w:r w:rsidRPr="00486059">
        <w:rPr>
          <w:rFonts w:asciiTheme="minorHAnsi" w:hAnsiTheme="minorHAnsi" w:cstheme="minorHAnsi"/>
        </w:rPr>
        <w:t>Donderdag 24 september 2020</w:t>
      </w:r>
    </w:p>
    <w:sectPr w:rsidR="00624405" w:rsidRPr="00486059" w:rsidSect="006F741E">
      <w:headerReference w:type="even" r:id="rId11"/>
      <w:headerReference w:type="default" r:id="rId12"/>
      <w:footerReference w:type="even" r:id="rId13"/>
      <w:footerReference w:type="default" r:id="rId14"/>
      <w:headerReference w:type="first" r:id="rId15"/>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8CB90" w14:textId="77777777" w:rsidR="00555DA0" w:rsidRDefault="00555DA0" w:rsidP="00910D9E">
      <w:r>
        <w:separator/>
      </w:r>
    </w:p>
    <w:p w14:paraId="5DC5F3E8" w14:textId="77777777" w:rsidR="00555DA0" w:rsidRDefault="00555DA0" w:rsidP="00910D9E"/>
    <w:p w14:paraId="0E2AE5A6" w14:textId="77777777" w:rsidR="00555DA0" w:rsidRDefault="00555DA0" w:rsidP="00910D9E"/>
    <w:p w14:paraId="1EB8D27F" w14:textId="77777777" w:rsidR="00555DA0" w:rsidRDefault="00555DA0" w:rsidP="00910D9E"/>
    <w:p w14:paraId="337006AA" w14:textId="77777777" w:rsidR="00555DA0" w:rsidRDefault="00555DA0" w:rsidP="00910D9E"/>
    <w:p w14:paraId="6BBC67E5" w14:textId="77777777" w:rsidR="00555DA0" w:rsidRDefault="00555DA0" w:rsidP="00910D9E"/>
    <w:p w14:paraId="35EAA89D" w14:textId="77777777" w:rsidR="00555DA0" w:rsidRDefault="00555DA0" w:rsidP="00910D9E"/>
    <w:p w14:paraId="06536296" w14:textId="77777777" w:rsidR="00555DA0" w:rsidRDefault="00555DA0" w:rsidP="00910D9E"/>
    <w:p w14:paraId="47F9B5E9" w14:textId="77777777" w:rsidR="00555DA0" w:rsidRDefault="00555DA0" w:rsidP="00910D9E"/>
    <w:p w14:paraId="51C485EF" w14:textId="77777777" w:rsidR="00555DA0" w:rsidRDefault="00555DA0" w:rsidP="00910D9E"/>
    <w:p w14:paraId="7B52F6F1" w14:textId="77777777" w:rsidR="00555DA0" w:rsidRDefault="00555DA0" w:rsidP="00910D9E"/>
    <w:p w14:paraId="38D86294" w14:textId="77777777" w:rsidR="00555DA0" w:rsidRDefault="00555DA0" w:rsidP="00910D9E"/>
    <w:p w14:paraId="604A9850" w14:textId="77777777" w:rsidR="00555DA0" w:rsidRDefault="00555DA0" w:rsidP="00910D9E"/>
    <w:p w14:paraId="28C21905" w14:textId="77777777" w:rsidR="00555DA0" w:rsidRDefault="00555DA0" w:rsidP="00910D9E"/>
    <w:p w14:paraId="39469422" w14:textId="77777777" w:rsidR="00555DA0" w:rsidRDefault="00555DA0" w:rsidP="00910D9E"/>
    <w:p w14:paraId="63ADA27C" w14:textId="77777777" w:rsidR="00555DA0" w:rsidRDefault="00555DA0" w:rsidP="00910D9E"/>
    <w:p w14:paraId="173F497D" w14:textId="77777777" w:rsidR="00555DA0" w:rsidRDefault="00555DA0" w:rsidP="00910D9E"/>
    <w:p w14:paraId="71F2FD19" w14:textId="77777777" w:rsidR="00555DA0" w:rsidRDefault="00555DA0" w:rsidP="00910D9E"/>
    <w:p w14:paraId="11E4AD3C" w14:textId="77777777" w:rsidR="00555DA0" w:rsidRDefault="00555DA0" w:rsidP="00910D9E"/>
    <w:p w14:paraId="0CD681BC" w14:textId="77777777" w:rsidR="00555DA0" w:rsidRDefault="00555DA0" w:rsidP="00910D9E"/>
    <w:p w14:paraId="1C3BBFD9" w14:textId="77777777" w:rsidR="00555DA0" w:rsidRDefault="00555DA0" w:rsidP="00910D9E"/>
    <w:p w14:paraId="3B3BA44D" w14:textId="77777777" w:rsidR="00555DA0" w:rsidRDefault="00555DA0" w:rsidP="00910D9E"/>
    <w:p w14:paraId="7A1AE7D9" w14:textId="77777777" w:rsidR="00555DA0" w:rsidRDefault="00555DA0" w:rsidP="00910D9E"/>
    <w:p w14:paraId="753D73C7" w14:textId="77777777" w:rsidR="00555DA0" w:rsidRDefault="00555DA0" w:rsidP="00910D9E"/>
    <w:p w14:paraId="518F948D" w14:textId="77777777" w:rsidR="00555DA0" w:rsidRDefault="00555DA0" w:rsidP="00910D9E"/>
    <w:p w14:paraId="0C42B76C" w14:textId="77777777" w:rsidR="00555DA0" w:rsidRDefault="00555DA0" w:rsidP="00910D9E"/>
    <w:p w14:paraId="768367AC" w14:textId="77777777" w:rsidR="00555DA0" w:rsidRDefault="00555DA0" w:rsidP="00910D9E"/>
    <w:p w14:paraId="2A2D2F97" w14:textId="77777777" w:rsidR="00555DA0" w:rsidRDefault="00555DA0" w:rsidP="00910D9E"/>
    <w:p w14:paraId="2287824F" w14:textId="77777777" w:rsidR="00555DA0" w:rsidRDefault="00555DA0" w:rsidP="00910D9E"/>
    <w:p w14:paraId="439ECAFE" w14:textId="77777777" w:rsidR="00555DA0" w:rsidRDefault="00555DA0" w:rsidP="00910D9E"/>
    <w:p w14:paraId="3DDE5840" w14:textId="77777777" w:rsidR="00555DA0" w:rsidRDefault="00555DA0" w:rsidP="00910D9E"/>
    <w:p w14:paraId="15EC7142" w14:textId="77777777" w:rsidR="00555DA0" w:rsidRDefault="00555DA0" w:rsidP="00910D9E"/>
    <w:p w14:paraId="2AC1BAEF" w14:textId="77777777" w:rsidR="00555DA0" w:rsidRDefault="00555DA0" w:rsidP="00910D9E"/>
    <w:p w14:paraId="652D2103" w14:textId="77777777" w:rsidR="00555DA0" w:rsidRDefault="00555DA0" w:rsidP="00910D9E"/>
    <w:p w14:paraId="0F586727" w14:textId="77777777" w:rsidR="00555DA0" w:rsidRDefault="00555DA0" w:rsidP="00910D9E"/>
    <w:p w14:paraId="4D7A0EB2" w14:textId="77777777" w:rsidR="00555DA0" w:rsidRDefault="00555DA0" w:rsidP="00910D9E"/>
    <w:p w14:paraId="5E92A019" w14:textId="77777777" w:rsidR="00555DA0" w:rsidRDefault="00555DA0" w:rsidP="00910D9E"/>
    <w:p w14:paraId="3A14CC54" w14:textId="77777777" w:rsidR="00555DA0" w:rsidRDefault="00555DA0" w:rsidP="00910D9E"/>
    <w:p w14:paraId="4AEF85E9" w14:textId="77777777" w:rsidR="00555DA0" w:rsidRDefault="00555DA0" w:rsidP="00910D9E"/>
    <w:p w14:paraId="61F11BDA" w14:textId="77777777" w:rsidR="00555DA0" w:rsidRDefault="00555DA0" w:rsidP="00910D9E"/>
    <w:p w14:paraId="79C65CB9" w14:textId="77777777" w:rsidR="00555DA0" w:rsidRDefault="00555DA0" w:rsidP="00910D9E"/>
    <w:p w14:paraId="49E01FF0" w14:textId="77777777" w:rsidR="00555DA0" w:rsidRDefault="00555DA0" w:rsidP="00910D9E"/>
    <w:p w14:paraId="36362868" w14:textId="77777777" w:rsidR="00555DA0" w:rsidRDefault="00555DA0" w:rsidP="00910D9E"/>
    <w:p w14:paraId="56B8FF0A" w14:textId="77777777" w:rsidR="00555DA0" w:rsidRDefault="00555DA0" w:rsidP="00910D9E"/>
    <w:p w14:paraId="121CF3A2" w14:textId="77777777" w:rsidR="00555DA0" w:rsidRDefault="00555DA0" w:rsidP="00910D9E"/>
    <w:p w14:paraId="7BBB4EE3" w14:textId="77777777" w:rsidR="00555DA0" w:rsidRDefault="00555DA0" w:rsidP="00910D9E"/>
    <w:p w14:paraId="5BCE4DC7" w14:textId="77777777" w:rsidR="00555DA0" w:rsidRDefault="00555DA0" w:rsidP="00910D9E"/>
    <w:p w14:paraId="148ABA1D" w14:textId="77777777" w:rsidR="00555DA0" w:rsidRDefault="00555DA0" w:rsidP="00910D9E"/>
    <w:p w14:paraId="2912B6D0" w14:textId="77777777" w:rsidR="00555DA0" w:rsidRDefault="00555DA0" w:rsidP="00910D9E"/>
    <w:p w14:paraId="4DFC1FF4" w14:textId="77777777" w:rsidR="00555DA0" w:rsidRDefault="00555DA0" w:rsidP="00910D9E"/>
    <w:p w14:paraId="5C62BE0A" w14:textId="77777777" w:rsidR="00555DA0" w:rsidRDefault="00555DA0" w:rsidP="00910D9E"/>
    <w:p w14:paraId="53215CC6" w14:textId="77777777" w:rsidR="00555DA0" w:rsidRDefault="00555DA0" w:rsidP="00910D9E"/>
    <w:p w14:paraId="41F0FB49" w14:textId="77777777" w:rsidR="00555DA0" w:rsidRDefault="00555DA0" w:rsidP="00910D9E"/>
    <w:p w14:paraId="54E4F3D0" w14:textId="77777777" w:rsidR="00555DA0" w:rsidRDefault="00555DA0" w:rsidP="00910D9E"/>
    <w:p w14:paraId="6E6A59A9" w14:textId="77777777" w:rsidR="00555DA0" w:rsidRDefault="00555DA0" w:rsidP="00910D9E"/>
    <w:p w14:paraId="00FEA634" w14:textId="77777777" w:rsidR="00555DA0" w:rsidRDefault="00555DA0" w:rsidP="00910D9E"/>
    <w:p w14:paraId="443ACB78" w14:textId="77777777" w:rsidR="00555DA0" w:rsidRDefault="00555DA0" w:rsidP="00910D9E"/>
    <w:p w14:paraId="1E9C8560" w14:textId="77777777" w:rsidR="00555DA0" w:rsidRDefault="00555DA0" w:rsidP="00910D9E"/>
    <w:p w14:paraId="75B57D74" w14:textId="77777777" w:rsidR="00555DA0" w:rsidRDefault="00555DA0" w:rsidP="00910D9E"/>
    <w:p w14:paraId="4E9AB337" w14:textId="77777777" w:rsidR="00555DA0" w:rsidRDefault="00555DA0" w:rsidP="00910D9E"/>
    <w:p w14:paraId="1FDA2A5C" w14:textId="77777777" w:rsidR="00555DA0" w:rsidRDefault="00555DA0" w:rsidP="00910D9E"/>
    <w:p w14:paraId="0F97DC0C" w14:textId="77777777" w:rsidR="00555DA0" w:rsidRDefault="00555DA0" w:rsidP="00910D9E"/>
    <w:p w14:paraId="4FE17CEB" w14:textId="77777777" w:rsidR="00555DA0" w:rsidRDefault="00555DA0" w:rsidP="00910D9E"/>
    <w:p w14:paraId="188224EE" w14:textId="77777777" w:rsidR="00555DA0" w:rsidRDefault="00555DA0" w:rsidP="00910D9E"/>
    <w:p w14:paraId="53CF84F8" w14:textId="77777777" w:rsidR="00555DA0" w:rsidRDefault="00555DA0" w:rsidP="00910D9E"/>
    <w:p w14:paraId="5B2CF502" w14:textId="77777777" w:rsidR="00555DA0" w:rsidRDefault="00555DA0" w:rsidP="00910D9E"/>
    <w:p w14:paraId="66C0428A" w14:textId="77777777" w:rsidR="00555DA0" w:rsidRDefault="00555DA0" w:rsidP="00910D9E"/>
    <w:p w14:paraId="78C588CA" w14:textId="77777777" w:rsidR="00555DA0" w:rsidRDefault="00555DA0" w:rsidP="00910D9E"/>
    <w:p w14:paraId="4D1D935C" w14:textId="77777777" w:rsidR="00555DA0" w:rsidRDefault="00555DA0" w:rsidP="00910D9E"/>
    <w:p w14:paraId="02AB1282" w14:textId="77777777" w:rsidR="00555DA0" w:rsidRDefault="00555DA0" w:rsidP="00910D9E"/>
    <w:p w14:paraId="77F1AFC8" w14:textId="77777777" w:rsidR="00555DA0" w:rsidRDefault="00555DA0" w:rsidP="00910D9E"/>
    <w:p w14:paraId="0DF19275" w14:textId="77777777" w:rsidR="00555DA0" w:rsidRDefault="00555DA0" w:rsidP="00910D9E"/>
    <w:p w14:paraId="078C5438" w14:textId="77777777" w:rsidR="00555DA0" w:rsidRDefault="00555DA0" w:rsidP="00910D9E"/>
    <w:p w14:paraId="2D87A749" w14:textId="77777777" w:rsidR="00555DA0" w:rsidRDefault="00555DA0" w:rsidP="00910D9E"/>
    <w:p w14:paraId="4829652D" w14:textId="77777777" w:rsidR="00555DA0" w:rsidRDefault="00555DA0" w:rsidP="00910D9E"/>
    <w:p w14:paraId="771B3806" w14:textId="77777777" w:rsidR="00555DA0" w:rsidRDefault="00555DA0" w:rsidP="00910D9E"/>
    <w:p w14:paraId="6A4145B9" w14:textId="77777777" w:rsidR="00555DA0" w:rsidRDefault="00555DA0" w:rsidP="00910D9E"/>
    <w:p w14:paraId="651CBAAC" w14:textId="77777777" w:rsidR="00555DA0" w:rsidRDefault="00555DA0" w:rsidP="00910D9E"/>
    <w:p w14:paraId="1A324AFA" w14:textId="77777777" w:rsidR="00555DA0" w:rsidRDefault="00555DA0" w:rsidP="00910D9E"/>
    <w:p w14:paraId="16732147" w14:textId="77777777" w:rsidR="00555DA0" w:rsidRDefault="00555DA0" w:rsidP="00910D9E"/>
    <w:p w14:paraId="59D06D12" w14:textId="77777777" w:rsidR="00555DA0" w:rsidRDefault="00555DA0" w:rsidP="00910D9E"/>
    <w:p w14:paraId="2BF521EF" w14:textId="77777777" w:rsidR="00555DA0" w:rsidRDefault="00555DA0" w:rsidP="00910D9E"/>
    <w:p w14:paraId="762391DB" w14:textId="77777777" w:rsidR="00555DA0" w:rsidRDefault="00555DA0" w:rsidP="00910D9E"/>
    <w:p w14:paraId="4D9F7C10" w14:textId="77777777" w:rsidR="00555DA0" w:rsidRDefault="00555DA0" w:rsidP="00910D9E"/>
    <w:p w14:paraId="7A67553D" w14:textId="77777777" w:rsidR="00555DA0" w:rsidRDefault="00555DA0" w:rsidP="00910D9E"/>
    <w:p w14:paraId="693E06C9" w14:textId="77777777" w:rsidR="00555DA0" w:rsidRDefault="00555DA0"/>
  </w:endnote>
  <w:endnote w:type="continuationSeparator" w:id="0">
    <w:p w14:paraId="421F078F" w14:textId="77777777" w:rsidR="00555DA0" w:rsidRDefault="00555DA0" w:rsidP="00910D9E">
      <w:r>
        <w:continuationSeparator/>
      </w:r>
    </w:p>
    <w:p w14:paraId="3B71C60D" w14:textId="77777777" w:rsidR="00555DA0" w:rsidRDefault="00555DA0" w:rsidP="00910D9E"/>
    <w:p w14:paraId="16C7B70B" w14:textId="77777777" w:rsidR="00555DA0" w:rsidRDefault="00555DA0" w:rsidP="00910D9E"/>
    <w:p w14:paraId="06C5DE11" w14:textId="77777777" w:rsidR="00555DA0" w:rsidRDefault="00555DA0" w:rsidP="00910D9E"/>
    <w:p w14:paraId="6FE4E713" w14:textId="77777777" w:rsidR="00555DA0" w:rsidRDefault="00555DA0" w:rsidP="00910D9E"/>
    <w:p w14:paraId="3B81A6E2" w14:textId="77777777" w:rsidR="00555DA0" w:rsidRDefault="00555DA0" w:rsidP="00910D9E"/>
    <w:p w14:paraId="77EC03FD" w14:textId="77777777" w:rsidR="00555DA0" w:rsidRDefault="00555DA0" w:rsidP="00910D9E"/>
    <w:p w14:paraId="34620396" w14:textId="77777777" w:rsidR="00555DA0" w:rsidRDefault="00555DA0" w:rsidP="00910D9E"/>
    <w:p w14:paraId="2F3062F1" w14:textId="77777777" w:rsidR="00555DA0" w:rsidRDefault="00555DA0" w:rsidP="00910D9E"/>
    <w:p w14:paraId="6E507C08" w14:textId="77777777" w:rsidR="00555DA0" w:rsidRDefault="00555DA0" w:rsidP="00910D9E"/>
    <w:p w14:paraId="20B33FDC" w14:textId="77777777" w:rsidR="00555DA0" w:rsidRDefault="00555DA0" w:rsidP="00910D9E"/>
    <w:p w14:paraId="17A5A5A1" w14:textId="77777777" w:rsidR="00555DA0" w:rsidRDefault="00555DA0" w:rsidP="00910D9E"/>
    <w:p w14:paraId="48CFC8A3" w14:textId="77777777" w:rsidR="00555DA0" w:rsidRDefault="00555DA0" w:rsidP="00910D9E"/>
    <w:p w14:paraId="6650E310" w14:textId="77777777" w:rsidR="00555DA0" w:rsidRDefault="00555DA0" w:rsidP="00910D9E"/>
    <w:p w14:paraId="4823D273" w14:textId="77777777" w:rsidR="00555DA0" w:rsidRDefault="00555DA0" w:rsidP="00910D9E"/>
    <w:p w14:paraId="214D665D" w14:textId="77777777" w:rsidR="00555DA0" w:rsidRDefault="00555DA0" w:rsidP="00910D9E"/>
    <w:p w14:paraId="315CB66F" w14:textId="77777777" w:rsidR="00555DA0" w:rsidRDefault="00555DA0" w:rsidP="00910D9E"/>
    <w:p w14:paraId="4CCF8016" w14:textId="77777777" w:rsidR="00555DA0" w:rsidRDefault="00555DA0" w:rsidP="00910D9E"/>
    <w:p w14:paraId="4F71BBEF" w14:textId="77777777" w:rsidR="00555DA0" w:rsidRDefault="00555DA0" w:rsidP="00910D9E"/>
    <w:p w14:paraId="5943A7E6" w14:textId="77777777" w:rsidR="00555DA0" w:rsidRDefault="00555DA0" w:rsidP="00910D9E"/>
    <w:p w14:paraId="138D07DC" w14:textId="77777777" w:rsidR="00555DA0" w:rsidRDefault="00555DA0" w:rsidP="00910D9E"/>
    <w:p w14:paraId="24734C94" w14:textId="77777777" w:rsidR="00555DA0" w:rsidRDefault="00555DA0" w:rsidP="00910D9E"/>
    <w:p w14:paraId="764D9271" w14:textId="77777777" w:rsidR="00555DA0" w:rsidRDefault="00555DA0" w:rsidP="00910D9E"/>
    <w:p w14:paraId="18F80099" w14:textId="77777777" w:rsidR="00555DA0" w:rsidRDefault="00555DA0" w:rsidP="00910D9E"/>
    <w:p w14:paraId="7D3BB7AF" w14:textId="77777777" w:rsidR="00555DA0" w:rsidRDefault="00555DA0" w:rsidP="00910D9E"/>
    <w:p w14:paraId="7702A710" w14:textId="77777777" w:rsidR="00555DA0" w:rsidRDefault="00555DA0" w:rsidP="00910D9E"/>
    <w:p w14:paraId="3BCFFFA2" w14:textId="77777777" w:rsidR="00555DA0" w:rsidRDefault="00555DA0" w:rsidP="00910D9E"/>
    <w:p w14:paraId="358EB634" w14:textId="77777777" w:rsidR="00555DA0" w:rsidRDefault="00555DA0" w:rsidP="00910D9E"/>
    <w:p w14:paraId="3EF0C640" w14:textId="77777777" w:rsidR="00555DA0" w:rsidRDefault="00555DA0" w:rsidP="00910D9E"/>
    <w:p w14:paraId="35F26B87" w14:textId="77777777" w:rsidR="00555DA0" w:rsidRDefault="00555DA0" w:rsidP="00910D9E"/>
    <w:p w14:paraId="3013F18F" w14:textId="77777777" w:rsidR="00555DA0" w:rsidRDefault="00555DA0" w:rsidP="00910D9E"/>
    <w:p w14:paraId="0826DAC9" w14:textId="77777777" w:rsidR="00555DA0" w:rsidRDefault="00555DA0" w:rsidP="00910D9E"/>
    <w:p w14:paraId="55A410B5" w14:textId="77777777" w:rsidR="00555DA0" w:rsidRDefault="00555DA0" w:rsidP="00910D9E"/>
    <w:p w14:paraId="1221D8BB" w14:textId="77777777" w:rsidR="00555DA0" w:rsidRDefault="00555DA0" w:rsidP="00910D9E"/>
    <w:p w14:paraId="378443C5" w14:textId="77777777" w:rsidR="00555DA0" w:rsidRDefault="00555DA0" w:rsidP="00910D9E"/>
    <w:p w14:paraId="68289B21" w14:textId="77777777" w:rsidR="00555DA0" w:rsidRDefault="00555DA0" w:rsidP="00910D9E"/>
    <w:p w14:paraId="78D43486" w14:textId="77777777" w:rsidR="00555DA0" w:rsidRDefault="00555DA0" w:rsidP="00910D9E"/>
    <w:p w14:paraId="7FEFFC53" w14:textId="77777777" w:rsidR="00555DA0" w:rsidRDefault="00555DA0" w:rsidP="00910D9E"/>
    <w:p w14:paraId="34B001E6" w14:textId="77777777" w:rsidR="00555DA0" w:rsidRDefault="00555DA0" w:rsidP="00910D9E"/>
    <w:p w14:paraId="5F45B73C" w14:textId="77777777" w:rsidR="00555DA0" w:rsidRDefault="00555DA0" w:rsidP="00910D9E"/>
    <w:p w14:paraId="10935B1B" w14:textId="77777777" w:rsidR="00555DA0" w:rsidRDefault="00555DA0" w:rsidP="00910D9E"/>
    <w:p w14:paraId="001ADA47" w14:textId="77777777" w:rsidR="00555DA0" w:rsidRDefault="00555DA0" w:rsidP="00910D9E"/>
    <w:p w14:paraId="21348380" w14:textId="77777777" w:rsidR="00555DA0" w:rsidRDefault="00555DA0" w:rsidP="00910D9E"/>
    <w:p w14:paraId="76A597B2" w14:textId="77777777" w:rsidR="00555DA0" w:rsidRDefault="00555DA0" w:rsidP="00910D9E"/>
    <w:p w14:paraId="49B979DB" w14:textId="77777777" w:rsidR="00555DA0" w:rsidRDefault="00555DA0" w:rsidP="00910D9E"/>
    <w:p w14:paraId="6B849980" w14:textId="77777777" w:rsidR="00555DA0" w:rsidRDefault="00555DA0" w:rsidP="00910D9E"/>
    <w:p w14:paraId="5901C6A0" w14:textId="77777777" w:rsidR="00555DA0" w:rsidRDefault="00555DA0" w:rsidP="00910D9E"/>
    <w:p w14:paraId="342DBD2B" w14:textId="77777777" w:rsidR="00555DA0" w:rsidRDefault="00555DA0" w:rsidP="00910D9E"/>
    <w:p w14:paraId="59BEFAAE" w14:textId="77777777" w:rsidR="00555DA0" w:rsidRDefault="00555DA0" w:rsidP="00910D9E"/>
    <w:p w14:paraId="0EA3B9CF" w14:textId="77777777" w:rsidR="00555DA0" w:rsidRDefault="00555DA0" w:rsidP="00910D9E"/>
    <w:p w14:paraId="3A1BF073" w14:textId="77777777" w:rsidR="00555DA0" w:rsidRDefault="00555DA0" w:rsidP="00910D9E"/>
    <w:p w14:paraId="5CE432BC" w14:textId="77777777" w:rsidR="00555DA0" w:rsidRDefault="00555DA0" w:rsidP="00910D9E"/>
    <w:p w14:paraId="397B30A9" w14:textId="77777777" w:rsidR="00555DA0" w:rsidRDefault="00555DA0" w:rsidP="00910D9E"/>
    <w:p w14:paraId="46069F7B" w14:textId="77777777" w:rsidR="00555DA0" w:rsidRDefault="00555DA0" w:rsidP="00910D9E"/>
    <w:p w14:paraId="07211498" w14:textId="77777777" w:rsidR="00555DA0" w:rsidRDefault="00555DA0" w:rsidP="00910D9E"/>
    <w:p w14:paraId="1B1FB5B5" w14:textId="77777777" w:rsidR="00555DA0" w:rsidRDefault="00555DA0" w:rsidP="00910D9E"/>
    <w:p w14:paraId="2A8A93DB" w14:textId="77777777" w:rsidR="00555DA0" w:rsidRDefault="00555DA0" w:rsidP="00910D9E"/>
    <w:p w14:paraId="21570DC1" w14:textId="77777777" w:rsidR="00555DA0" w:rsidRDefault="00555DA0" w:rsidP="00910D9E"/>
    <w:p w14:paraId="23B76CBF" w14:textId="77777777" w:rsidR="00555DA0" w:rsidRDefault="00555DA0" w:rsidP="00910D9E"/>
    <w:p w14:paraId="4ED3A7BD" w14:textId="77777777" w:rsidR="00555DA0" w:rsidRDefault="00555DA0" w:rsidP="00910D9E"/>
    <w:p w14:paraId="28D6DB06" w14:textId="77777777" w:rsidR="00555DA0" w:rsidRDefault="00555DA0" w:rsidP="00910D9E"/>
    <w:p w14:paraId="559D3518" w14:textId="77777777" w:rsidR="00555DA0" w:rsidRDefault="00555DA0" w:rsidP="00910D9E"/>
    <w:p w14:paraId="0B0AB13D" w14:textId="77777777" w:rsidR="00555DA0" w:rsidRDefault="00555DA0" w:rsidP="00910D9E"/>
    <w:p w14:paraId="343E2AA2" w14:textId="77777777" w:rsidR="00555DA0" w:rsidRDefault="00555DA0" w:rsidP="00910D9E"/>
    <w:p w14:paraId="4FF6488A" w14:textId="77777777" w:rsidR="00555DA0" w:rsidRDefault="00555DA0" w:rsidP="00910D9E"/>
    <w:p w14:paraId="3649BF1C" w14:textId="77777777" w:rsidR="00555DA0" w:rsidRDefault="00555DA0" w:rsidP="00910D9E"/>
    <w:p w14:paraId="46355B01" w14:textId="77777777" w:rsidR="00555DA0" w:rsidRDefault="00555DA0" w:rsidP="00910D9E"/>
    <w:p w14:paraId="07F11A4C" w14:textId="77777777" w:rsidR="00555DA0" w:rsidRDefault="00555DA0" w:rsidP="00910D9E"/>
    <w:p w14:paraId="478A7C6C" w14:textId="77777777" w:rsidR="00555DA0" w:rsidRDefault="00555DA0" w:rsidP="00910D9E"/>
    <w:p w14:paraId="26D41886" w14:textId="77777777" w:rsidR="00555DA0" w:rsidRDefault="00555DA0" w:rsidP="00910D9E"/>
    <w:p w14:paraId="31BD85A0" w14:textId="77777777" w:rsidR="00555DA0" w:rsidRDefault="00555DA0" w:rsidP="00910D9E"/>
    <w:p w14:paraId="4EBC26C3" w14:textId="77777777" w:rsidR="00555DA0" w:rsidRDefault="00555DA0" w:rsidP="00910D9E"/>
    <w:p w14:paraId="2327E64D" w14:textId="77777777" w:rsidR="00555DA0" w:rsidRDefault="00555DA0" w:rsidP="00910D9E"/>
    <w:p w14:paraId="4CBADB2F" w14:textId="77777777" w:rsidR="00555DA0" w:rsidRDefault="00555DA0" w:rsidP="00910D9E"/>
    <w:p w14:paraId="3777714B" w14:textId="77777777" w:rsidR="00555DA0" w:rsidRDefault="00555DA0" w:rsidP="00910D9E"/>
    <w:p w14:paraId="7C420E34" w14:textId="77777777" w:rsidR="00555DA0" w:rsidRDefault="00555DA0" w:rsidP="00910D9E"/>
    <w:p w14:paraId="0D27D76E" w14:textId="77777777" w:rsidR="00555DA0" w:rsidRDefault="00555DA0" w:rsidP="00910D9E"/>
    <w:p w14:paraId="4C805839" w14:textId="77777777" w:rsidR="00555DA0" w:rsidRDefault="00555DA0" w:rsidP="00910D9E"/>
    <w:p w14:paraId="72C56490" w14:textId="77777777" w:rsidR="00555DA0" w:rsidRDefault="00555DA0" w:rsidP="00910D9E"/>
    <w:p w14:paraId="19AFCAB2" w14:textId="77777777" w:rsidR="00555DA0" w:rsidRDefault="00555DA0" w:rsidP="00910D9E"/>
    <w:p w14:paraId="07FFD52D" w14:textId="77777777" w:rsidR="00555DA0" w:rsidRDefault="00555DA0" w:rsidP="00910D9E"/>
    <w:p w14:paraId="7CA1CFE6" w14:textId="77777777" w:rsidR="00555DA0" w:rsidRDefault="00555DA0" w:rsidP="00910D9E"/>
    <w:p w14:paraId="66B19F5E" w14:textId="77777777" w:rsidR="00555DA0" w:rsidRDefault="00555DA0" w:rsidP="00910D9E"/>
    <w:p w14:paraId="473BB9E1" w14:textId="77777777" w:rsidR="00555DA0" w:rsidRDefault="00555DA0" w:rsidP="00910D9E"/>
    <w:p w14:paraId="5956D9AF" w14:textId="77777777" w:rsidR="00555DA0" w:rsidRDefault="00555DA0" w:rsidP="00910D9E"/>
    <w:p w14:paraId="73E9EC75" w14:textId="77777777" w:rsidR="00555DA0" w:rsidRDefault="00555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2A274E" w:rsidRDefault="002A274E" w:rsidP="00910D9E">
    <w:pPr>
      <w:pStyle w:val="Voettekst"/>
    </w:pPr>
  </w:p>
  <w:p w14:paraId="39BA4FCC" w14:textId="77777777" w:rsidR="002A274E" w:rsidRDefault="002A274E" w:rsidP="00910D9E"/>
  <w:p w14:paraId="3B9428C4" w14:textId="77777777" w:rsidR="002A274E" w:rsidRDefault="002A274E" w:rsidP="00910D9E"/>
  <w:p w14:paraId="3DECB102" w14:textId="77777777" w:rsidR="002A274E" w:rsidRDefault="002A274E" w:rsidP="00910D9E"/>
  <w:p w14:paraId="3C4F7058" w14:textId="77777777" w:rsidR="002A274E" w:rsidRDefault="002A274E" w:rsidP="00910D9E"/>
  <w:p w14:paraId="4E95B8E8" w14:textId="77777777" w:rsidR="002A274E" w:rsidRDefault="002A274E" w:rsidP="00910D9E"/>
  <w:p w14:paraId="60E38D6C" w14:textId="77777777" w:rsidR="002A274E" w:rsidRDefault="002A274E" w:rsidP="00910D9E"/>
  <w:p w14:paraId="14B54CB7" w14:textId="77777777" w:rsidR="002A274E" w:rsidRDefault="002A274E" w:rsidP="00910D9E"/>
  <w:p w14:paraId="0A4CD237" w14:textId="77777777" w:rsidR="002A274E" w:rsidRDefault="002A274E" w:rsidP="00910D9E"/>
  <w:p w14:paraId="40293144" w14:textId="77777777" w:rsidR="002A274E" w:rsidRDefault="002A274E" w:rsidP="00910D9E"/>
  <w:p w14:paraId="0753DAC5" w14:textId="77777777" w:rsidR="002A274E" w:rsidRDefault="002A274E" w:rsidP="00910D9E"/>
  <w:p w14:paraId="36FC5B9C" w14:textId="77777777" w:rsidR="002A274E" w:rsidRDefault="002A274E" w:rsidP="00910D9E"/>
  <w:p w14:paraId="0A533150" w14:textId="77777777" w:rsidR="002A274E" w:rsidRDefault="002A274E" w:rsidP="00910D9E"/>
  <w:p w14:paraId="34978209" w14:textId="77777777" w:rsidR="002A274E" w:rsidRDefault="002A274E" w:rsidP="00910D9E"/>
  <w:p w14:paraId="3364610C" w14:textId="77777777" w:rsidR="002A274E" w:rsidRDefault="002A274E" w:rsidP="00910D9E"/>
  <w:p w14:paraId="2CEBD1AB" w14:textId="77777777" w:rsidR="002A274E" w:rsidRDefault="002A274E" w:rsidP="00910D9E"/>
  <w:p w14:paraId="6DD74B75" w14:textId="77777777" w:rsidR="002A274E" w:rsidRDefault="002A274E" w:rsidP="00910D9E"/>
  <w:p w14:paraId="7776CC80" w14:textId="77777777" w:rsidR="002A274E" w:rsidRDefault="002A274E" w:rsidP="00910D9E"/>
  <w:p w14:paraId="2390343A" w14:textId="77777777" w:rsidR="002A274E" w:rsidRDefault="002A274E" w:rsidP="00910D9E"/>
  <w:p w14:paraId="6E3053EF" w14:textId="77777777" w:rsidR="002A274E" w:rsidRDefault="002A274E" w:rsidP="00910D9E"/>
  <w:p w14:paraId="4F10E0E0" w14:textId="77777777" w:rsidR="002A274E" w:rsidRDefault="002A274E" w:rsidP="00910D9E"/>
  <w:p w14:paraId="558FBE53" w14:textId="77777777" w:rsidR="002A274E" w:rsidRDefault="002A274E" w:rsidP="00910D9E"/>
  <w:p w14:paraId="068564E6" w14:textId="77777777" w:rsidR="002A274E" w:rsidRDefault="002A274E" w:rsidP="00910D9E"/>
  <w:p w14:paraId="467C90DD" w14:textId="77777777" w:rsidR="002A274E" w:rsidRDefault="002A274E" w:rsidP="00910D9E"/>
  <w:p w14:paraId="33CE48CD" w14:textId="77777777" w:rsidR="002A274E" w:rsidRDefault="002A274E" w:rsidP="00910D9E"/>
  <w:p w14:paraId="0BCBA423" w14:textId="77777777" w:rsidR="002A274E" w:rsidRDefault="002A274E" w:rsidP="00910D9E"/>
  <w:p w14:paraId="79A0970E" w14:textId="77777777" w:rsidR="002A274E" w:rsidRDefault="002A274E" w:rsidP="00910D9E"/>
  <w:p w14:paraId="112D49DA" w14:textId="77777777" w:rsidR="002A274E" w:rsidRDefault="002A274E" w:rsidP="00910D9E"/>
  <w:p w14:paraId="21F8BBE1" w14:textId="77777777" w:rsidR="002A274E" w:rsidRDefault="002A274E" w:rsidP="00910D9E"/>
  <w:p w14:paraId="18A4014F" w14:textId="77777777" w:rsidR="002A274E" w:rsidRDefault="002A274E" w:rsidP="00910D9E"/>
  <w:p w14:paraId="210A4970" w14:textId="77777777" w:rsidR="002A274E" w:rsidRDefault="002A274E" w:rsidP="00910D9E"/>
  <w:p w14:paraId="12620087" w14:textId="77777777" w:rsidR="002A274E" w:rsidRDefault="002A274E" w:rsidP="00910D9E"/>
  <w:p w14:paraId="41588F66" w14:textId="77777777" w:rsidR="002A274E" w:rsidRDefault="002A274E" w:rsidP="00910D9E"/>
  <w:p w14:paraId="4DCF1978" w14:textId="77777777" w:rsidR="002A274E" w:rsidRDefault="002A274E" w:rsidP="00910D9E"/>
  <w:p w14:paraId="66F502FC" w14:textId="77777777" w:rsidR="002A274E" w:rsidRDefault="002A274E" w:rsidP="00910D9E"/>
  <w:p w14:paraId="68F3BC0E" w14:textId="77777777" w:rsidR="002A274E" w:rsidRDefault="002A274E" w:rsidP="00910D9E"/>
  <w:p w14:paraId="40E94DF2" w14:textId="77777777" w:rsidR="002A274E" w:rsidRDefault="002A274E" w:rsidP="00910D9E"/>
  <w:p w14:paraId="73FA79A9" w14:textId="77777777" w:rsidR="002A274E" w:rsidRDefault="002A274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760E" w14:textId="77777777" w:rsidR="002A274E" w:rsidRDefault="002A274E" w:rsidP="00910D9E">
    <w:pPr>
      <w:pStyle w:val="voettekst0"/>
    </w:pPr>
  </w:p>
  <w:p w14:paraId="3A69A325" w14:textId="77777777" w:rsidR="002A274E" w:rsidRPr="000F21C3" w:rsidRDefault="002A274E" w:rsidP="00910D9E">
    <w:pPr>
      <w:pStyle w:val="voettekst0"/>
    </w:pPr>
    <w:proofErr w:type="spellStart"/>
    <w:r w:rsidRPr="000F21C3">
      <w:t>Cultuurconnect</w:t>
    </w:r>
    <w:proofErr w:type="spellEnd"/>
    <w:r w:rsidRPr="000F21C3">
      <w:tab/>
      <w:t>Werkgroep Jeugd</w:t>
    </w:r>
  </w:p>
  <w:p w14:paraId="449E30DA" w14:textId="6459032A" w:rsidR="002A274E" w:rsidRDefault="002A274E" w:rsidP="00910D9E">
    <w:pPr>
      <w:pStyle w:val="voettekst0"/>
    </w:pPr>
    <w:r w:rsidRPr="000F21C3">
      <w:t>Bibliografisch Centrum</w:t>
    </w:r>
    <w:r w:rsidRPr="000F21C3">
      <w:tab/>
    </w:r>
    <w:r>
      <w:t>26 september 2019</w:t>
    </w:r>
    <w:r w:rsidRPr="000F21C3">
      <w:tab/>
    </w:r>
    <w:r w:rsidRPr="000F21C3">
      <w:fldChar w:fldCharType="begin"/>
    </w:r>
    <w:r w:rsidRPr="000F21C3">
      <w:instrText>PAGE   \* MERGEFORMAT</w:instrText>
    </w:r>
    <w:r w:rsidRPr="000F21C3">
      <w:fldChar w:fldCharType="separate"/>
    </w:r>
    <w:r w:rsidR="003A6FD1">
      <w:rPr>
        <w:noProof/>
      </w:rPr>
      <w:t>12</w:t>
    </w:r>
    <w:r w:rsidRPr="000F21C3">
      <w:fldChar w:fldCharType="end"/>
    </w:r>
  </w:p>
  <w:p w14:paraId="1453C904" w14:textId="77777777" w:rsidR="002A274E" w:rsidRDefault="002A274E" w:rsidP="00910D9E"/>
  <w:p w14:paraId="19AEC0C0" w14:textId="77777777" w:rsidR="002A274E" w:rsidRDefault="002A274E" w:rsidP="00910D9E"/>
  <w:p w14:paraId="6981C50E" w14:textId="77777777" w:rsidR="002A274E" w:rsidRDefault="002A274E" w:rsidP="00910D9E"/>
  <w:p w14:paraId="041B76FC" w14:textId="77777777" w:rsidR="002A274E" w:rsidRDefault="002A274E" w:rsidP="00910D9E"/>
  <w:p w14:paraId="1A9535A2" w14:textId="77777777" w:rsidR="002A274E" w:rsidRDefault="002A274E" w:rsidP="00910D9E"/>
  <w:p w14:paraId="532C2119" w14:textId="77777777" w:rsidR="002A274E" w:rsidRDefault="002A274E" w:rsidP="00910D9E"/>
  <w:p w14:paraId="067992EE" w14:textId="77777777" w:rsidR="002A274E" w:rsidRDefault="002A274E" w:rsidP="00910D9E"/>
  <w:p w14:paraId="17C95AC6" w14:textId="77777777" w:rsidR="002A274E" w:rsidRDefault="002A274E" w:rsidP="00910D9E"/>
  <w:p w14:paraId="4531D4BE" w14:textId="77777777" w:rsidR="002A274E" w:rsidRDefault="002A274E" w:rsidP="00910D9E"/>
  <w:p w14:paraId="78BDF6AB" w14:textId="77777777" w:rsidR="002A274E" w:rsidRDefault="002A274E" w:rsidP="00910D9E"/>
  <w:p w14:paraId="6ACC4FD3" w14:textId="77777777" w:rsidR="002A274E" w:rsidRDefault="002A27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AF3B" w14:textId="77777777" w:rsidR="00555DA0" w:rsidRDefault="00555DA0" w:rsidP="00910D9E">
      <w:r>
        <w:separator/>
      </w:r>
    </w:p>
    <w:p w14:paraId="04262076" w14:textId="77777777" w:rsidR="00555DA0" w:rsidRDefault="00555DA0" w:rsidP="00910D9E"/>
    <w:p w14:paraId="45B800EB" w14:textId="77777777" w:rsidR="00555DA0" w:rsidRDefault="00555DA0" w:rsidP="00910D9E"/>
    <w:p w14:paraId="3F081E19" w14:textId="77777777" w:rsidR="00555DA0" w:rsidRDefault="00555DA0" w:rsidP="00910D9E"/>
    <w:p w14:paraId="3577800C" w14:textId="77777777" w:rsidR="00555DA0" w:rsidRDefault="00555DA0" w:rsidP="00910D9E"/>
    <w:p w14:paraId="44781377" w14:textId="77777777" w:rsidR="00555DA0" w:rsidRDefault="00555DA0" w:rsidP="00910D9E"/>
    <w:p w14:paraId="4D8FA488" w14:textId="77777777" w:rsidR="00555DA0" w:rsidRDefault="00555DA0" w:rsidP="00910D9E"/>
    <w:p w14:paraId="1AA7C941" w14:textId="77777777" w:rsidR="00555DA0" w:rsidRDefault="00555DA0" w:rsidP="00910D9E"/>
    <w:p w14:paraId="31E07FE8" w14:textId="77777777" w:rsidR="00555DA0" w:rsidRDefault="00555DA0" w:rsidP="00910D9E"/>
    <w:p w14:paraId="0C97B117" w14:textId="77777777" w:rsidR="00555DA0" w:rsidRDefault="00555DA0" w:rsidP="00910D9E"/>
    <w:p w14:paraId="32716F9C" w14:textId="77777777" w:rsidR="00555DA0" w:rsidRDefault="00555DA0" w:rsidP="00910D9E"/>
    <w:p w14:paraId="44D38C9D" w14:textId="77777777" w:rsidR="00555DA0" w:rsidRDefault="00555DA0" w:rsidP="00910D9E"/>
    <w:p w14:paraId="02C62DD1" w14:textId="77777777" w:rsidR="00555DA0" w:rsidRDefault="00555DA0" w:rsidP="00910D9E"/>
    <w:p w14:paraId="07D8690C" w14:textId="77777777" w:rsidR="00555DA0" w:rsidRDefault="00555DA0" w:rsidP="00910D9E"/>
    <w:p w14:paraId="144294BB" w14:textId="77777777" w:rsidR="00555DA0" w:rsidRDefault="00555DA0" w:rsidP="00910D9E"/>
    <w:p w14:paraId="59508A36" w14:textId="77777777" w:rsidR="00555DA0" w:rsidRDefault="00555DA0" w:rsidP="00910D9E"/>
    <w:p w14:paraId="01D324BB" w14:textId="77777777" w:rsidR="00555DA0" w:rsidRDefault="00555DA0" w:rsidP="00910D9E"/>
    <w:p w14:paraId="1C34D355" w14:textId="77777777" w:rsidR="00555DA0" w:rsidRDefault="00555DA0" w:rsidP="00910D9E"/>
    <w:p w14:paraId="319C1C9A" w14:textId="77777777" w:rsidR="00555DA0" w:rsidRDefault="00555DA0" w:rsidP="00910D9E"/>
    <w:p w14:paraId="4D021DAE" w14:textId="77777777" w:rsidR="00555DA0" w:rsidRDefault="00555DA0" w:rsidP="00910D9E"/>
    <w:p w14:paraId="65397EF7" w14:textId="77777777" w:rsidR="00555DA0" w:rsidRDefault="00555DA0" w:rsidP="00910D9E"/>
    <w:p w14:paraId="69C8B301" w14:textId="77777777" w:rsidR="00555DA0" w:rsidRDefault="00555DA0" w:rsidP="00910D9E"/>
    <w:p w14:paraId="53880F12" w14:textId="77777777" w:rsidR="00555DA0" w:rsidRDefault="00555DA0" w:rsidP="00910D9E"/>
    <w:p w14:paraId="25B6F9FC" w14:textId="77777777" w:rsidR="00555DA0" w:rsidRDefault="00555DA0" w:rsidP="00910D9E"/>
    <w:p w14:paraId="77A10738" w14:textId="77777777" w:rsidR="00555DA0" w:rsidRDefault="00555DA0" w:rsidP="00910D9E"/>
    <w:p w14:paraId="779EE4E7" w14:textId="77777777" w:rsidR="00555DA0" w:rsidRDefault="00555DA0" w:rsidP="00910D9E"/>
    <w:p w14:paraId="25C071F9" w14:textId="77777777" w:rsidR="00555DA0" w:rsidRDefault="00555DA0" w:rsidP="00910D9E"/>
    <w:p w14:paraId="62E12144" w14:textId="77777777" w:rsidR="00555DA0" w:rsidRDefault="00555DA0" w:rsidP="00910D9E"/>
    <w:p w14:paraId="71C6164D" w14:textId="77777777" w:rsidR="00555DA0" w:rsidRDefault="00555DA0" w:rsidP="00910D9E"/>
    <w:p w14:paraId="575277B1" w14:textId="77777777" w:rsidR="00555DA0" w:rsidRDefault="00555DA0" w:rsidP="00910D9E"/>
    <w:p w14:paraId="11C6948D" w14:textId="77777777" w:rsidR="00555DA0" w:rsidRDefault="00555DA0" w:rsidP="00910D9E"/>
    <w:p w14:paraId="0A3D9122" w14:textId="77777777" w:rsidR="00555DA0" w:rsidRDefault="00555DA0" w:rsidP="00910D9E"/>
    <w:p w14:paraId="76F589C2" w14:textId="77777777" w:rsidR="00555DA0" w:rsidRDefault="00555DA0" w:rsidP="00910D9E"/>
    <w:p w14:paraId="44B2D176" w14:textId="77777777" w:rsidR="00555DA0" w:rsidRDefault="00555DA0" w:rsidP="00910D9E"/>
    <w:p w14:paraId="1B1A6A9F" w14:textId="77777777" w:rsidR="00555DA0" w:rsidRDefault="00555DA0" w:rsidP="00910D9E"/>
    <w:p w14:paraId="5F790590" w14:textId="77777777" w:rsidR="00555DA0" w:rsidRDefault="00555DA0" w:rsidP="00910D9E"/>
    <w:p w14:paraId="40D7612B" w14:textId="77777777" w:rsidR="00555DA0" w:rsidRDefault="00555DA0" w:rsidP="00910D9E"/>
    <w:p w14:paraId="21B79221" w14:textId="77777777" w:rsidR="00555DA0" w:rsidRDefault="00555DA0" w:rsidP="00910D9E"/>
    <w:p w14:paraId="1A6DB7DC" w14:textId="77777777" w:rsidR="00555DA0" w:rsidRDefault="00555DA0" w:rsidP="00910D9E"/>
    <w:p w14:paraId="7E332B6A" w14:textId="77777777" w:rsidR="00555DA0" w:rsidRDefault="00555DA0" w:rsidP="00910D9E"/>
    <w:p w14:paraId="0C158011" w14:textId="77777777" w:rsidR="00555DA0" w:rsidRDefault="00555DA0" w:rsidP="00910D9E"/>
    <w:p w14:paraId="2FDEB7B6" w14:textId="77777777" w:rsidR="00555DA0" w:rsidRDefault="00555DA0" w:rsidP="00910D9E"/>
    <w:p w14:paraId="0E3A890D" w14:textId="77777777" w:rsidR="00555DA0" w:rsidRDefault="00555DA0" w:rsidP="00910D9E"/>
    <w:p w14:paraId="76A87995" w14:textId="77777777" w:rsidR="00555DA0" w:rsidRDefault="00555DA0" w:rsidP="00910D9E"/>
    <w:p w14:paraId="384D3C5F" w14:textId="77777777" w:rsidR="00555DA0" w:rsidRDefault="00555DA0" w:rsidP="00910D9E"/>
    <w:p w14:paraId="0611CA14" w14:textId="77777777" w:rsidR="00555DA0" w:rsidRDefault="00555DA0" w:rsidP="00910D9E"/>
    <w:p w14:paraId="73821244" w14:textId="77777777" w:rsidR="00555DA0" w:rsidRDefault="00555DA0" w:rsidP="00910D9E"/>
    <w:p w14:paraId="6003B2F6" w14:textId="77777777" w:rsidR="00555DA0" w:rsidRDefault="00555DA0" w:rsidP="00910D9E"/>
    <w:p w14:paraId="08F575BE" w14:textId="77777777" w:rsidR="00555DA0" w:rsidRDefault="00555DA0" w:rsidP="00910D9E"/>
    <w:p w14:paraId="4BB29C7D" w14:textId="77777777" w:rsidR="00555DA0" w:rsidRDefault="00555DA0" w:rsidP="00910D9E"/>
    <w:p w14:paraId="1E2A5688" w14:textId="77777777" w:rsidR="00555DA0" w:rsidRDefault="00555DA0" w:rsidP="00910D9E"/>
    <w:p w14:paraId="59466131" w14:textId="77777777" w:rsidR="00555DA0" w:rsidRDefault="00555DA0" w:rsidP="00910D9E"/>
    <w:p w14:paraId="7C0B8112" w14:textId="77777777" w:rsidR="00555DA0" w:rsidRDefault="00555DA0" w:rsidP="00910D9E"/>
    <w:p w14:paraId="60637B6F" w14:textId="77777777" w:rsidR="00555DA0" w:rsidRDefault="00555DA0" w:rsidP="00910D9E"/>
    <w:p w14:paraId="638340BE" w14:textId="77777777" w:rsidR="00555DA0" w:rsidRDefault="00555DA0" w:rsidP="00910D9E"/>
    <w:p w14:paraId="3D5796AF" w14:textId="77777777" w:rsidR="00555DA0" w:rsidRDefault="00555DA0" w:rsidP="00910D9E"/>
    <w:p w14:paraId="643C935C" w14:textId="77777777" w:rsidR="00555DA0" w:rsidRDefault="00555DA0" w:rsidP="00910D9E"/>
    <w:p w14:paraId="02EE1DD2" w14:textId="77777777" w:rsidR="00555DA0" w:rsidRDefault="00555DA0" w:rsidP="00910D9E"/>
    <w:p w14:paraId="03FABC43" w14:textId="77777777" w:rsidR="00555DA0" w:rsidRDefault="00555DA0" w:rsidP="00910D9E"/>
    <w:p w14:paraId="451507F2" w14:textId="77777777" w:rsidR="00555DA0" w:rsidRDefault="00555DA0" w:rsidP="00910D9E"/>
    <w:p w14:paraId="52DEA2D3" w14:textId="77777777" w:rsidR="00555DA0" w:rsidRDefault="00555DA0" w:rsidP="00910D9E"/>
    <w:p w14:paraId="421953FD" w14:textId="77777777" w:rsidR="00555DA0" w:rsidRDefault="00555DA0" w:rsidP="00910D9E"/>
    <w:p w14:paraId="60B7FADB" w14:textId="77777777" w:rsidR="00555DA0" w:rsidRDefault="00555DA0" w:rsidP="00910D9E"/>
    <w:p w14:paraId="0D1F9D9F" w14:textId="77777777" w:rsidR="00555DA0" w:rsidRDefault="00555DA0" w:rsidP="00910D9E"/>
    <w:p w14:paraId="10EE8C1F" w14:textId="77777777" w:rsidR="00555DA0" w:rsidRDefault="00555DA0" w:rsidP="00910D9E"/>
    <w:p w14:paraId="2A822CF2" w14:textId="77777777" w:rsidR="00555DA0" w:rsidRDefault="00555DA0" w:rsidP="00910D9E"/>
    <w:p w14:paraId="5F0315C8" w14:textId="77777777" w:rsidR="00555DA0" w:rsidRDefault="00555DA0" w:rsidP="00910D9E"/>
    <w:p w14:paraId="146779A4" w14:textId="77777777" w:rsidR="00555DA0" w:rsidRDefault="00555DA0" w:rsidP="00910D9E"/>
    <w:p w14:paraId="60B25634" w14:textId="77777777" w:rsidR="00555DA0" w:rsidRDefault="00555DA0" w:rsidP="00910D9E"/>
    <w:p w14:paraId="34A1E9A0" w14:textId="77777777" w:rsidR="00555DA0" w:rsidRDefault="00555DA0" w:rsidP="00910D9E"/>
    <w:p w14:paraId="428C65B5" w14:textId="77777777" w:rsidR="00555DA0" w:rsidRDefault="00555DA0" w:rsidP="00910D9E"/>
    <w:p w14:paraId="1F26AEA4" w14:textId="77777777" w:rsidR="00555DA0" w:rsidRDefault="00555DA0" w:rsidP="00910D9E"/>
    <w:p w14:paraId="2A0693E9" w14:textId="77777777" w:rsidR="00555DA0" w:rsidRDefault="00555DA0" w:rsidP="00910D9E"/>
    <w:p w14:paraId="59650C50" w14:textId="77777777" w:rsidR="00555DA0" w:rsidRDefault="00555DA0" w:rsidP="00910D9E"/>
    <w:p w14:paraId="14963B85" w14:textId="77777777" w:rsidR="00555DA0" w:rsidRDefault="00555DA0" w:rsidP="00910D9E"/>
    <w:p w14:paraId="62762AB7" w14:textId="77777777" w:rsidR="00555DA0" w:rsidRDefault="00555DA0" w:rsidP="00910D9E"/>
    <w:p w14:paraId="6A51A0AB" w14:textId="77777777" w:rsidR="00555DA0" w:rsidRDefault="00555DA0" w:rsidP="00910D9E"/>
    <w:p w14:paraId="588DB96E" w14:textId="77777777" w:rsidR="00555DA0" w:rsidRDefault="00555DA0" w:rsidP="00910D9E"/>
    <w:p w14:paraId="500F8DB9" w14:textId="77777777" w:rsidR="00555DA0" w:rsidRDefault="00555DA0" w:rsidP="00910D9E"/>
    <w:p w14:paraId="7FBCC719" w14:textId="77777777" w:rsidR="00555DA0" w:rsidRDefault="00555DA0" w:rsidP="00910D9E"/>
    <w:p w14:paraId="082F0292" w14:textId="77777777" w:rsidR="00555DA0" w:rsidRDefault="00555DA0" w:rsidP="00910D9E"/>
    <w:p w14:paraId="0E825184" w14:textId="77777777" w:rsidR="00555DA0" w:rsidRDefault="00555DA0" w:rsidP="00910D9E"/>
    <w:p w14:paraId="387DEA74" w14:textId="77777777" w:rsidR="00555DA0" w:rsidRDefault="00555DA0" w:rsidP="00910D9E"/>
    <w:p w14:paraId="51983224" w14:textId="77777777" w:rsidR="00555DA0" w:rsidRDefault="00555DA0" w:rsidP="00910D9E"/>
    <w:p w14:paraId="56C86C4A" w14:textId="77777777" w:rsidR="00555DA0" w:rsidRDefault="00555DA0" w:rsidP="00910D9E"/>
    <w:p w14:paraId="61EF2B39" w14:textId="77777777" w:rsidR="00555DA0" w:rsidRDefault="00555DA0"/>
  </w:footnote>
  <w:footnote w:type="continuationSeparator" w:id="0">
    <w:p w14:paraId="2C29F951" w14:textId="77777777" w:rsidR="00555DA0" w:rsidRDefault="00555DA0" w:rsidP="00910D9E">
      <w:r>
        <w:continuationSeparator/>
      </w:r>
    </w:p>
    <w:p w14:paraId="614E5F28" w14:textId="77777777" w:rsidR="00555DA0" w:rsidRDefault="00555DA0" w:rsidP="00910D9E"/>
    <w:p w14:paraId="16A56D5B" w14:textId="77777777" w:rsidR="00555DA0" w:rsidRDefault="00555DA0" w:rsidP="00910D9E"/>
    <w:p w14:paraId="6360FE25" w14:textId="77777777" w:rsidR="00555DA0" w:rsidRDefault="00555DA0" w:rsidP="00910D9E"/>
    <w:p w14:paraId="1B02B33A" w14:textId="77777777" w:rsidR="00555DA0" w:rsidRDefault="00555DA0" w:rsidP="00910D9E"/>
    <w:p w14:paraId="51A26D1E" w14:textId="77777777" w:rsidR="00555DA0" w:rsidRDefault="00555DA0" w:rsidP="00910D9E"/>
    <w:p w14:paraId="5F4108D0" w14:textId="77777777" w:rsidR="00555DA0" w:rsidRDefault="00555DA0" w:rsidP="00910D9E"/>
    <w:p w14:paraId="5CFC0980" w14:textId="77777777" w:rsidR="00555DA0" w:rsidRDefault="00555DA0" w:rsidP="00910D9E"/>
    <w:p w14:paraId="4C054998" w14:textId="77777777" w:rsidR="00555DA0" w:rsidRDefault="00555DA0" w:rsidP="00910D9E"/>
    <w:p w14:paraId="01E51ABF" w14:textId="77777777" w:rsidR="00555DA0" w:rsidRDefault="00555DA0" w:rsidP="00910D9E"/>
    <w:p w14:paraId="4D3FD2A6" w14:textId="77777777" w:rsidR="00555DA0" w:rsidRDefault="00555DA0" w:rsidP="00910D9E"/>
    <w:p w14:paraId="24810C2A" w14:textId="77777777" w:rsidR="00555DA0" w:rsidRDefault="00555DA0" w:rsidP="00910D9E"/>
    <w:p w14:paraId="05BC7A48" w14:textId="77777777" w:rsidR="00555DA0" w:rsidRDefault="00555DA0" w:rsidP="00910D9E"/>
    <w:p w14:paraId="2AABD986" w14:textId="77777777" w:rsidR="00555DA0" w:rsidRDefault="00555DA0" w:rsidP="00910D9E"/>
    <w:p w14:paraId="1DC4BA74" w14:textId="77777777" w:rsidR="00555DA0" w:rsidRDefault="00555DA0" w:rsidP="00910D9E"/>
    <w:p w14:paraId="1F31C6A4" w14:textId="77777777" w:rsidR="00555DA0" w:rsidRDefault="00555DA0" w:rsidP="00910D9E"/>
    <w:p w14:paraId="539E3487" w14:textId="77777777" w:rsidR="00555DA0" w:rsidRDefault="00555DA0" w:rsidP="00910D9E"/>
    <w:p w14:paraId="77520CA9" w14:textId="77777777" w:rsidR="00555DA0" w:rsidRDefault="00555DA0" w:rsidP="00910D9E"/>
    <w:p w14:paraId="21BCA5A2" w14:textId="77777777" w:rsidR="00555DA0" w:rsidRDefault="00555DA0" w:rsidP="00910D9E"/>
    <w:p w14:paraId="5D2B039A" w14:textId="77777777" w:rsidR="00555DA0" w:rsidRDefault="00555DA0" w:rsidP="00910D9E"/>
    <w:p w14:paraId="56361D49" w14:textId="77777777" w:rsidR="00555DA0" w:rsidRDefault="00555DA0" w:rsidP="00910D9E"/>
    <w:p w14:paraId="750E5A66" w14:textId="77777777" w:rsidR="00555DA0" w:rsidRDefault="00555DA0" w:rsidP="00910D9E"/>
    <w:p w14:paraId="42AEF5F0" w14:textId="77777777" w:rsidR="00555DA0" w:rsidRDefault="00555DA0" w:rsidP="00910D9E"/>
    <w:p w14:paraId="4D1DCDD4" w14:textId="77777777" w:rsidR="00555DA0" w:rsidRDefault="00555DA0" w:rsidP="00910D9E"/>
    <w:p w14:paraId="0B6E2F76" w14:textId="77777777" w:rsidR="00555DA0" w:rsidRDefault="00555DA0" w:rsidP="00910D9E"/>
    <w:p w14:paraId="1D1F757F" w14:textId="77777777" w:rsidR="00555DA0" w:rsidRDefault="00555DA0" w:rsidP="00910D9E"/>
    <w:p w14:paraId="5AEB4261" w14:textId="77777777" w:rsidR="00555DA0" w:rsidRDefault="00555DA0" w:rsidP="00910D9E"/>
    <w:p w14:paraId="0E5E7AC1" w14:textId="77777777" w:rsidR="00555DA0" w:rsidRDefault="00555DA0" w:rsidP="00910D9E"/>
    <w:p w14:paraId="5997E6B9" w14:textId="77777777" w:rsidR="00555DA0" w:rsidRDefault="00555DA0" w:rsidP="00910D9E"/>
    <w:p w14:paraId="337B3248" w14:textId="77777777" w:rsidR="00555DA0" w:rsidRDefault="00555DA0" w:rsidP="00910D9E"/>
    <w:p w14:paraId="1844BD4A" w14:textId="77777777" w:rsidR="00555DA0" w:rsidRDefault="00555DA0" w:rsidP="00910D9E"/>
    <w:p w14:paraId="201E7E27" w14:textId="77777777" w:rsidR="00555DA0" w:rsidRDefault="00555DA0" w:rsidP="00910D9E"/>
    <w:p w14:paraId="4CDA4F78" w14:textId="77777777" w:rsidR="00555DA0" w:rsidRDefault="00555DA0" w:rsidP="00910D9E"/>
    <w:p w14:paraId="6E279C5C" w14:textId="77777777" w:rsidR="00555DA0" w:rsidRDefault="00555DA0" w:rsidP="00910D9E"/>
    <w:p w14:paraId="00A67999" w14:textId="77777777" w:rsidR="00555DA0" w:rsidRDefault="00555DA0" w:rsidP="00910D9E"/>
    <w:p w14:paraId="0D93A5F2" w14:textId="77777777" w:rsidR="00555DA0" w:rsidRDefault="00555DA0" w:rsidP="00910D9E"/>
    <w:p w14:paraId="7451F3B4" w14:textId="77777777" w:rsidR="00555DA0" w:rsidRDefault="00555DA0" w:rsidP="00910D9E"/>
    <w:p w14:paraId="06FF2DFA" w14:textId="77777777" w:rsidR="00555DA0" w:rsidRDefault="00555DA0" w:rsidP="00910D9E"/>
    <w:p w14:paraId="06938925" w14:textId="77777777" w:rsidR="00555DA0" w:rsidRDefault="00555DA0" w:rsidP="00910D9E"/>
    <w:p w14:paraId="65010231" w14:textId="77777777" w:rsidR="00555DA0" w:rsidRDefault="00555DA0" w:rsidP="00910D9E"/>
    <w:p w14:paraId="72BE0304" w14:textId="77777777" w:rsidR="00555DA0" w:rsidRDefault="00555DA0" w:rsidP="00910D9E"/>
    <w:p w14:paraId="7E869BE6" w14:textId="77777777" w:rsidR="00555DA0" w:rsidRDefault="00555DA0" w:rsidP="00910D9E"/>
    <w:p w14:paraId="0D17B2AE" w14:textId="77777777" w:rsidR="00555DA0" w:rsidRDefault="00555DA0" w:rsidP="00910D9E"/>
    <w:p w14:paraId="612E74E2" w14:textId="77777777" w:rsidR="00555DA0" w:rsidRDefault="00555DA0" w:rsidP="00910D9E"/>
    <w:p w14:paraId="4E46DA5E" w14:textId="77777777" w:rsidR="00555DA0" w:rsidRDefault="00555DA0" w:rsidP="00910D9E"/>
    <w:p w14:paraId="0F3420F1" w14:textId="77777777" w:rsidR="00555DA0" w:rsidRDefault="00555DA0" w:rsidP="00910D9E"/>
    <w:p w14:paraId="5DE07A64" w14:textId="77777777" w:rsidR="00555DA0" w:rsidRDefault="00555DA0" w:rsidP="00910D9E"/>
    <w:p w14:paraId="07C43B0E" w14:textId="77777777" w:rsidR="00555DA0" w:rsidRDefault="00555DA0" w:rsidP="00910D9E"/>
    <w:p w14:paraId="0E1A2AB5" w14:textId="77777777" w:rsidR="00555DA0" w:rsidRDefault="00555DA0" w:rsidP="00910D9E"/>
    <w:p w14:paraId="1CE51216" w14:textId="77777777" w:rsidR="00555DA0" w:rsidRDefault="00555DA0" w:rsidP="00910D9E"/>
    <w:p w14:paraId="1AF38F8A" w14:textId="77777777" w:rsidR="00555DA0" w:rsidRDefault="00555DA0" w:rsidP="00910D9E"/>
    <w:p w14:paraId="0CD667CB" w14:textId="77777777" w:rsidR="00555DA0" w:rsidRDefault="00555DA0" w:rsidP="00910D9E"/>
    <w:p w14:paraId="1858953D" w14:textId="77777777" w:rsidR="00555DA0" w:rsidRDefault="00555DA0" w:rsidP="00910D9E"/>
    <w:p w14:paraId="19620B5F" w14:textId="77777777" w:rsidR="00555DA0" w:rsidRDefault="00555DA0" w:rsidP="00910D9E"/>
    <w:p w14:paraId="615AF68E" w14:textId="77777777" w:rsidR="00555DA0" w:rsidRDefault="00555DA0" w:rsidP="00910D9E"/>
    <w:p w14:paraId="79B18484" w14:textId="77777777" w:rsidR="00555DA0" w:rsidRDefault="00555DA0" w:rsidP="00910D9E"/>
    <w:p w14:paraId="2A35C17A" w14:textId="77777777" w:rsidR="00555DA0" w:rsidRDefault="00555DA0" w:rsidP="00910D9E"/>
    <w:p w14:paraId="6B4C332B" w14:textId="77777777" w:rsidR="00555DA0" w:rsidRDefault="00555DA0" w:rsidP="00910D9E"/>
    <w:p w14:paraId="6553EE42" w14:textId="77777777" w:rsidR="00555DA0" w:rsidRDefault="00555DA0" w:rsidP="00910D9E"/>
    <w:p w14:paraId="5FE83AB5" w14:textId="77777777" w:rsidR="00555DA0" w:rsidRDefault="00555DA0" w:rsidP="00910D9E"/>
    <w:p w14:paraId="6B211EB3" w14:textId="77777777" w:rsidR="00555DA0" w:rsidRDefault="00555DA0" w:rsidP="00910D9E"/>
    <w:p w14:paraId="70A396E9" w14:textId="77777777" w:rsidR="00555DA0" w:rsidRDefault="00555DA0" w:rsidP="00910D9E"/>
    <w:p w14:paraId="4EE15969" w14:textId="77777777" w:rsidR="00555DA0" w:rsidRDefault="00555DA0" w:rsidP="00910D9E"/>
    <w:p w14:paraId="362FF939" w14:textId="77777777" w:rsidR="00555DA0" w:rsidRDefault="00555DA0" w:rsidP="00910D9E"/>
    <w:p w14:paraId="6978BEA5" w14:textId="77777777" w:rsidR="00555DA0" w:rsidRDefault="00555DA0" w:rsidP="00910D9E"/>
    <w:p w14:paraId="5836AFF5" w14:textId="77777777" w:rsidR="00555DA0" w:rsidRDefault="00555DA0" w:rsidP="00910D9E"/>
    <w:p w14:paraId="4509390C" w14:textId="77777777" w:rsidR="00555DA0" w:rsidRDefault="00555DA0" w:rsidP="00910D9E"/>
    <w:p w14:paraId="0DDE628B" w14:textId="77777777" w:rsidR="00555DA0" w:rsidRDefault="00555DA0" w:rsidP="00910D9E"/>
    <w:p w14:paraId="27773887" w14:textId="77777777" w:rsidR="00555DA0" w:rsidRDefault="00555DA0" w:rsidP="00910D9E"/>
    <w:p w14:paraId="23C05834" w14:textId="77777777" w:rsidR="00555DA0" w:rsidRDefault="00555DA0" w:rsidP="00910D9E"/>
    <w:p w14:paraId="25048F78" w14:textId="77777777" w:rsidR="00555DA0" w:rsidRDefault="00555DA0" w:rsidP="00910D9E"/>
    <w:p w14:paraId="3B00BA7F" w14:textId="77777777" w:rsidR="00555DA0" w:rsidRDefault="00555DA0" w:rsidP="00910D9E"/>
    <w:p w14:paraId="25FF740D" w14:textId="77777777" w:rsidR="00555DA0" w:rsidRDefault="00555DA0" w:rsidP="00910D9E"/>
    <w:p w14:paraId="5413EF5D" w14:textId="77777777" w:rsidR="00555DA0" w:rsidRDefault="00555DA0" w:rsidP="00910D9E"/>
    <w:p w14:paraId="1BD2980E" w14:textId="77777777" w:rsidR="00555DA0" w:rsidRDefault="00555DA0" w:rsidP="00910D9E"/>
    <w:p w14:paraId="79201FAF" w14:textId="77777777" w:rsidR="00555DA0" w:rsidRDefault="00555DA0" w:rsidP="00910D9E"/>
    <w:p w14:paraId="606C6B2B" w14:textId="77777777" w:rsidR="00555DA0" w:rsidRDefault="00555DA0" w:rsidP="00910D9E"/>
    <w:p w14:paraId="3A582E5B" w14:textId="77777777" w:rsidR="00555DA0" w:rsidRDefault="00555DA0" w:rsidP="00910D9E"/>
    <w:p w14:paraId="63F73BD0" w14:textId="77777777" w:rsidR="00555DA0" w:rsidRDefault="00555DA0" w:rsidP="00910D9E"/>
    <w:p w14:paraId="1EBE83D7" w14:textId="77777777" w:rsidR="00555DA0" w:rsidRDefault="00555DA0" w:rsidP="00910D9E"/>
    <w:p w14:paraId="0DD48A74" w14:textId="77777777" w:rsidR="00555DA0" w:rsidRDefault="00555DA0" w:rsidP="00910D9E"/>
    <w:p w14:paraId="2DD03239" w14:textId="77777777" w:rsidR="00555DA0" w:rsidRDefault="00555DA0" w:rsidP="00910D9E"/>
    <w:p w14:paraId="27238362" w14:textId="77777777" w:rsidR="00555DA0" w:rsidRDefault="00555DA0" w:rsidP="00910D9E"/>
    <w:p w14:paraId="187415CE" w14:textId="77777777" w:rsidR="00555DA0" w:rsidRDefault="00555DA0" w:rsidP="00910D9E"/>
    <w:p w14:paraId="38753316" w14:textId="77777777" w:rsidR="00555DA0" w:rsidRDefault="00555DA0" w:rsidP="00910D9E"/>
    <w:p w14:paraId="0335B620" w14:textId="77777777" w:rsidR="00555DA0" w:rsidRDefault="00555D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2A274E" w:rsidRDefault="002A274E" w:rsidP="00910D9E"/>
  <w:p w14:paraId="2A1254C8" w14:textId="77777777" w:rsidR="002A274E" w:rsidRDefault="002A274E" w:rsidP="00910D9E"/>
  <w:p w14:paraId="1C4B3C0C" w14:textId="77777777" w:rsidR="002A274E" w:rsidRDefault="002A274E" w:rsidP="00910D9E"/>
  <w:p w14:paraId="0D4B6577" w14:textId="77777777" w:rsidR="002A274E" w:rsidRDefault="002A274E" w:rsidP="00910D9E"/>
  <w:p w14:paraId="20803630" w14:textId="77777777" w:rsidR="002A274E" w:rsidRDefault="002A274E" w:rsidP="00910D9E"/>
  <w:p w14:paraId="71AB8C80" w14:textId="77777777" w:rsidR="002A274E" w:rsidRDefault="002A274E" w:rsidP="00910D9E"/>
  <w:p w14:paraId="5D3A0C20" w14:textId="77777777" w:rsidR="002A274E" w:rsidRDefault="002A274E" w:rsidP="00910D9E"/>
  <w:p w14:paraId="16F00AC2" w14:textId="77777777" w:rsidR="002A274E" w:rsidRDefault="002A274E" w:rsidP="00910D9E"/>
  <w:p w14:paraId="11D973DE" w14:textId="77777777" w:rsidR="002A274E" w:rsidRDefault="002A274E" w:rsidP="00910D9E"/>
  <w:p w14:paraId="5E3ED8C0" w14:textId="77777777" w:rsidR="002A274E" w:rsidRDefault="002A274E" w:rsidP="00910D9E"/>
  <w:p w14:paraId="2C0E1412" w14:textId="77777777" w:rsidR="002A274E" w:rsidRDefault="002A274E" w:rsidP="00910D9E"/>
  <w:p w14:paraId="3324B39B" w14:textId="77777777" w:rsidR="002A274E" w:rsidRDefault="002A274E" w:rsidP="00910D9E"/>
  <w:p w14:paraId="220B1C93" w14:textId="77777777" w:rsidR="002A274E" w:rsidRDefault="002A274E" w:rsidP="00910D9E"/>
  <w:p w14:paraId="1F53F006" w14:textId="77777777" w:rsidR="002A274E" w:rsidRDefault="002A274E" w:rsidP="00910D9E"/>
  <w:p w14:paraId="722BC7A1" w14:textId="77777777" w:rsidR="002A274E" w:rsidRDefault="002A274E" w:rsidP="00910D9E"/>
  <w:p w14:paraId="14966733" w14:textId="77777777" w:rsidR="002A274E" w:rsidRDefault="002A274E" w:rsidP="00910D9E"/>
  <w:p w14:paraId="6901BECE" w14:textId="77777777" w:rsidR="002A274E" w:rsidRDefault="002A274E" w:rsidP="00910D9E"/>
  <w:p w14:paraId="0301D648" w14:textId="77777777" w:rsidR="002A274E" w:rsidRDefault="002A274E" w:rsidP="00910D9E"/>
  <w:p w14:paraId="78863BC7" w14:textId="77777777" w:rsidR="002A274E" w:rsidRDefault="002A274E" w:rsidP="00910D9E"/>
  <w:p w14:paraId="50B04744" w14:textId="77777777" w:rsidR="002A274E" w:rsidRDefault="002A274E" w:rsidP="00910D9E"/>
  <w:p w14:paraId="15AAE3EE" w14:textId="77777777" w:rsidR="002A274E" w:rsidRDefault="002A274E" w:rsidP="00910D9E"/>
  <w:p w14:paraId="57F6EE56" w14:textId="77777777" w:rsidR="002A274E" w:rsidRDefault="002A274E" w:rsidP="00910D9E"/>
  <w:p w14:paraId="37224105" w14:textId="77777777" w:rsidR="002A274E" w:rsidRDefault="002A274E" w:rsidP="00910D9E"/>
  <w:p w14:paraId="3825263F" w14:textId="77777777" w:rsidR="002A274E" w:rsidRDefault="002A274E" w:rsidP="00910D9E"/>
  <w:p w14:paraId="04391908" w14:textId="77777777" w:rsidR="002A274E" w:rsidRDefault="002A274E" w:rsidP="00910D9E"/>
  <w:p w14:paraId="1D81E8BA" w14:textId="77777777" w:rsidR="002A274E" w:rsidRDefault="002A274E" w:rsidP="00910D9E"/>
  <w:p w14:paraId="1BC9F07A" w14:textId="77777777" w:rsidR="002A274E" w:rsidRDefault="002A274E" w:rsidP="00910D9E"/>
  <w:p w14:paraId="2D1B480C" w14:textId="77777777" w:rsidR="002A274E" w:rsidRDefault="002A274E" w:rsidP="00910D9E"/>
  <w:p w14:paraId="0AA7B207" w14:textId="77777777" w:rsidR="002A274E" w:rsidRDefault="002A274E" w:rsidP="00910D9E"/>
  <w:p w14:paraId="5E657CD3" w14:textId="77777777" w:rsidR="002A274E" w:rsidRDefault="002A274E" w:rsidP="00910D9E"/>
  <w:p w14:paraId="76729306" w14:textId="77777777" w:rsidR="002A274E" w:rsidRDefault="002A274E" w:rsidP="00910D9E"/>
  <w:p w14:paraId="247F4E5C" w14:textId="77777777" w:rsidR="002A274E" w:rsidRDefault="002A274E" w:rsidP="00910D9E"/>
  <w:p w14:paraId="42EDD898" w14:textId="77777777" w:rsidR="002A274E" w:rsidRDefault="002A274E" w:rsidP="00910D9E"/>
  <w:p w14:paraId="399B0966" w14:textId="77777777" w:rsidR="002A274E" w:rsidRDefault="002A274E" w:rsidP="00910D9E"/>
  <w:p w14:paraId="0BC46127" w14:textId="77777777" w:rsidR="002A274E" w:rsidRDefault="002A274E" w:rsidP="00910D9E"/>
  <w:p w14:paraId="07CFD982" w14:textId="77777777" w:rsidR="002A274E" w:rsidRDefault="002A274E" w:rsidP="00910D9E"/>
  <w:p w14:paraId="4BD7F684" w14:textId="77777777" w:rsidR="002A274E" w:rsidRDefault="002A274E" w:rsidP="00910D9E"/>
  <w:p w14:paraId="3718F8D3" w14:textId="77777777" w:rsidR="002A274E" w:rsidRDefault="002A274E" w:rsidP="00910D9E"/>
  <w:p w14:paraId="540E8C72" w14:textId="77777777" w:rsidR="002A274E" w:rsidRDefault="002A274E" w:rsidP="00910D9E"/>
  <w:p w14:paraId="4D2ECA6E" w14:textId="77777777" w:rsidR="002A274E" w:rsidRDefault="002A274E" w:rsidP="00910D9E"/>
  <w:p w14:paraId="1718AFB6" w14:textId="77777777" w:rsidR="002A274E" w:rsidRDefault="002A274E" w:rsidP="00910D9E"/>
  <w:p w14:paraId="2919931D" w14:textId="77777777" w:rsidR="002A274E" w:rsidRDefault="002A274E" w:rsidP="00910D9E"/>
  <w:p w14:paraId="552D89A3" w14:textId="77777777" w:rsidR="002A274E" w:rsidRDefault="002A274E" w:rsidP="00910D9E"/>
  <w:p w14:paraId="4F0624B4" w14:textId="77777777" w:rsidR="002A274E" w:rsidRDefault="002A274E" w:rsidP="00910D9E"/>
  <w:p w14:paraId="39BAFC36" w14:textId="77777777" w:rsidR="002A274E" w:rsidRDefault="002A274E" w:rsidP="00910D9E"/>
  <w:p w14:paraId="556A6FE5" w14:textId="77777777" w:rsidR="002A274E" w:rsidRDefault="002A274E" w:rsidP="00910D9E"/>
  <w:p w14:paraId="6F537A95" w14:textId="77777777" w:rsidR="002A274E" w:rsidRDefault="002A274E" w:rsidP="00910D9E"/>
  <w:p w14:paraId="70929086" w14:textId="77777777" w:rsidR="002A274E" w:rsidRDefault="002A274E" w:rsidP="00910D9E"/>
  <w:p w14:paraId="41BF622F" w14:textId="77777777" w:rsidR="002A274E" w:rsidRDefault="002A274E" w:rsidP="00910D9E"/>
  <w:p w14:paraId="66268881" w14:textId="77777777" w:rsidR="002A274E" w:rsidRDefault="002A274E" w:rsidP="00910D9E"/>
  <w:p w14:paraId="6F4F9820" w14:textId="77777777" w:rsidR="002A274E" w:rsidRDefault="002A274E" w:rsidP="00910D9E"/>
  <w:p w14:paraId="5B8BE69B" w14:textId="77777777" w:rsidR="002A274E" w:rsidRDefault="002A274E" w:rsidP="00910D9E"/>
  <w:p w14:paraId="211AA034" w14:textId="77777777" w:rsidR="002A274E" w:rsidRDefault="002A274E" w:rsidP="00910D9E"/>
  <w:p w14:paraId="1580A0D8" w14:textId="77777777" w:rsidR="002A274E" w:rsidRDefault="002A274E" w:rsidP="00910D9E"/>
  <w:p w14:paraId="02A7298E" w14:textId="77777777" w:rsidR="002A274E" w:rsidRDefault="002A274E" w:rsidP="00910D9E"/>
  <w:p w14:paraId="61F1F112" w14:textId="77777777" w:rsidR="002A274E" w:rsidRDefault="002A274E" w:rsidP="00910D9E"/>
  <w:p w14:paraId="19BA1A22" w14:textId="77777777" w:rsidR="002A274E" w:rsidRDefault="002A274E" w:rsidP="00910D9E"/>
  <w:p w14:paraId="1389459F" w14:textId="77777777" w:rsidR="002A274E" w:rsidRDefault="002A274E" w:rsidP="00910D9E"/>
  <w:p w14:paraId="1440B23E" w14:textId="77777777" w:rsidR="002A274E" w:rsidRDefault="002A274E" w:rsidP="00910D9E"/>
  <w:p w14:paraId="1102A0F6" w14:textId="77777777" w:rsidR="002A274E" w:rsidRDefault="002A274E" w:rsidP="00910D9E"/>
  <w:p w14:paraId="2CE5A5D4" w14:textId="77777777" w:rsidR="002A274E" w:rsidRDefault="002A274E" w:rsidP="00910D9E"/>
  <w:p w14:paraId="01179328" w14:textId="77777777" w:rsidR="002A274E" w:rsidRDefault="002A274E" w:rsidP="00910D9E"/>
  <w:p w14:paraId="0075108B" w14:textId="77777777" w:rsidR="002A274E" w:rsidRDefault="002A274E" w:rsidP="00910D9E"/>
  <w:p w14:paraId="26086204" w14:textId="77777777" w:rsidR="002A274E" w:rsidRDefault="002A274E" w:rsidP="00910D9E"/>
  <w:p w14:paraId="2AA4F74D" w14:textId="77777777" w:rsidR="002A274E" w:rsidRDefault="002A274E" w:rsidP="00910D9E"/>
  <w:p w14:paraId="15B006E0" w14:textId="77777777" w:rsidR="002A274E" w:rsidRDefault="002A274E" w:rsidP="00910D9E"/>
  <w:p w14:paraId="76B9C1D6" w14:textId="77777777" w:rsidR="002A274E" w:rsidRDefault="002A274E" w:rsidP="00910D9E"/>
  <w:p w14:paraId="6207D37D" w14:textId="77777777" w:rsidR="002A274E" w:rsidRDefault="002A274E" w:rsidP="00910D9E"/>
  <w:p w14:paraId="26D66E33" w14:textId="77777777" w:rsidR="002A274E" w:rsidRDefault="002A274E" w:rsidP="00910D9E"/>
  <w:p w14:paraId="56FD7098" w14:textId="77777777" w:rsidR="002A274E" w:rsidRDefault="002A274E" w:rsidP="00910D9E"/>
  <w:p w14:paraId="6685C947" w14:textId="77777777" w:rsidR="002A274E" w:rsidRDefault="002A274E" w:rsidP="00910D9E"/>
  <w:p w14:paraId="014A8613" w14:textId="77777777" w:rsidR="002A274E" w:rsidRDefault="002A274E" w:rsidP="00910D9E"/>
  <w:p w14:paraId="5D2A7EB2" w14:textId="77777777" w:rsidR="002A274E" w:rsidRDefault="002A274E" w:rsidP="00910D9E"/>
  <w:p w14:paraId="7C8E7B9A" w14:textId="77777777" w:rsidR="002A274E" w:rsidRDefault="002A274E" w:rsidP="00910D9E"/>
  <w:p w14:paraId="385CD9F1" w14:textId="77777777" w:rsidR="002A274E" w:rsidRDefault="002A274E" w:rsidP="00910D9E"/>
  <w:p w14:paraId="7166359F" w14:textId="77777777" w:rsidR="002A274E" w:rsidRDefault="002A274E" w:rsidP="00910D9E"/>
  <w:p w14:paraId="3A5F70DC" w14:textId="77777777" w:rsidR="002A274E" w:rsidRDefault="002A274E" w:rsidP="00910D9E"/>
  <w:p w14:paraId="17816379" w14:textId="77777777" w:rsidR="002A274E" w:rsidRDefault="002A27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261E" w14:textId="77777777" w:rsidR="002A274E" w:rsidRDefault="002A274E" w:rsidP="00910D9E">
    <w:r w:rsidRPr="000F21C3">
      <w:t xml:space="preserve">Open </w:t>
    </w:r>
    <w:proofErr w:type="spellStart"/>
    <w:r w:rsidRPr="000F21C3">
      <w:t>Vlacc</w:t>
    </w:r>
    <w:proofErr w:type="spellEnd"/>
  </w:p>
  <w:p w14:paraId="22623CE2" w14:textId="77777777" w:rsidR="002A274E" w:rsidRDefault="002A274E" w:rsidP="00910D9E"/>
  <w:p w14:paraId="2DC65C28" w14:textId="77777777" w:rsidR="002A274E" w:rsidRDefault="002A274E" w:rsidP="00910D9E"/>
  <w:p w14:paraId="2DCA2AE5" w14:textId="77777777" w:rsidR="002A274E" w:rsidRDefault="002A274E" w:rsidP="00910D9E"/>
  <w:p w14:paraId="3FDC6E28" w14:textId="77777777" w:rsidR="002A274E" w:rsidRDefault="002A274E" w:rsidP="00910D9E"/>
  <w:p w14:paraId="58123556" w14:textId="77777777" w:rsidR="002A274E" w:rsidRDefault="002A274E" w:rsidP="00910D9E"/>
  <w:p w14:paraId="26D3555A" w14:textId="77777777" w:rsidR="002A274E" w:rsidRDefault="002A274E" w:rsidP="00910D9E"/>
  <w:p w14:paraId="3F17784B" w14:textId="77777777" w:rsidR="002A274E" w:rsidRDefault="002A274E" w:rsidP="00910D9E"/>
  <w:p w14:paraId="4482E2E4" w14:textId="77777777" w:rsidR="002A274E" w:rsidRDefault="002A274E" w:rsidP="00910D9E"/>
  <w:p w14:paraId="715BB042" w14:textId="77777777" w:rsidR="002A274E" w:rsidRDefault="002A274E" w:rsidP="00910D9E"/>
  <w:p w14:paraId="47359CB2" w14:textId="77777777" w:rsidR="002A274E" w:rsidRDefault="002A274E" w:rsidP="00910D9E"/>
  <w:p w14:paraId="6D0472CC" w14:textId="77777777" w:rsidR="002A274E" w:rsidRDefault="002A274E" w:rsidP="00910D9E"/>
  <w:p w14:paraId="38C356D0" w14:textId="77777777" w:rsidR="002A274E" w:rsidRDefault="002A274E" w:rsidP="00910D9E"/>
  <w:p w14:paraId="2D4134D8" w14:textId="77777777" w:rsidR="002A274E" w:rsidRDefault="002A274E" w:rsidP="00910D9E"/>
  <w:p w14:paraId="394C4649" w14:textId="77777777" w:rsidR="002A274E" w:rsidRDefault="002A274E" w:rsidP="00910D9E"/>
  <w:p w14:paraId="1114A18B" w14:textId="77777777" w:rsidR="002A274E" w:rsidRDefault="002A274E" w:rsidP="00910D9E"/>
  <w:p w14:paraId="1C5C3A78" w14:textId="77777777" w:rsidR="002A274E" w:rsidRDefault="002A27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2A274E" w:rsidRDefault="002A274E" w:rsidP="00910D9E">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8" name="Afbeelding 8"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CB2"/>
    <w:multiLevelType w:val="multilevel"/>
    <w:tmpl w:val="41641FB4"/>
    <w:lvl w:ilvl="0">
      <w:start w:val="1"/>
      <w:numFmt w:val="decimal"/>
      <w:lvlText w:val="%1."/>
      <w:lvlJc w:val="left"/>
      <w:pPr>
        <w:ind w:left="360" w:hanging="360"/>
      </w:pPr>
      <w:rPr>
        <w:rFonts w:ascii="Calibri" w:eastAsia="Times New Roman" w:hAnsi="Calibri" w:cs="Wingding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100E0"/>
    <w:multiLevelType w:val="hybridMultilevel"/>
    <w:tmpl w:val="6826CFAC"/>
    <w:lvl w:ilvl="0" w:tplc="1AA44AD0">
      <w:start w:val="26"/>
      <w:numFmt w:val="decimal"/>
      <w:lvlText w:val="%1"/>
      <w:lvlJc w:val="left"/>
      <w:pPr>
        <w:ind w:left="780" w:hanging="420"/>
      </w:pPr>
      <w:rPr>
        <w:rFonts w:hint="default"/>
        <w:i/>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1B40BC"/>
    <w:multiLevelType w:val="multilevel"/>
    <w:tmpl w:val="805E225A"/>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568"/>
        </w:tabs>
        <w:ind w:left="1568"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4"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C1A06"/>
    <w:multiLevelType w:val="hybridMultilevel"/>
    <w:tmpl w:val="0A944B1E"/>
    <w:lvl w:ilvl="0" w:tplc="304EAB3E">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3"/>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A18"/>
    <w:rsid w:val="00007E82"/>
    <w:rsid w:val="000113ED"/>
    <w:rsid w:val="0001238D"/>
    <w:rsid w:val="0001563B"/>
    <w:rsid w:val="00016931"/>
    <w:rsid w:val="0002114E"/>
    <w:rsid w:val="0002121B"/>
    <w:rsid w:val="00021B01"/>
    <w:rsid w:val="00021E36"/>
    <w:rsid w:val="00022CFF"/>
    <w:rsid w:val="00023B6B"/>
    <w:rsid w:val="00023BB4"/>
    <w:rsid w:val="00023DA4"/>
    <w:rsid w:val="0002680B"/>
    <w:rsid w:val="0003143A"/>
    <w:rsid w:val="000343B3"/>
    <w:rsid w:val="000357CC"/>
    <w:rsid w:val="00035DF0"/>
    <w:rsid w:val="00043711"/>
    <w:rsid w:val="00043A6F"/>
    <w:rsid w:val="00051477"/>
    <w:rsid w:val="00051D37"/>
    <w:rsid w:val="00053556"/>
    <w:rsid w:val="0005576E"/>
    <w:rsid w:val="000576F9"/>
    <w:rsid w:val="000638D6"/>
    <w:rsid w:val="00063F60"/>
    <w:rsid w:val="0006536C"/>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6E6A"/>
    <w:rsid w:val="000B100B"/>
    <w:rsid w:val="000B1A49"/>
    <w:rsid w:val="000B26C3"/>
    <w:rsid w:val="000B49A8"/>
    <w:rsid w:val="000B5527"/>
    <w:rsid w:val="000C104C"/>
    <w:rsid w:val="000C1BD2"/>
    <w:rsid w:val="000C26C0"/>
    <w:rsid w:val="000C3582"/>
    <w:rsid w:val="000C532E"/>
    <w:rsid w:val="000C57B0"/>
    <w:rsid w:val="000C5A9C"/>
    <w:rsid w:val="000C785D"/>
    <w:rsid w:val="000C7DFF"/>
    <w:rsid w:val="000D3C1E"/>
    <w:rsid w:val="000D40DA"/>
    <w:rsid w:val="000D79C1"/>
    <w:rsid w:val="000E46BB"/>
    <w:rsid w:val="000F07D9"/>
    <w:rsid w:val="000F0D45"/>
    <w:rsid w:val="000F21C3"/>
    <w:rsid w:val="000F225E"/>
    <w:rsid w:val="000F4081"/>
    <w:rsid w:val="000F548B"/>
    <w:rsid w:val="000F6BF3"/>
    <w:rsid w:val="00100659"/>
    <w:rsid w:val="00100C26"/>
    <w:rsid w:val="0010125F"/>
    <w:rsid w:val="00105E83"/>
    <w:rsid w:val="001065A2"/>
    <w:rsid w:val="00106727"/>
    <w:rsid w:val="00106A94"/>
    <w:rsid w:val="0010716E"/>
    <w:rsid w:val="00107964"/>
    <w:rsid w:val="00112A3C"/>
    <w:rsid w:val="00112D4C"/>
    <w:rsid w:val="00114397"/>
    <w:rsid w:val="00114E65"/>
    <w:rsid w:val="00121F3D"/>
    <w:rsid w:val="001237F7"/>
    <w:rsid w:val="00124B93"/>
    <w:rsid w:val="00130D87"/>
    <w:rsid w:val="00134406"/>
    <w:rsid w:val="001355AB"/>
    <w:rsid w:val="001364BC"/>
    <w:rsid w:val="00136677"/>
    <w:rsid w:val="00137A49"/>
    <w:rsid w:val="00141B63"/>
    <w:rsid w:val="001446D6"/>
    <w:rsid w:val="0014508F"/>
    <w:rsid w:val="001463DB"/>
    <w:rsid w:val="0014726C"/>
    <w:rsid w:val="001567F0"/>
    <w:rsid w:val="0016078F"/>
    <w:rsid w:val="0016461D"/>
    <w:rsid w:val="001663BC"/>
    <w:rsid w:val="00166DA4"/>
    <w:rsid w:val="00166DDD"/>
    <w:rsid w:val="00170377"/>
    <w:rsid w:val="00173394"/>
    <w:rsid w:val="001734E7"/>
    <w:rsid w:val="00182CCF"/>
    <w:rsid w:val="00182CFE"/>
    <w:rsid w:val="00183B08"/>
    <w:rsid w:val="00185C80"/>
    <w:rsid w:val="00187743"/>
    <w:rsid w:val="001964A9"/>
    <w:rsid w:val="001972FB"/>
    <w:rsid w:val="00197605"/>
    <w:rsid w:val="00197B04"/>
    <w:rsid w:val="00197C36"/>
    <w:rsid w:val="001A3747"/>
    <w:rsid w:val="001A5621"/>
    <w:rsid w:val="001A5F13"/>
    <w:rsid w:val="001B2842"/>
    <w:rsid w:val="001B2D9A"/>
    <w:rsid w:val="001B4396"/>
    <w:rsid w:val="001B526C"/>
    <w:rsid w:val="001B5F50"/>
    <w:rsid w:val="001B7216"/>
    <w:rsid w:val="001C1E47"/>
    <w:rsid w:val="001C2828"/>
    <w:rsid w:val="001C358D"/>
    <w:rsid w:val="001C3CC5"/>
    <w:rsid w:val="001C3F9F"/>
    <w:rsid w:val="001C61AE"/>
    <w:rsid w:val="001C631E"/>
    <w:rsid w:val="001D21A1"/>
    <w:rsid w:val="001D4C67"/>
    <w:rsid w:val="001D7DF0"/>
    <w:rsid w:val="001E2661"/>
    <w:rsid w:val="001E2817"/>
    <w:rsid w:val="001E329C"/>
    <w:rsid w:val="001E563F"/>
    <w:rsid w:val="001E7D95"/>
    <w:rsid w:val="001F0905"/>
    <w:rsid w:val="001F3697"/>
    <w:rsid w:val="001F4F60"/>
    <w:rsid w:val="00202900"/>
    <w:rsid w:val="0020388A"/>
    <w:rsid w:val="002038B7"/>
    <w:rsid w:val="00205E77"/>
    <w:rsid w:val="00207F4C"/>
    <w:rsid w:val="002103CD"/>
    <w:rsid w:val="002147FC"/>
    <w:rsid w:val="00216FA4"/>
    <w:rsid w:val="00220A17"/>
    <w:rsid w:val="00224FF5"/>
    <w:rsid w:val="00226479"/>
    <w:rsid w:val="002266D9"/>
    <w:rsid w:val="00227844"/>
    <w:rsid w:val="00230A4C"/>
    <w:rsid w:val="00232953"/>
    <w:rsid w:val="00232BB7"/>
    <w:rsid w:val="00240E99"/>
    <w:rsid w:val="002417D5"/>
    <w:rsid w:val="00241C8D"/>
    <w:rsid w:val="00242E45"/>
    <w:rsid w:val="00243C1F"/>
    <w:rsid w:val="00245A2C"/>
    <w:rsid w:val="002506B7"/>
    <w:rsid w:val="00250EEC"/>
    <w:rsid w:val="00253207"/>
    <w:rsid w:val="002559C0"/>
    <w:rsid w:val="00256E23"/>
    <w:rsid w:val="00257498"/>
    <w:rsid w:val="00257971"/>
    <w:rsid w:val="00262B7B"/>
    <w:rsid w:val="00263E7B"/>
    <w:rsid w:val="00265BE2"/>
    <w:rsid w:val="0026748B"/>
    <w:rsid w:val="00270546"/>
    <w:rsid w:val="00270806"/>
    <w:rsid w:val="002725B0"/>
    <w:rsid w:val="00274273"/>
    <w:rsid w:val="00276443"/>
    <w:rsid w:val="002769F5"/>
    <w:rsid w:val="00277652"/>
    <w:rsid w:val="002779ED"/>
    <w:rsid w:val="00281530"/>
    <w:rsid w:val="00282CAB"/>
    <w:rsid w:val="00292977"/>
    <w:rsid w:val="00295F07"/>
    <w:rsid w:val="002A0CFD"/>
    <w:rsid w:val="002A274E"/>
    <w:rsid w:val="002A4B56"/>
    <w:rsid w:val="002A7F76"/>
    <w:rsid w:val="002B3AB8"/>
    <w:rsid w:val="002C3755"/>
    <w:rsid w:val="002C56A9"/>
    <w:rsid w:val="002C5D68"/>
    <w:rsid w:val="002C7529"/>
    <w:rsid w:val="002C7575"/>
    <w:rsid w:val="002C7CC3"/>
    <w:rsid w:val="002D1C60"/>
    <w:rsid w:val="002E258C"/>
    <w:rsid w:val="002E460A"/>
    <w:rsid w:val="002E4F8D"/>
    <w:rsid w:val="002E5795"/>
    <w:rsid w:val="002E73B1"/>
    <w:rsid w:val="002F2D61"/>
    <w:rsid w:val="0030047A"/>
    <w:rsid w:val="003022D7"/>
    <w:rsid w:val="00302D5B"/>
    <w:rsid w:val="00304C28"/>
    <w:rsid w:val="003104DC"/>
    <w:rsid w:val="003123A3"/>
    <w:rsid w:val="00312A6F"/>
    <w:rsid w:val="00312FB0"/>
    <w:rsid w:val="00313ACC"/>
    <w:rsid w:val="0031513A"/>
    <w:rsid w:val="0031549D"/>
    <w:rsid w:val="00323A51"/>
    <w:rsid w:val="00323F9D"/>
    <w:rsid w:val="0033163F"/>
    <w:rsid w:val="0034072F"/>
    <w:rsid w:val="003423FD"/>
    <w:rsid w:val="003443E5"/>
    <w:rsid w:val="003446A3"/>
    <w:rsid w:val="00344C1A"/>
    <w:rsid w:val="00345704"/>
    <w:rsid w:val="003461B9"/>
    <w:rsid w:val="00347640"/>
    <w:rsid w:val="003531D8"/>
    <w:rsid w:val="003547A7"/>
    <w:rsid w:val="00356664"/>
    <w:rsid w:val="00360A94"/>
    <w:rsid w:val="00361269"/>
    <w:rsid w:val="00362E1A"/>
    <w:rsid w:val="003713A7"/>
    <w:rsid w:val="003713FF"/>
    <w:rsid w:val="00371B71"/>
    <w:rsid w:val="003770BE"/>
    <w:rsid w:val="00377966"/>
    <w:rsid w:val="00380425"/>
    <w:rsid w:val="00380DA3"/>
    <w:rsid w:val="00380F0A"/>
    <w:rsid w:val="003830D1"/>
    <w:rsid w:val="00386BAD"/>
    <w:rsid w:val="00387429"/>
    <w:rsid w:val="0039263C"/>
    <w:rsid w:val="00393F35"/>
    <w:rsid w:val="003955CF"/>
    <w:rsid w:val="003979BD"/>
    <w:rsid w:val="003A49D2"/>
    <w:rsid w:val="003A6FD1"/>
    <w:rsid w:val="003A7B2A"/>
    <w:rsid w:val="003B230D"/>
    <w:rsid w:val="003B3C54"/>
    <w:rsid w:val="003B4E0D"/>
    <w:rsid w:val="003B78FD"/>
    <w:rsid w:val="003C0171"/>
    <w:rsid w:val="003C0FA4"/>
    <w:rsid w:val="003C1C5D"/>
    <w:rsid w:val="003C4BDE"/>
    <w:rsid w:val="003D0AE1"/>
    <w:rsid w:val="003D20C0"/>
    <w:rsid w:val="003D5AD6"/>
    <w:rsid w:val="003D6AAF"/>
    <w:rsid w:val="003D6F11"/>
    <w:rsid w:val="003D7FCC"/>
    <w:rsid w:val="003E0239"/>
    <w:rsid w:val="003E0DF1"/>
    <w:rsid w:val="003E2149"/>
    <w:rsid w:val="003E4F8A"/>
    <w:rsid w:val="003F1BDC"/>
    <w:rsid w:val="003F1E72"/>
    <w:rsid w:val="003F3178"/>
    <w:rsid w:val="003F39F7"/>
    <w:rsid w:val="003F3DFE"/>
    <w:rsid w:val="003F68A8"/>
    <w:rsid w:val="003F7C31"/>
    <w:rsid w:val="00403268"/>
    <w:rsid w:val="004065F1"/>
    <w:rsid w:val="004076EE"/>
    <w:rsid w:val="004130ED"/>
    <w:rsid w:val="00414124"/>
    <w:rsid w:val="004178C4"/>
    <w:rsid w:val="004206A4"/>
    <w:rsid w:val="00420A79"/>
    <w:rsid w:val="00420E07"/>
    <w:rsid w:val="00422231"/>
    <w:rsid w:val="00424804"/>
    <w:rsid w:val="004248D4"/>
    <w:rsid w:val="004316D9"/>
    <w:rsid w:val="00431EA7"/>
    <w:rsid w:val="00432855"/>
    <w:rsid w:val="00433112"/>
    <w:rsid w:val="004419BF"/>
    <w:rsid w:val="00441C62"/>
    <w:rsid w:val="00442F49"/>
    <w:rsid w:val="00445A85"/>
    <w:rsid w:val="0044798D"/>
    <w:rsid w:val="0045065D"/>
    <w:rsid w:val="00450C31"/>
    <w:rsid w:val="00454BF5"/>
    <w:rsid w:val="00454C64"/>
    <w:rsid w:val="00454F8A"/>
    <w:rsid w:val="00462766"/>
    <w:rsid w:val="00465F0D"/>
    <w:rsid w:val="00470FB7"/>
    <w:rsid w:val="00473C93"/>
    <w:rsid w:val="00480986"/>
    <w:rsid w:val="00481744"/>
    <w:rsid w:val="00481DCD"/>
    <w:rsid w:val="00485501"/>
    <w:rsid w:val="00486059"/>
    <w:rsid w:val="00486471"/>
    <w:rsid w:val="00490C35"/>
    <w:rsid w:val="00490C7E"/>
    <w:rsid w:val="0049471C"/>
    <w:rsid w:val="00497C56"/>
    <w:rsid w:val="004A03AA"/>
    <w:rsid w:val="004A1E58"/>
    <w:rsid w:val="004A3BF5"/>
    <w:rsid w:val="004A3D03"/>
    <w:rsid w:val="004A43E7"/>
    <w:rsid w:val="004A5D0C"/>
    <w:rsid w:val="004B2BB9"/>
    <w:rsid w:val="004B4258"/>
    <w:rsid w:val="004B730E"/>
    <w:rsid w:val="004C021B"/>
    <w:rsid w:val="004C0FDD"/>
    <w:rsid w:val="004C2CC7"/>
    <w:rsid w:val="004C3A20"/>
    <w:rsid w:val="004C4CAB"/>
    <w:rsid w:val="004C5108"/>
    <w:rsid w:val="004C5853"/>
    <w:rsid w:val="004D275A"/>
    <w:rsid w:val="004D288A"/>
    <w:rsid w:val="004D38AD"/>
    <w:rsid w:val="004D65C9"/>
    <w:rsid w:val="004D7575"/>
    <w:rsid w:val="004D7D33"/>
    <w:rsid w:val="004E04E5"/>
    <w:rsid w:val="004E3978"/>
    <w:rsid w:val="004E426F"/>
    <w:rsid w:val="004F17DB"/>
    <w:rsid w:val="004F2B67"/>
    <w:rsid w:val="004F4431"/>
    <w:rsid w:val="004F535E"/>
    <w:rsid w:val="0050554E"/>
    <w:rsid w:val="00506EDD"/>
    <w:rsid w:val="00512571"/>
    <w:rsid w:val="00512840"/>
    <w:rsid w:val="00513A07"/>
    <w:rsid w:val="005146A6"/>
    <w:rsid w:val="00520EE9"/>
    <w:rsid w:val="00530038"/>
    <w:rsid w:val="00531B6E"/>
    <w:rsid w:val="00533C45"/>
    <w:rsid w:val="00540B80"/>
    <w:rsid w:val="00541511"/>
    <w:rsid w:val="00541807"/>
    <w:rsid w:val="00544F84"/>
    <w:rsid w:val="00553688"/>
    <w:rsid w:val="00553ED2"/>
    <w:rsid w:val="005544CB"/>
    <w:rsid w:val="005546FA"/>
    <w:rsid w:val="00555DA0"/>
    <w:rsid w:val="00560188"/>
    <w:rsid w:val="00560EA2"/>
    <w:rsid w:val="005614EC"/>
    <w:rsid w:val="005642E1"/>
    <w:rsid w:val="00566A76"/>
    <w:rsid w:val="005700B6"/>
    <w:rsid w:val="00570CD8"/>
    <w:rsid w:val="005720FC"/>
    <w:rsid w:val="0057235C"/>
    <w:rsid w:val="00575D27"/>
    <w:rsid w:val="00577AD0"/>
    <w:rsid w:val="005807BD"/>
    <w:rsid w:val="00585DFA"/>
    <w:rsid w:val="00585E6B"/>
    <w:rsid w:val="00590306"/>
    <w:rsid w:val="00590A57"/>
    <w:rsid w:val="00594D10"/>
    <w:rsid w:val="005A624C"/>
    <w:rsid w:val="005A7696"/>
    <w:rsid w:val="005A7D55"/>
    <w:rsid w:val="005B09EF"/>
    <w:rsid w:val="005B3AAA"/>
    <w:rsid w:val="005C0300"/>
    <w:rsid w:val="005C56EA"/>
    <w:rsid w:val="005C5AD3"/>
    <w:rsid w:val="005D30AA"/>
    <w:rsid w:val="005D3856"/>
    <w:rsid w:val="005D3C15"/>
    <w:rsid w:val="005D5719"/>
    <w:rsid w:val="005D63B6"/>
    <w:rsid w:val="005D7EDB"/>
    <w:rsid w:val="005E0981"/>
    <w:rsid w:val="005E257D"/>
    <w:rsid w:val="005E3C06"/>
    <w:rsid w:val="005E5320"/>
    <w:rsid w:val="005E568B"/>
    <w:rsid w:val="005E6D8C"/>
    <w:rsid w:val="005F412B"/>
    <w:rsid w:val="005F4A3D"/>
    <w:rsid w:val="005F59B7"/>
    <w:rsid w:val="005F63BB"/>
    <w:rsid w:val="0060177A"/>
    <w:rsid w:val="00602B78"/>
    <w:rsid w:val="00610A90"/>
    <w:rsid w:val="006116C0"/>
    <w:rsid w:val="0061397D"/>
    <w:rsid w:val="00622ABA"/>
    <w:rsid w:val="00624405"/>
    <w:rsid w:val="0062678C"/>
    <w:rsid w:val="00626E98"/>
    <w:rsid w:val="0062745A"/>
    <w:rsid w:val="00627F56"/>
    <w:rsid w:val="00631946"/>
    <w:rsid w:val="00635104"/>
    <w:rsid w:val="00636C4E"/>
    <w:rsid w:val="00640A5A"/>
    <w:rsid w:val="00641FC9"/>
    <w:rsid w:val="006426AC"/>
    <w:rsid w:val="006442B9"/>
    <w:rsid w:val="006479D9"/>
    <w:rsid w:val="00651419"/>
    <w:rsid w:val="006527FB"/>
    <w:rsid w:val="006552B1"/>
    <w:rsid w:val="00655DED"/>
    <w:rsid w:val="00661A51"/>
    <w:rsid w:val="00662274"/>
    <w:rsid w:val="0066426E"/>
    <w:rsid w:val="00665E0F"/>
    <w:rsid w:val="0066688D"/>
    <w:rsid w:val="0066749D"/>
    <w:rsid w:val="00675C89"/>
    <w:rsid w:val="00677FAA"/>
    <w:rsid w:val="006802E1"/>
    <w:rsid w:val="00681EBC"/>
    <w:rsid w:val="0068286E"/>
    <w:rsid w:val="00683588"/>
    <w:rsid w:val="006838C0"/>
    <w:rsid w:val="0068644A"/>
    <w:rsid w:val="00692252"/>
    <w:rsid w:val="0069453C"/>
    <w:rsid w:val="00695002"/>
    <w:rsid w:val="00695CB5"/>
    <w:rsid w:val="006976B9"/>
    <w:rsid w:val="006A1051"/>
    <w:rsid w:val="006A342E"/>
    <w:rsid w:val="006A6889"/>
    <w:rsid w:val="006A7497"/>
    <w:rsid w:val="006B123A"/>
    <w:rsid w:val="006B25B0"/>
    <w:rsid w:val="006B2D57"/>
    <w:rsid w:val="006B30AF"/>
    <w:rsid w:val="006B636E"/>
    <w:rsid w:val="006B760A"/>
    <w:rsid w:val="006C0FFB"/>
    <w:rsid w:val="006C34B5"/>
    <w:rsid w:val="006C4109"/>
    <w:rsid w:val="006C7715"/>
    <w:rsid w:val="006D143C"/>
    <w:rsid w:val="006D1DF1"/>
    <w:rsid w:val="006D492E"/>
    <w:rsid w:val="006D5D52"/>
    <w:rsid w:val="006D7BF1"/>
    <w:rsid w:val="006D7FB9"/>
    <w:rsid w:val="006E19B9"/>
    <w:rsid w:val="006E353C"/>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4D50"/>
    <w:rsid w:val="00720807"/>
    <w:rsid w:val="00723B55"/>
    <w:rsid w:val="00723C96"/>
    <w:rsid w:val="00724DC2"/>
    <w:rsid w:val="00730A6D"/>
    <w:rsid w:val="007324BB"/>
    <w:rsid w:val="00732E57"/>
    <w:rsid w:val="00734816"/>
    <w:rsid w:val="00734BAE"/>
    <w:rsid w:val="0073657F"/>
    <w:rsid w:val="0074038C"/>
    <w:rsid w:val="007409AB"/>
    <w:rsid w:val="00743169"/>
    <w:rsid w:val="00744249"/>
    <w:rsid w:val="0074528E"/>
    <w:rsid w:val="0074716A"/>
    <w:rsid w:val="007478A5"/>
    <w:rsid w:val="00752329"/>
    <w:rsid w:val="00753E2D"/>
    <w:rsid w:val="00754318"/>
    <w:rsid w:val="007561D4"/>
    <w:rsid w:val="00756B07"/>
    <w:rsid w:val="007573FF"/>
    <w:rsid w:val="0075796D"/>
    <w:rsid w:val="00762638"/>
    <w:rsid w:val="00764B1D"/>
    <w:rsid w:val="007657A8"/>
    <w:rsid w:val="0077001E"/>
    <w:rsid w:val="00773D20"/>
    <w:rsid w:val="0077601B"/>
    <w:rsid w:val="00780002"/>
    <w:rsid w:val="00781EB4"/>
    <w:rsid w:val="00784518"/>
    <w:rsid w:val="0078558E"/>
    <w:rsid w:val="00785B96"/>
    <w:rsid w:val="007861AF"/>
    <w:rsid w:val="0079080E"/>
    <w:rsid w:val="007944F0"/>
    <w:rsid w:val="007945A8"/>
    <w:rsid w:val="00794C98"/>
    <w:rsid w:val="007969A5"/>
    <w:rsid w:val="007A5896"/>
    <w:rsid w:val="007B0C40"/>
    <w:rsid w:val="007B20E2"/>
    <w:rsid w:val="007B49F8"/>
    <w:rsid w:val="007B5D8C"/>
    <w:rsid w:val="007C0EF2"/>
    <w:rsid w:val="007C1CEF"/>
    <w:rsid w:val="007C1F2F"/>
    <w:rsid w:val="007C26EE"/>
    <w:rsid w:val="007C4D04"/>
    <w:rsid w:val="007C6278"/>
    <w:rsid w:val="007D00F3"/>
    <w:rsid w:val="007D0AB2"/>
    <w:rsid w:val="007D155F"/>
    <w:rsid w:val="007D27F6"/>
    <w:rsid w:val="007D4AA4"/>
    <w:rsid w:val="007D72A2"/>
    <w:rsid w:val="007E37D9"/>
    <w:rsid w:val="007E45FD"/>
    <w:rsid w:val="007E487E"/>
    <w:rsid w:val="007E4D64"/>
    <w:rsid w:val="007E6916"/>
    <w:rsid w:val="007F335F"/>
    <w:rsid w:val="007F38E2"/>
    <w:rsid w:val="007F392A"/>
    <w:rsid w:val="007F4131"/>
    <w:rsid w:val="007F49F2"/>
    <w:rsid w:val="007F59FF"/>
    <w:rsid w:val="007F7056"/>
    <w:rsid w:val="007F763E"/>
    <w:rsid w:val="007F7D49"/>
    <w:rsid w:val="00800BF7"/>
    <w:rsid w:val="008015D9"/>
    <w:rsid w:val="00803377"/>
    <w:rsid w:val="00807DCE"/>
    <w:rsid w:val="00814F48"/>
    <w:rsid w:val="00822C4F"/>
    <w:rsid w:val="0082348E"/>
    <w:rsid w:val="00826A49"/>
    <w:rsid w:val="00831EF1"/>
    <w:rsid w:val="008340BC"/>
    <w:rsid w:val="00836145"/>
    <w:rsid w:val="008369FA"/>
    <w:rsid w:val="00837B40"/>
    <w:rsid w:val="0084157A"/>
    <w:rsid w:val="00841D28"/>
    <w:rsid w:val="00845E61"/>
    <w:rsid w:val="00851A41"/>
    <w:rsid w:val="008537BD"/>
    <w:rsid w:val="008544C7"/>
    <w:rsid w:val="0085792D"/>
    <w:rsid w:val="00862027"/>
    <w:rsid w:val="008623A1"/>
    <w:rsid w:val="0086297A"/>
    <w:rsid w:val="008631EF"/>
    <w:rsid w:val="00870A4B"/>
    <w:rsid w:val="008739A0"/>
    <w:rsid w:val="00874BAF"/>
    <w:rsid w:val="00874C48"/>
    <w:rsid w:val="00874F67"/>
    <w:rsid w:val="00875989"/>
    <w:rsid w:val="00877E49"/>
    <w:rsid w:val="00882EE5"/>
    <w:rsid w:val="00885759"/>
    <w:rsid w:val="00886986"/>
    <w:rsid w:val="00890A3D"/>
    <w:rsid w:val="00890F8F"/>
    <w:rsid w:val="0089111E"/>
    <w:rsid w:val="008930AA"/>
    <w:rsid w:val="00893604"/>
    <w:rsid w:val="00893FF6"/>
    <w:rsid w:val="00896137"/>
    <w:rsid w:val="0089668D"/>
    <w:rsid w:val="00897369"/>
    <w:rsid w:val="008A17AB"/>
    <w:rsid w:val="008A2FD3"/>
    <w:rsid w:val="008A5AC1"/>
    <w:rsid w:val="008B2059"/>
    <w:rsid w:val="008B22FD"/>
    <w:rsid w:val="008C2828"/>
    <w:rsid w:val="008C37E2"/>
    <w:rsid w:val="008C4590"/>
    <w:rsid w:val="008C66EA"/>
    <w:rsid w:val="008D0369"/>
    <w:rsid w:val="008D1914"/>
    <w:rsid w:val="008D2DB0"/>
    <w:rsid w:val="008D42C9"/>
    <w:rsid w:val="008D5C79"/>
    <w:rsid w:val="008D62D0"/>
    <w:rsid w:val="008E0019"/>
    <w:rsid w:val="008E00F4"/>
    <w:rsid w:val="008E1AFC"/>
    <w:rsid w:val="008E41A1"/>
    <w:rsid w:val="008F3FD7"/>
    <w:rsid w:val="008F5087"/>
    <w:rsid w:val="008F6046"/>
    <w:rsid w:val="008F697E"/>
    <w:rsid w:val="00904900"/>
    <w:rsid w:val="0090617B"/>
    <w:rsid w:val="00907202"/>
    <w:rsid w:val="0090795A"/>
    <w:rsid w:val="0090798E"/>
    <w:rsid w:val="00910D9E"/>
    <w:rsid w:val="00913774"/>
    <w:rsid w:val="00913BDB"/>
    <w:rsid w:val="00920132"/>
    <w:rsid w:val="00921966"/>
    <w:rsid w:val="00921968"/>
    <w:rsid w:val="00921C58"/>
    <w:rsid w:val="00922A16"/>
    <w:rsid w:val="009231FE"/>
    <w:rsid w:val="009236FC"/>
    <w:rsid w:val="0092623B"/>
    <w:rsid w:val="00926464"/>
    <w:rsid w:val="00926DD3"/>
    <w:rsid w:val="00931DB5"/>
    <w:rsid w:val="0093314B"/>
    <w:rsid w:val="00933799"/>
    <w:rsid w:val="0093397F"/>
    <w:rsid w:val="00933C20"/>
    <w:rsid w:val="0093431D"/>
    <w:rsid w:val="00935948"/>
    <w:rsid w:val="0093613E"/>
    <w:rsid w:val="00940C9A"/>
    <w:rsid w:val="00942ACA"/>
    <w:rsid w:val="00944193"/>
    <w:rsid w:val="0094557C"/>
    <w:rsid w:val="00951608"/>
    <w:rsid w:val="00954DE5"/>
    <w:rsid w:val="00955F72"/>
    <w:rsid w:val="00957F0D"/>
    <w:rsid w:val="009618E5"/>
    <w:rsid w:val="0096210B"/>
    <w:rsid w:val="009633BB"/>
    <w:rsid w:val="00965DEC"/>
    <w:rsid w:val="00967CF7"/>
    <w:rsid w:val="00972E91"/>
    <w:rsid w:val="00976ACD"/>
    <w:rsid w:val="00976EAB"/>
    <w:rsid w:val="00983854"/>
    <w:rsid w:val="00984189"/>
    <w:rsid w:val="00985029"/>
    <w:rsid w:val="009861B9"/>
    <w:rsid w:val="009868E3"/>
    <w:rsid w:val="00987DB4"/>
    <w:rsid w:val="00987EF0"/>
    <w:rsid w:val="00993C84"/>
    <w:rsid w:val="0099511C"/>
    <w:rsid w:val="009956AC"/>
    <w:rsid w:val="00995806"/>
    <w:rsid w:val="00995F0C"/>
    <w:rsid w:val="00997A9A"/>
    <w:rsid w:val="009A1561"/>
    <w:rsid w:val="009A372F"/>
    <w:rsid w:val="009A78D5"/>
    <w:rsid w:val="009A7C69"/>
    <w:rsid w:val="009B23D7"/>
    <w:rsid w:val="009B77E6"/>
    <w:rsid w:val="009C37BD"/>
    <w:rsid w:val="009C5057"/>
    <w:rsid w:val="009C57DC"/>
    <w:rsid w:val="009C6904"/>
    <w:rsid w:val="009C69E0"/>
    <w:rsid w:val="009D02A5"/>
    <w:rsid w:val="009D18FE"/>
    <w:rsid w:val="009D2AB5"/>
    <w:rsid w:val="009D3CEC"/>
    <w:rsid w:val="009E0BB7"/>
    <w:rsid w:val="009E12EC"/>
    <w:rsid w:val="009E15DC"/>
    <w:rsid w:val="009E16EB"/>
    <w:rsid w:val="009E18C4"/>
    <w:rsid w:val="009E4A58"/>
    <w:rsid w:val="009E53C9"/>
    <w:rsid w:val="009F0389"/>
    <w:rsid w:val="009F2126"/>
    <w:rsid w:val="00A00578"/>
    <w:rsid w:val="00A02CEF"/>
    <w:rsid w:val="00A0412D"/>
    <w:rsid w:val="00A05EAB"/>
    <w:rsid w:val="00A0645D"/>
    <w:rsid w:val="00A07304"/>
    <w:rsid w:val="00A07858"/>
    <w:rsid w:val="00A1343D"/>
    <w:rsid w:val="00A16303"/>
    <w:rsid w:val="00A223C3"/>
    <w:rsid w:val="00A25057"/>
    <w:rsid w:val="00A2747C"/>
    <w:rsid w:val="00A2763D"/>
    <w:rsid w:val="00A277F7"/>
    <w:rsid w:val="00A30E5A"/>
    <w:rsid w:val="00A3777D"/>
    <w:rsid w:val="00A40100"/>
    <w:rsid w:val="00A40A51"/>
    <w:rsid w:val="00A44C34"/>
    <w:rsid w:val="00A47E69"/>
    <w:rsid w:val="00A502AD"/>
    <w:rsid w:val="00A51923"/>
    <w:rsid w:val="00A523D5"/>
    <w:rsid w:val="00A52D4D"/>
    <w:rsid w:val="00A54B65"/>
    <w:rsid w:val="00A60EAF"/>
    <w:rsid w:val="00A63C5C"/>
    <w:rsid w:val="00A64E79"/>
    <w:rsid w:val="00A70CF6"/>
    <w:rsid w:val="00A739FC"/>
    <w:rsid w:val="00A73EFA"/>
    <w:rsid w:val="00A74A67"/>
    <w:rsid w:val="00A81F30"/>
    <w:rsid w:val="00A82A47"/>
    <w:rsid w:val="00A96211"/>
    <w:rsid w:val="00AA04AB"/>
    <w:rsid w:val="00AA1837"/>
    <w:rsid w:val="00AA2561"/>
    <w:rsid w:val="00AA76A6"/>
    <w:rsid w:val="00AB2644"/>
    <w:rsid w:val="00AB2B29"/>
    <w:rsid w:val="00AB3874"/>
    <w:rsid w:val="00AB50CE"/>
    <w:rsid w:val="00AB77A3"/>
    <w:rsid w:val="00AC0379"/>
    <w:rsid w:val="00AC0454"/>
    <w:rsid w:val="00AC1F8A"/>
    <w:rsid w:val="00AC74E9"/>
    <w:rsid w:val="00AC7CBE"/>
    <w:rsid w:val="00AD1A14"/>
    <w:rsid w:val="00AD23D9"/>
    <w:rsid w:val="00AD5E78"/>
    <w:rsid w:val="00AD65BB"/>
    <w:rsid w:val="00AE08D4"/>
    <w:rsid w:val="00AE171F"/>
    <w:rsid w:val="00AE296D"/>
    <w:rsid w:val="00AE359A"/>
    <w:rsid w:val="00AE51BE"/>
    <w:rsid w:val="00AE6C0C"/>
    <w:rsid w:val="00AF33EF"/>
    <w:rsid w:val="00AF3903"/>
    <w:rsid w:val="00AF662E"/>
    <w:rsid w:val="00AF6FB9"/>
    <w:rsid w:val="00AF7771"/>
    <w:rsid w:val="00AF77B6"/>
    <w:rsid w:val="00AF7D69"/>
    <w:rsid w:val="00B04CFF"/>
    <w:rsid w:val="00B12EDC"/>
    <w:rsid w:val="00B165E2"/>
    <w:rsid w:val="00B17CF9"/>
    <w:rsid w:val="00B233B1"/>
    <w:rsid w:val="00B2410D"/>
    <w:rsid w:val="00B24C58"/>
    <w:rsid w:val="00B26BDC"/>
    <w:rsid w:val="00B30B68"/>
    <w:rsid w:val="00B35757"/>
    <w:rsid w:val="00B410BB"/>
    <w:rsid w:val="00B4165D"/>
    <w:rsid w:val="00B417E0"/>
    <w:rsid w:val="00B41891"/>
    <w:rsid w:val="00B5174D"/>
    <w:rsid w:val="00B52AD9"/>
    <w:rsid w:val="00B53EA5"/>
    <w:rsid w:val="00B56638"/>
    <w:rsid w:val="00B617B7"/>
    <w:rsid w:val="00B62867"/>
    <w:rsid w:val="00B62AC7"/>
    <w:rsid w:val="00B6765C"/>
    <w:rsid w:val="00B701DB"/>
    <w:rsid w:val="00B838FE"/>
    <w:rsid w:val="00B8588D"/>
    <w:rsid w:val="00B864E9"/>
    <w:rsid w:val="00B86F20"/>
    <w:rsid w:val="00B91B25"/>
    <w:rsid w:val="00B92EBF"/>
    <w:rsid w:val="00B947F9"/>
    <w:rsid w:val="00B94FA0"/>
    <w:rsid w:val="00B95579"/>
    <w:rsid w:val="00B97036"/>
    <w:rsid w:val="00BA46E9"/>
    <w:rsid w:val="00BA5A5C"/>
    <w:rsid w:val="00BA62EA"/>
    <w:rsid w:val="00BA6CD9"/>
    <w:rsid w:val="00BA779D"/>
    <w:rsid w:val="00BB181C"/>
    <w:rsid w:val="00BB396F"/>
    <w:rsid w:val="00BB44AA"/>
    <w:rsid w:val="00BB45B5"/>
    <w:rsid w:val="00BC0649"/>
    <w:rsid w:val="00BC1297"/>
    <w:rsid w:val="00BC1D87"/>
    <w:rsid w:val="00BC2082"/>
    <w:rsid w:val="00BD09CD"/>
    <w:rsid w:val="00BD0D9C"/>
    <w:rsid w:val="00BD33DE"/>
    <w:rsid w:val="00BD574F"/>
    <w:rsid w:val="00BE0767"/>
    <w:rsid w:val="00BE0B1E"/>
    <w:rsid w:val="00BE18AE"/>
    <w:rsid w:val="00BE2140"/>
    <w:rsid w:val="00BE2268"/>
    <w:rsid w:val="00BE3F3E"/>
    <w:rsid w:val="00BE70C8"/>
    <w:rsid w:val="00BE79AA"/>
    <w:rsid w:val="00BF1003"/>
    <w:rsid w:val="00BF12C5"/>
    <w:rsid w:val="00BF23D4"/>
    <w:rsid w:val="00BF5103"/>
    <w:rsid w:val="00C02349"/>
    <w:rsid w:val="00C02D01"/>
    <w:rsid w:val="00C118A1"/>
    <w:rsid w:val="00C11CFE"/>
    <w:rsid w:val="00C11E0A"/>
    <w:rsid w:val="00C14913"/>
    <w:rsid w:val="00C14BCD"/>
    <w:rsid w:val="00C27730"/>
    <w:rsid w:val="00C30843"/>
    <w:rsid w:val="00C30BA7"/>
    <w:rsid w:val="00C310C1"/>
    <w:rsid w:val="00C314EF"/>
    <w:rsid w:val="00C365B7"/>
    <w:rsid w:val="00C4097B"/>
    <w:rsid w:val="00C414D8"/>
    <w:rsid w:val="00C43613"/>
    <w:rsid w:val="00C436E5"/>
    <w:rsid w:val="00C44156"/>
    <w:rsid w:val="00C4558D"/>
    <w:rsid w:val="00C46515"/>
    <w:rsid w:val="00C47A40"/>
    <w:rsid w:val="00C53125"/>
    <w:rsid w:val="00C53692"/>
    <w:rsid w:val="00C538E1"/>
    <w:rsid w:val="00C547B2"/>
    <w:rsid w:val="00C5760A"/>
    <w:rsid w:val="00C57868"/>
    <w:rsid w:val="00C61641"/>
    <w:rsid w:val="00C63EFE"/>
    <w:rsid w:val="00C651CD"/>
    <w:rsid w:val="00C70F42"/>
    <w:rsid w:val="00C751F4"/>
    <w:rsid w:val="00C7583C"/>
    <w:rsid w:val="00C817F2"/>
    <w:rsid w:val="00C82574"/>
    <w:rsid w:val="00C831F9"/>
    <w:rsid w:val="00C85260"/>
    <w:rsid w:val="00C8534A"/>
    <w:rsid w:val="00C868E9"/>
    <w:rsid w:val="00C86D34"/>
    <w:rsid w:val="00C909E1"/>
    <w:rsid w:val="00C90C69"/>
    <w:rsid w:val="00C9118A"/>
    <w:rsid w:val="00C92E8D"/>
    <w:rsid w:val="00C95D29"/>
    <w:rsid w:val="00CA26A6"/>
    <w:rsid w:val="00CA35DD"/>
    <w:rsid w:val="00CA5D60"/>
    <w:rsid w:val="00CB19E5"/>
    <w:rsid w:val="00CB1BE9"/>
    <w:rsid w:val="00CB2235"/>
    <w:rsid w:val="00CC05D8"/>
    <w:rsid w:val="00CC4910"/>
    <w:rsid w:val="00CC5C7F"/>
    <w:rsid w:val="00CC61D3"/>
    <w:rsid w:val="00CC6574"/>
    <w:rsid w:val="00CC6F73"/>
    <w:rsid w:val="00CD1794"/>
    <w:rsid w:val="00CD26DA"/>
    <w:rsid w:val="00CD4007"/>
    <w:rsid w:val="00CD67D9"/>
    <w:rsid w:val="00CE1C94"/>
    <w:rsid w:val="00CE1D97"/>
    <w:rsid w:val="00CE6F18"/>
    <w:rsid w:val="00CF0425"/>
    <w:rsid w:val="00CF1BF6"/>
    <w:rsid w:val="00CF54E5"/>
    <w:rsid w:val="00CF566D"/>
    <w:rsid w:val="00CF76C0"/>
    <w:rsid w:val="00D0016C"/>
    <w:rsid w:val="00D02072"/>
    <w:rsid w:val="00D02E35"/>
    <w:rsid w:val="00D04158"/>
    <w:rsid w:val="00D15EE4"/>
    <w:rsid w:val="00D17844"/>
    <w:rsid w:val="00D21319"/>
    <w:rsid w:val="00D21518"/>
    <w:rsid w:val="00D21BBD"/>
    <w:rsid w:val="00D2550F"/>
    <w:rsid w:val="00D2783F"/>
    <w:rsid w:val="00D35939"/>
    <w:rsid w:val="00D359C7"/>
    <w:rsid w:val="00D35F88"/>
    <w:rsid w:val="00D37719"/>
    <w:rsid w:val="00D37C33"/>
    <w:rsid w:val="00D42E36"/>
    <w:rsid w:val="00D451A5"/>
    <w:rsid w:val="00D510D8"/>
    <w:rsid w:val="00D54202"/>
    <w:rsid w:val="00D573D1"/>
    <w:rsid w:val="00D6024C"/>
    <w:rsid w:val="00D607BC"/>
    <w:rsid w:val="00D63B0F"/>
    <w:rsid w:val="00D66106"/>
    <w:rsid w:val="00D66719"/>
    <w:rsid w:val="00D66AF0"/>
    <w:rsid w:val="00D70EC4"/>
    <w:rsid w:val="00D77DE9"/>
    <w:rsid w:val="00D8026C"/>
    <w:rsid w:val="00D826E9"/>
    <w:rsid w:val="00D83CCC"/>
    <w:rsid w:val="00D87483"/>
    <w:rsid w:val="00D90E69"/>
    <w:rsid w:val="00D93930"/>
    <w:rsid w:val="00D93F69"/>
    <w:rsid w:val="00D95B63"/>
    <w:rsid w:val="00DA010A"/>
    <w:rsid w:val="00DA104E"/>
    <w:rsid w:val="00DA211A"/>
    <w:rsid w:val="00DA3DAC"/>
    <w:rsid w:val="00DB017F"/>
    <w:rsid w:val="00DB0B64"/>
    <w:rsid w:val="00DB0BA5"/>
    <w:rsid w:val="00DB28F0"/>
    <w:rsid w:val="00DB3CF6"/>
    <w:rsid w:val="00DB58D5"/>
    <w:rsid w:val="00DB6DF5"/>
    <w:rsid w:val="00DC22D3"/>
    <w:rsid w:val="00DC2797"/>
    <w:rsid w:val="00DC420D"/>
    <w:rsid w:val="00DC42E5"/>
    <w:rsid w:val="00DD0B62"/>
    <w:rsid w:val="00DD7418"/>
    <w:rsid w:val="00DD7628"/>
    <w:rsid w:val="00DE0182"/>
    <w:rsid w:val="00DE1539"/>
    <w:rsid w:val="00DE45FA"/>
    <w:rsid w:val="00DE5416"/>
    <w:rsid w:val="00DE60C8"/>
    <w:rsid w:val="00DE6F0D"/>
    <w:rsid w:val="00DE78D1"/>
    <w:rsid w:val="00DF453A"/>
    <w:rsid w:val="00E01D5C"/>
    <w:rsid w:val="00E02CF6"/>
    <w:rsid w:val="00E02E62"/>
    <w:rsid w:val="00E036A7"/>
    <w:rsid w:val="00E03DCC"/>
    <w:rsid w:val="00E112B6"/>
    <w:rsid w:val="00E14702"/>
    <w:rsid w:val="00E1655C"/>
    <w:rsid w:val="00E16DA6"/>
    <w:rsid w:val="00E2047C"/>
    <w:rsid w:val="00E2109D"/>
    <w:rsid w:val="00E22524"/>
    <w:rsid w:val="00E228DD"/>
    <w:rsid w:val="00E2637F"/>
    <w:rsid w:val="00E3186C"/>
    <w:rsid w:val="00E32A97"/>
    <w:rsid w:val="00E32B96"/>
    <w:rsid w:val="00E36716"/>
    <w:rsid w:val="00E36F30"/>
    <w:rsid w:val="00E44753"/>
    <w:rsid w:val="00E456FE"/>
    <w:rsid w:val="00E46C79"/>
    <w:rsid w:val="00E47B61"/>
    <w:rsid w:val="00E47D40"/>
    <w:rsid w:val="00E52DBD"/>
    <w:rsid w:val="00E61051"/>
    <w:rsid w:val="00E62A40"/>
    <w:rsid w:val="00E67C72"/>
    <w:rsid w:val="00E70845"/>
    <w:rsid w:val="00E70869"/>
    <w:rsid w:val="00E7670D"/>
    <w:rsid w:val="00E76FB6"/>
    <w:rsid w:val="00E801C7"/>
    <w:rsid w:val="00E827B2"/>
    <w:rsid w:val="00E83BDF"/>
    <w:rsid w:val="00E86238"/>
    <w:rsid w:val="00E86579"/>
    <w:rsid w:val="00E92CE5"/>
    <w:rsid w:val="00E94E25"/>
    <w:rsid w:val="00E96EA4"/>
    <w:rsid w:val="00EA0AB9"/>
    <w:rsid w:val="00EA1ACE"/>
    <w:rsid w:val="00EA6AD9"/>
    <w:rsid w:val="00EA7387"/>
    <w:rsid w:val="00EA79C0"/>
    <w:rsid w:val="00EB1D42"/>
    <w:rsid w:val="00EB6E27"/>
    <w:rsid w:val="00EB76B7"/>
    <w:rsid w:val="00EC1049"/>
    <w:rsid w:val="00EC2678"/>
    <w:rsid w:val="00EC463A"/>
    <w:rsid w:val="00EC4842"/>
    <w:rsid w:val="00EC6310"/>
    <w:rsid w:val="00EC65E6"/>
    <w:rsid w:val="00ED39AE"/>
    <w:rsid w:val="00ED3B1B"/>
    <w:rsid w:val="00ED5886"/>
    <w:rsid w:val="00ED7947"/>
    <w:rsid w:val="00EE2DF1"/>
    <w:rsid w:val="00EE6B21"/>
    <w:rsid w:val="00EF3D39"/>
    <w:rsid w:val="00EF458A"/>
    <w:rsid w:val="00EF45A6"/>
    <w:rsid w:val="00EF5CA7"/>
    <w:rsid w:val="00F008AE"/>
    <w:rsid w:val="00F01206"/>
    <w:rsid w:val="00F03332"/>
    <w:rsid w:val="00F10196"/>
    <w:rsid w:val="00F1675D"/>
    <w:rsid w:val="00F20F67"/>
    <w:rsid w:val="00F24D33"/>
    <w:rsid w:val="00F26294"/>
    <w:rsid w:val="00F372AD"/>
    <w:rsid w:val="00F401AC"/>
    <w:rsid w:val="00F403E7"/>
    <w:rsid w:val="00F41410"/>
    <w:rsid w:val="00F4261C"/>
    <w:rsid w:val="00F45ED0"/>
    <w:rsid w:val="00F47860"/>
    <w:rsid w:val="00F52471"/>
    <w:rsid w:val="00F56FB7"/>
    <w:rsid w:val="00F617E5"/>
    <w:rsid w:val="00F62484"/>
    <w:rsid w:val="00F661F1"/>
    <w:rsid w:val="00F666DE"/>
    <w:rsid w:val="00F700F5"/>
    <w:rsid w:val="00F70F04"/>
    <w:rsid w:val="00F71989"/>
    <w:rsid w:val="00F74831"/>
    <w:rsid w:val="00F76A37"/>
    <w:rsid w:val="00F80D1D"/>
    <w:rsid w:val="00F817F5"/>
    <w:rsid w:val="00F81CD0"/>
    <w:rsid w:val="00F83581"/>
    <w:rsid w:val="00F858E4"/>
    <w:rsid w:val="00F85B5E"/>
    <w:rsid w:val="00F875D1"/>
    <w:rsid w:val="00F92303"/>
    <w:rsid w:val="00F92E65"/>
    <w:rsid w:val="00F95DB3"/>
    <w:rsid w:val="00F95EBA"/>
    <w:rsid w:val="00F966F0"/>
    <w:rsid w:val="00FA20E9"/>
    <w:rsid w:val="00FA44F5"/>
    <w:rsid w:val="00FA578B"/>
    <w:rsid w:val="00FB0557"/>
    <w:rsid w:val="00FB5A5C"/>
    <w:rsid w:val="00FB796C"/>
    <w:rsid w:val="00FC2E8B"/>
    <w:rsid w:val="00FC3867"/>
    <w:rsid w:val="00FC4818"/>
    <w:rsid w:val="00FC7CC7"/>
    <w:rsid w:val="00FD41B4"/>
    <w:rsid w:val="00FE0CEA"/>
    <w:rsid w:val="00FE3C41"/>
    <w:rsid w:val="00FE4702"/>
    <w:rsid w:val="00FE5498"/>
    <w:rsid w:val="00FF0214"/>
    <w:rsid w:val="00FF02BC"/>
    <w:rsid w:val="00FF142E"/>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50A3089-BCC8-4770-A089-BA55459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910D9E"/>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spacing w:before="240" w:after="240"/>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rsid w:val="00E228DD"/>
    <w:pPr>
      <w:tabs>
        <w:tab w:val="left" w:pos="400"/>
        <w:tab w:val="right" w:leader="dot" w:pos="9060"/>
      </w:tabs>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tabs>
        <w:tab w:val="clear" w:pos="502"/>
        <w:tab w:val="num" w:pos="501"/>
      </w:tabs>
      <w:ind w:left="501"/>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 w:type="paragraph" w:styleId="Normaalweb">
    <w:name w:val="Normal (Web)"/>
    <w:basedOn w:val="Standaard"/>
    <w:uiPriority w:val="99"/>
    <w:unhideWhenUsed/>
    <w:rsid w:val="00E228DD"/>
    <w:pPr>
      <w:spacing w:before="100" w:beforeAutospacing="1" w:after="100" w:afterAutospacing="1"/>
    </w:pPr>
    <w:rPr>
      <w:rFonts w:ascii="Times New Roman" w:hAnsi="Times New Roman" w:cs="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31805788">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73081028">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28986598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46627908">
      <w:bodyDiv w:val="1"/>
      <w:marLeft w:val="0"/>
      <w:marRight w:val="0"/>
      <w:marTop w:val="0"/>
      <w:marBottom w:val="0"/>
      <w:divBdr>
        <w:top w:val="none" w:sz="0" w:space="0" w:color="auto"/>
        <w:left w:val="none" w:sz="0" w:space="0" w:color="auto"/>
        <w:bottom w:val="none" w:sz="0" w:space="0" w:color="auto"/>
        <w:right w:val="none" w:sz="0" w:space="0" w:color="auto"/>
      </w:divBdr>
    </w:div>
    <w:div w:id="456729027">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633946111">
      <w:bodyDiv w:val="1"/>
      <w:marLeft w:val="0"/>
      <w:marRight w:val="0"/>
      <w:marTop w:val="0"/>
      <w:marBottom w:val="0"/>
      <w:divBdr>
        <w:top w:val="none" w:sz="0" w:space="0" w:color="auto"/>
        <w:left w:val="none" w:sz="0" w:space="0" w:color="auto"/>
        <w:bottom w:val="none" w:sz="0" w:space="0" w:color="auto"/>
        <w:right w:val="none" w:sz="0" w:space="0" w:color="auto"/>
      </w:divBdr>
    </w:div>
    <w:div w:id="705570653">
      <w:bodyDiv w:val="1"/>
      <w:marLeft w:val="0"/>
      <w:marRight w:val="0"/>
      <w:marTop w:val="0"/>
      <w:marBottom w:val="0"/>
      <w:divBdr>
        <w:top w:val="none" w:sz="0" w:space="0" w:color="auto"/>
        <w:left w:val="none" w:sz="0" w:space="0" w:color="auto"/>
        <w:bottom w:val="none" w:sz="0" w:space="0" w:color="auto"/>
        <w:right w:val="none" w:sz="0" w:space="0" w:color="auto"/>
      </w:divBdr>
    </w:div>
    <w:div w:id="771586943">
      <w:bodyDiv w:val="1"/>
      <w:marLeft w:val="0"/>
      <w:marRight w:val="0"/>
      <w:marTop w:val="0"/>
      <w:marBottom w:val="0"/>
      <w:divBdr>
        <w:top w:val="none" w:sz="0" w:space="0" w:color="auto"/>
        <w:left w:val="none" w:sz="0" w:space="0" w:color="auto"/>
        <w:bottom w:val="none" w:sz="0" w:space="0" w:color="auto"/>
        <w:right w:val="none" w:sz="0" w:space="0" w:color="auto"/>
      </w:divBdr>
    </w:div>
    <w:div w:id="778136543">
      <w:bodyDiv w:val="1"/>
      <w:marLeft w:val="0"/>
      <w:marRight w:val="0"/>
      <w:marTop w:val="0"/>
      <w:marBottom w:val="0"/>
      <w:divBdr>
        <w:top w:val="none" w:sz="0" w:space="0" w:color="auto"/>
        <w:left w:val="none" w:sz="0" w:space="0" w:color="auto"/>
        <w:bottom w:val="none" w:sz="0" w:space="0" w:color="auto"/>
        <w:right w:val="none" w:sz="0" w:space="0" w:color="auto"/>
      </w:divBdr>
    </w:div>
    <w:div w:id="790130125">
      <w:bodyDiv w:val="1"/>
      <w:marLeft w:val="0"/>
      <w:marRight w:val="0"/>
      <w:marTop w:val="0"/>
      <w:marBottom w:val="0"/>
      <w:divBdr>
        <w:top w:val="none" w:sz="0" w:space="0" w:color="auto"/>
        <w:left w:val="none" w:sz="0" w:space="0" w:color="auto"/>
        <w:bottom w:val="none" w:sz="0" w:space="0" w:color="auto"/>
        <w:right w:val="none" w:sz="0" w:space="0" w:color="auto"/>
      </w:divBdr>
    </w:div>
    <w:div w:id="831990630">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998774540">
      <w:bodyDiv w:val="1"/>
      <w:marLeft w:val="0"/>
      <w:marRight w:val="0"/>
      <w:marTop w:val="0"/>
      <w:marBottom w:val="0"/>
      <w:divBdr>
        <w:top w:val="none" w:sz="0" w:space="0" w:color="auto"/>
        <w:left w:val="none" w:sz="0" w:space="0" w:color="auto"/>
        <w:bottom w:val="none" w:sz="0" w:space="0" w:color="auto"/>
        <w:right w:val="none" w:sz="0" w:space="0" w:color="auto"/>
      </w:divBdr>
    </w:div>
    <w:div w:id="1021396695">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44270700">
      <w:bodyDiv w:val="1"/>
      <w:marLeft w:val="0"/>
      <w:marRight w:val="0"/>
      <w:marTop w:val="0"/>
      <w:marBottom w:val="0"/>
      <w:divBdr>
        <w:top w:val="none" w:sz="0" w:space="0" w:color="auto"/>
        <w:left w:val="none" w:sz="0" w:space="0" w:color="auto"/>
        <w:bottom w:val="none" w:sz="0" w:space="0" w:color="auto"/>
        <w:right w:val="none" w:sz="0" w:space="0" w:color="auto"/>
      </w:divBdr>
    </w:div>
    <w:div w:id="1188324793">
      <w:bodyDiv w:val="1"/>
      <w:marLeft w:val="0"/>
      <w:marRight w:val="0"/>
      <w:marTop w:val="0"/>
      <w:marBottom w:val="0"/>
      <w:divBdr>
        <w:top w:val="none" w:sz="0" w:space="0" w:color="auto"/>
        <w:left w:val="none" w:sz="0" w:space="0" w:color="auto"/>
        <w:bottom w:val="none" w:sz="0" w:space="0" w:color="auto"/>
        <w:right w:val="none" w:sz="0" w:space="0" w:color="auto"/>
      </w:divBdr>
    </w:div>
    <w:div w:id="1230311163">
      <w:bodyDiv w:val="1"/>
      <w:marLeft w:val="0"/>
      <w:marRight w:val="0"/>
      <w:marTop w:val="0"/>
      <w:marBottom w:val="0"/>
      <w:divBdr>
        <w:top w:val="none" w:sz="0" w:space="0" w:color="auto"/>
        <w:left w:val="none" w:sz="0" w:space="0" w:color="auto"/>
        <w:bottom w:val="none" w:sz="0" w:space="0" w:color="auto"/>
        <w:right w:val="none" w:sz="0" w:space="0" w:color="auto"/>
      </w:divBdr>
    </w:div>
    <w:div w:id="1254701647">
      <w:bodyDiv w:val="1"/>
      <w:marLeft w:val="0"/>
      <w:marRight w:val="0"/>
      <w:marTop w:val="0"/>
      <w:marBottom w:val="0"/>
      <w:divBdr>
        <w:top w:val="none" w:sz="0" w:space="0" w:color="auto"/>
        <w:left w:val="none" w:sz="0" w:space="0" w:color="auto"/>
        <w:bottom w:val="none" w:sz="0" w:space="0" w:color="auto"/>
        <w:right w:val="none" w:sz="0" w:space="0" w:color="auto"/>
      </w:divBdr>
    </w:div>
    <w:div w:id="1471895536">
      <w:bodyDiv w:val="1"/>
      <w:marLeft w:val="0"/>
      <w:marRight w:val="0"/>
      <w:marTop w:val="0"/>
      <w:marBottom w:val="0"/>
      <w:divBdr>
        <w:top w:val="none" w:sz="0" w:space="0" w:color="auto"/>
        <w:left w:val="none" w:sz="0" w:space="0" w:color="auto"/>
        <w:bottom w:val="none" w:sz="0" w:space="0" w:color="auto"/>
        <w:right w:val="none" w:sz="0" w:space="0" w:color="auto"/>
      </w:divBdr>
    </w:div>
    <w:div w:id="1518617797">
      <w:bodyDiv w:val="1"/>
      <w:marLeft w:val="0"/>
      <w:marRight w:val="0"/>
      <w:marTop w:val="0"/>
      <w:marBottom w:val="0"/>
      <w:divBdr>
        <w:top w:val="none" w:sz="0" w:space="0" w:color="auto"/>
        <w:left w:val="none" w:sz="0" w:space="0" w:color="auto"/>
        <w:bottom w:val="none" w:sz="0" w:space="0" w:color="auto"/>
        <w:right w:val="none" w:sz="0" w:space="0" w:color="auto"/>
      </w:divBdr>
    </w:div>
    <w:div w:id="1565262465">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650330689">
      <w:bodyDiv w:val="1"/>
      <w:marLeft w:val="0"/>
      <w:marRight w:val="0"/>
      <w:marTop w:val="0"/>
      <w:marBottom w:val="0"/>
      <w:divBdr>
        <w:top w:val="none" w:sz="0" w:space="0" w:color="auto"/>
        <w:left w:val="none" w:sz="0" w:space="0" w:color="auto"/>
        <w:bottom w:val="none" w:sz="0" w:space="0" w:color="auto"/>
        <w:right w:val="none" w:sz="0" w:space="0" w:color="auto"/>
      </w:divBdr>
    </w:div>
    <w:div w:id="1678531554">
      <w:bodyDiv w:val="1"/>
      <w:marLeft w:val="0"/>
      <w:marRight w:val="0"/>
      <w:marTop w:val="0"/>
      <w:marBottom w:val="0"/>
      <w:divBdr>
        <w:top w:val="none" w:sz="0" w:space="0" w:color="auto"/>
        <w:left w:val="none" w:sz="0" w:space="0" w:color="auto"/>
        <w:bottom w:val="none" w:sz="0" w:space="0" w:color="auto"/>
        <w:right w:val="none" w:sz="0" w:space="0" w:color="auto"/>
      </w:divBdr>
    </w:div>
    <w:div w:id="1705867696">
      <w:bodyDiv w:val="1"/>
      <w:marLeft w:val="0"/>
      <w:marRight w:val="0"/>
      <w:marTop w:val="0"/>
      <w:marBottom w:val="0"/>
      <w:divBdr>
        <w:top w:val="none" w:sz="0" w:space="0" w:color="auto"/>
        <w:left w:val="none" w:sz="0" w:space="0" w:color="auto"/>
        <w:bottom w:val="none" w:sz="0" w:space="0" w:color="auto"/>
        <w:right w:val="none" w:sz="0" w:space="0" w:color="auto"/>
      </w:divBdr>
    </w:div>
    <w:div w:id="1752000857">
      <w:bodyDiv w:val="1"/>
      <w:marLeft w:val="0"/>
      <w:marRight w:val="0"/>
      <w:marTop w:val="0"/>
      <w:marBottom w:val="0"/>
      <w:divBdr>
        <w:top w:val="none" w:sz="0" w:space="0" w:color="auto"/>
        <w:left w:val="none" w:sz="0" w:space="0" w:color="auto"/>
        <w:bottom w:val="none" w:sz="0" w:space="0" w:color="auto"/>
        <w:right w:val="none" w:sz="0" w:space="0" w:color="auto"/>
      </w:divBdr>
    </w:div>
    <w:div w:id="1767454541">
      <w:bodyDiv w:val="1"/>
      <w:marLeft w:val="0"/>
      <w:marRight w:val="0"/>
      <w:marTop w:val="0"/>
      <w:marBottom w:val="0"/>
      <w:divBdr>
        <w:top w:val="none" w:sz="0" w:space="0" w:color="auto"/>
        <w:left w:val="none" w:sz="0" w:space="0" w:color="auto"/>
        <w:bottom w:val="none" w:sz="0" w:space="0" w:color="auto"/>
        <w:right w:val="none" w:sz="0" w:space="0" w:color="auto"/>
      </w:divBdr>
    </w:div>
    <w:div w:id="2029987267">
      <w:bodyDiv w:val="1"/>
      <w:marLeft w:val="0"/>
      <w:marRight w:val="0"/>
      <w:marTop w:val="0"/>
      <w:marBottom w:val="0"/>
      <w:divBdr>
        <w:top w:val="none" w:sz="0" w:space="0" w:color="auto"/>
        <w:left w:val="none" w:sz="0" w:space="0" w:color="auto"/>
        <w:bottom w:val="none" w:sz="0" w:space="0" w:color="auto"/>
        <w:right w:val="none" w:sz="0" w:space="0" w:color="auto"/>
      </w:divBdr>
    </w:div>
    <w:div w:id="21079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07D0-19D4-4CE5-A4D0-B6FF4C76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12</Pages>
  <Words>3665</Words>
  <Characters>20160</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23778</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14</cp:revision>
  <cp:lastPrinted>2014-10-01T13:24:00Z</cp:lastPrinted>
  <dcterms:created xsi:type="dcterms:W3CDTF">2019-10-10T11:03:00Z</dcterms:created>
  <dcterms:modified xsi:type="dcterms:W3CDTF">2020-01-21T14:23:00Z</dcterms:modified>
  <cp:category>catalografie</cp:category>
</cp:coreProperties>
</file>