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D237" w14:textId="01F323E3" w:rsidR="00636C4E" w:rsidRPr="00AF77B6" w:rsidRDefault="00130D87" w:rsidP="003257F9">
      <w:r w:rsidRPr="00AF77B6">
        <w:rPr>
          <w:rStyle w:val="TitelVerslag"/>
          <w:rFonts w:ascii="Calibri" w:hAnsi="Calibri"/>
        </w:rPr>
        <w:t xml:space="preserve">Verslag </w:t>
      </w:r>
      <w:r w:rsidR="00995F0C" w:rsidRPr="00AF77B6">
        <w:rPr>
          <w:rStyle w:val="TitelVerslag"/>
          <w:rFonts w:ascii="Calibri" w:hAnsi="Calibri"/>
        </w:rPr>
        <w:t xml:space="preserve">Werkgroep </w:t>
      </w:r>
      <w:r w:rsidR="003D2D11">
        <w:rPr>
          <w:rStyle w:val="TitelVerslag"/>
          <w:rFonts w:ascii="Calibri" w:hAnsi="Calibri"/>
        </w:rPr>
        <w:t>Fictie</w:t>
      </w:r>
      <w:r w:rsidR="00995F0C" w:rsidRPr="00AF77B6">
        <w:rPr>
          <w:sz w:val="24"/>
        </w:rPr>
        <w:br/>
      </w:r>
      <w:bookmarkStart w:id="0" w:name="_Toc58141211"/>
      <w:bookmarkStart w:id="1" w:name="_Toc58993483"/>
      <w:bookmarkStart w:id="2" w:name="_Ref508508453"/>
      <w:r w:rsidR="00132327">
        <w:rPr>
          <w:rStyle w:val="OndertiteldatumChar"/>
          <w:rFonts w:ascii="Calibri" w:hAnsi="Calibri"/>
        </w:rPr>
        <w:t>27/10/2020</w:t>
      </w:r>
      <w:r w:rsidR="00995F0C" w:rsidRPr="00AF77B6">
        <w:rPr>
          <w:sz w:val="28"/>
        </w:rPr>
        <w:br/>
      </w:r>
    </w:p>
    <w:p w14:paraId="63E62B73" w14:textId="61747EDD" w:rsidR="00AB4491" w:rsidRDefault="004E27D6">
      <w:pPr>
        <w:pStyle w:val="Inhopg1"/>
        <w:tabs>
          <w:tab w:val="left" w:pos="400"/>
          <w:tab w:val="right" w:leader="dot" w:pos="9060"/>
        </w:tabs>
        <w:rPr>
          <w:rFonts w:eastAsiaTheme="minorEastAsia" w:cstheme="minorBidi"/>
          <w:bCs w:val="0"/>
          <w:caps w:val="0"/>
          <w:noProof/>
          <w:szCs w:val="22"/>
        </w:rPr>
      </w:pPr>
      <w:r w:rsidRPr="00C91607">
        <w:rPr>
          <w:rStyle w:val="Hyperlink"/>
          <w:rFonts w:ascii="Calibri" w:hAnsi="Calibri" w:cstheme="minorHAnsi"/>
          <w:caps w:val="0"/>
          <w:noProof/>
          <w:lang w:eastAsia="en-US"/>
        </w:rPr>
        <w:fldChar w:fldCharType="begin"/>
      </w:r>
      <w:r w:rsidRPr="00C91607">
        <w:rPr>
          <w:rStyle w:val="Hyperlink"/>
          <w:rFonts w:ascii="Calibri" w:hAnsi="Calibri" w:cstheme="minorHAnsi"/>
          <w:caps w:val="0"/>
          <w:noProof/>
          <w:lang w:eastAsia="en-US"/>
        </w:rPr>
        <w:instrText xml:space="preserve"> TOC \o "1-3" \h \z </w:instrText>
      </w:r>
      <w:r w:rsidRPr="00C91607">
        <w:rPr>
          <w:rStyle w:val="Hyperlink"/>
          <w:rFonts w:ascii="Calibri" w:hAnsi="Calibri" w:cstheme="minorHAnsi"/>
          <w:caps w:val="0"/>
          <w:noProof/>
          <w:lang w:eastAsia="en-US"/>
        </w:rPr>
        <w:fldChar w:fldCharType="separate"/>
      </w:r>
      <w:hyperlink w:anchor="_Toc69715333" w:history="1">
        <w:r w:rsidR="00AB4491" w:rsidRPr="00946D39">
          <w:rPr>
            <w:rStyle w:val="Hyperlink"/>
            <w:noProof/>
          </w:rPr>
          <w:t>1.</w:t>
        </w:r>
        <w:r w:rsidR="00AB4491">
          <w:rPr>
            <w:rFonts w:eastAsiaTheme="minorEastAsia" w:cstheme="minorBidi"/>
            <w:bCs w:val="0"/>
            <w:caps w:val="0"/>
            <w:noProof/>
            <w:szCs w:val="22"/>
          </w:rPr>
          <w:tab/>
        </w:r>
        <w:r w:rsidR="00AB4491" w:rsidRPr="00946D39">
          <w:rPr>
            <w:rStyle w:val="Hyperlink"/>
            <w:noProof/>
          </w:rPr>
          <w:t>Goedkeuring verslag werkgroep 26 november 2019</w:t>
        </w:r>
        <w:r w:rsidR="00AB4491">
          <w:rPr>
            <w:noProof/>
            <w:webHidden/>
          </w:rPr>
          <w:tab/>
        </w:r>
        <w:r w:rsidR="00AB4491">
          <w:rPr>
            <w:noProof/>
            <w:webHidden/>
          </w:rPr>
          <w:fldChar w:fldCharType="begin"/>
        </w:r>
        <w:r w:rsidR="00AB4491">
          <w:rPr>
            <w:noProof/>
            <w:webHidden/>
          </w:rPr>
          <w:instrText xml:space="preserve"> PAGEREF _Toc69715333 \h </w:instrText>
        </w:r>
        <w:r w:rsidR="00AB4491">
          <w:rPr>
            <w:noProof/>
            <w:webHidden/>
          </w:rPr>
        </w:r>
        <w:r w:rsidR="00AB4491">
          <w:rPr>
            <w:noProof/>
            <w:webHidden/>
          </w:rPr>
          <w:fldChar w:fldCharType="separate"/>
        </w:r>
        <w:r w:rsidR="00933DCB">
          <w:rPr>
            <w:noProof/>
            <w:webHidden/>
          </w:rPr>
          <w:t>1</w:t>
        </w:r>
        <w:r w:rsidR="00AB4491">
          <w:rPr>
            <w:noProof/>
            <w:webHidden/>
          </w:rPr>
          <w:fldChar w:fldCharType="end"/>
        </w:r>
      </w:hyperlink>
    </w:p>
    <w:p w14:paraId="101DC481" w14:textId="7E6B7D33" w:rsidR="00AB4491" w:rsidRDefault="0066458E">
      <w:pPr>
        <w:pStyle w:val="Inhopg1"/>
        <w:tabs>
          <w:tab w:val="left" w:pos="400"/>
          <w:tab w:val="right" w:leader="dot" w:pos="9060"/>
        </w:tabs>
        <w:rPr>
          <w:rFonts w:eastAsiaTheme="minorEastAsia" w:cstheme="minorBidi"/>
          <w:bCs w:val="0"/>
          <w:caps w:val="0"/>
          <w:noProof/>
          <w:szCs w:val="22"/>
        </w:rPr>
      </w:pPr>
      <w:hyperlink w:anchor="_Toc69715334" w:history="1">
        <w:r w:rsidR="00AB4491" w:rsidRPr="00946D39">
          <w:rPr>
            <w:rStyle w:val="Hyperlink"/>
            <w:noProof/>
          </w:rPr>
          <w:t>2.</w:t>
        </w:r>
        <w:r w:rsidR="00AB4491">
          <w:rPr>
            <w:rFonts w:eastAsiaTheme="minorEastAsia" w:cstheme="minorBidi"/>
            <w:bCs w:val="0"/>
            <w:caps w:val="0"/>
            <w:noProof/>
            <w:szCs w:val="22"/>
          </w:rPr>
          <w:tab/>
        </w:r>
        <w:r w:rsidR="00AB4491" w:rsidRPr="00946D39">
          <w:rPr>
            <w:rStyle w:val="Hyperlink"/>
            <w:noProof/>
          </w:rPr>
          <w:t>Onderwerpsontsluiting</w:t>
        </w:r>
        <w:r w:rsidR="00AB4491">
          <w:rPr>
            <w:noProof/>
            <w:webHidden/>
          </w:rPr>
          <w:tab/>
        </w:r>
        <w:r w:rsidR="00AB4491">
          <w:rPr>
            <w:noProof/>
            <w:webHidden/>
          </w:rPr>
          <w:fldChar w:fldCharType="begin"/>
        </w:r>
        <w:r w:rsidR="00AB4491">
          <w:rPr>
            <w:noProof/>
            <w:webHidden/>
          </w:rPr>
          <w:instrText xml:space="preserve"> PAGEREF _Toc69715334 \h </w:instrText>
        </w:r>
        <w:r w:rsidR="00AB4491">
          <w:rPr>
            <w:noProof/>
            <w:webHidden/>
          </w:rPr>
        </w:r>
        <w:r w:rsidR="00AB4491">
          <w:rPr>
            <w:noProof/>
            <w:webHidden/>
          </w:rPr>
          <w:fldChar w:fldCharType="separate"/>
        </w:r>
        <w:r w:rsidR="00933DCB">
          <w:rPr>
            <w:noProof/>
            <w:webHidden/>
          </w:rPr>
          <w:t>1</w:t>
        </w:r>
        <w:r w:rsidR="00AB4491">
          <w:rPr>
            <w:noProof/>
            <w:webHidden/>
          </w:rPr>
          <w:fldChar w:fldCharType="end"/>
        </w:r>
      </w:hyperlink>
    </w:p>
    <w:p w14:paraId="610847A7" w14:textId="3A9A54A9" w:rsidR="00AB4491" w:rsidRDefault="0066458E">
      <w:pPr>
        <w:pStyle w:val="Inhopg2"/>
        <w:tabs>
          <w:tab w:val="left" w:pos="800"/>
          <w:tab w:val="right" w:leader="dot" w:pos="9060"/>
        </w:tabs>
        <w:rPr>
          <w:rFonts w:eastAsiaTheme="minorEastAsia" w:cstheme="minorBidi"/>
          <w:noProof/>
          <w:szCs w:val="22"/>
        </w:rPr>
      </w:pPr>
      <w:hyperlink w:anchor="_Toc69715335" w:history="1">
        <w:r w:rsidR="00AB4491" w:rsidRPr="00946D39">
          <w:rPr>
            <w:rStyle w:val="Hyperlink"/>
            <w:noProof/>
          </w:rPr>
          <w:t>2.1</w:t>
        </w:r>
        <w:r w:rsidR="00AB4491">
          <w:rPr>
            <w:rFonts w:eastAsiaTheme="minorEastAsia" w:cstheme="minorBidi"/>
            <w:noProof/>
            <w:szCs w:val="22"/>
          </w:rPr>
          <w:tab/>
        </w:r>
        <w:r w:rsidR="00AB4491" w:rsidRPr="00946D39">
          <w:rPr>
            <w:rStyle w:val="Hyperlink"/>
            <w:noProof/>
          </w:rPr>
          <w:t>Vormgenres</w:t>
        </w:r>
        <w:r w:rsidR="00AB4491">
          <w:rPr>
            <w:noProof/>
            <w:webHidden/>
          </w:rPr>
          <w:tab/>
        </w:r>
        <w:r w:rsidR="00AB4491">
          <w:rPr>
            <w:noProof/>
            <w:webHidden/>
          </w:rPr>
          <w:fldChar w:fldCharType="begin"/>
        </w:r>
        <w:r w:rsidR="00AB4491">
          <w:rPr>
            <w:noProof/>
            <w:webHidden/>
          </w:rPr>
          <w:instrText xml:space="preserve"> PAGEREF _Toc69715335 \h </w:instrText>
        </w:r>
        <w:r w:rsidR="00AB4491">
          <w:rPr>
            <w:noProof/>
            <w:webHidden/>
          </w:rPr>
        </w:r>
        <w:r w:rsidR="00AB4491">
          <w:rPr>
            <w:noProof/>
            <w:webHidden/>
          </w:rPr>
          <w:fldChar w:fldCharType="separate"/>
        </w:r>
        <w:r w:rsidR="00933DCB">
          <w:rPr>
            <w:noProof/>
            <w:webHidden/>
          </w:rPr>
          <w:t>1</w:t>
        </w:r>
        <w:r w:rsidR="00AB4491">
          <w:rPr>
            <w:noProof/>
            <w:webHidden/>
          </w:rPr>
          <w:fldChar w:fldCharType="end"/>
        </w:r>
      </w:hyperlink>
    </w:p>
    <w:p w14:paraId="15B1B3C1" w14:textId="5BBCD839" w:rsidR="00AB4491" w:rsidRDefault="0066458E">
      <w:pPr>
        <w:pStyle w:val="Inhopg3"/>
        <w:tabs>
          <w:tab w:val="left" w:pos="1200"/>
          <w:tab w:val="right" w:leader="dot" w:pos="9060"/>
        </w:tabs>
        <w:rPr>
          <w:rFonts w:eastAsiaTheme="minorEastAsia" w:cstheme="minorBidi"/>
          <w:i w:val="0"/>
          <w:iCs w:val="0"/>
          <w:noProof/>
          <w:szCs w:val="22"/>
        </w:rPr>
      </w:pPr>
      <w:hyperlink w:anchor="_Toc69715336" w:history="1">
        <w:r w:rsidR="00AB4491" w:rsidRPr="00946D39">
          <w:rPr>
            <w:rStyle w:val="Hyperlink"/>
            <w:noProof/>
          </w:rPr>
          <w:t>2.1.1</w:t>
        </w:r>
        <w:r w:rsidR="00AB4491">
          <w:rPr>
            <w:rFonts w:eastAsiaTheme="minorEastAsia" w:cstheme="minorBidi"/>
            <w:i w:val="0"/>
            <w:iCs w:val="0"/>
            <w:noProof/>
            <w:szCs w:val="22"/>
          </w:rPr>
          <w:tab/>
        </w:r>
        <w:r w:rsidR="00AB4491" w:rsidRPr="00946D39">
          <w:rPr>
            <w:rStyle w:val="Hyperlink"/>
            <w:noProof/>
          </w:rPr>
          <w:t>Brieven / Briefromans</w:t>
        </w:r>
        <w:r w:rsidR="00AB4491">
          <w:rPr>
            <w:noProof/>
            <w:webHidden/>
          </w:rPr>
          <w:tab/>
        </w:r>
        <w:r w:rsidR="00AB4491">
          <w:rPr>
            <w:noProof/>
            <w:webHidden/>
          </w:rPr>
          <w:fldChar w:fldCharType="begin"/>
        </w:r>
        <w:r w:rsidR="00AB4491">
          <w:rPr>
            <w:noProof/>
            <w:webHidden/>
          </w:rPr>
          <w:instrText xml:space="preserve"> PAGEREF _Toc69715336 \h </w:instrText>
        </w:r>
        <w:r w:rsidR="00AB4491">
          <w:rPr>
            <w:noProof/>
            <w:webHidden/>
          </w:rPr>
        </w:r>
        <w:r w:rsidR="00AB4491">
          <w:rPr>
            <w:noProof/>
            <w:webHidden/>
          </w:rPr>
          <w:fldChar w:fldCharType="separate"/>
        </w:r>
        <w:r w:rsidR="00933DCB">
          <w:rPr>
            <w:noProof/>
            <w:webHidden/>
          </w:rPr>
          <w:t>3</w:t>
        </w:r>
        <w:r w:rsidR="00AB4491">
          <w:rPr>
            <w:noProof/>
            <w:webHidden/>
          </w:rPr>
          <w:fldChar w:fldCharType="end"/>
        </w:r>
      </w:hyperlink>
    </w:p>
    <w:p w14:paraId="5D499DAC" w14:textId="72F36211" w:rsidR="00AB4491" w:rsidRDefault="0066458E">
      <w:pPr>
        <w:pStyle w:val="Inhopg3"/>
        <w:tabs>
          <w:tab w:val="left" w:pos="1200"/>
          <w:tab w:val="right" w:leader="dot" w:pos="9060"/>
        </w:tabs>
        <w:rPr>
          <w:rFonts w:eastAsiaTheme="minorEastAsia" w:cstheme="minorBidi"/>
          <w:i w:val="0"/>
          <w:iCs w:val="0"/>
          <w:noProof/>
          <w:szCs w:val="22"/>
        </w:rPr>
      </w:pPr>
      <w:hyperlink w:anchor="_Toc69715337" w:history="1">
        <w:r w:rsidR="00AB4491" w:rsidRPr="00946D39">
          <w:rPr>
            <w:rStyle w:val="Hyperlink"/>
            <w:noProof/>
          </w:rPr>
          <w:t>2.1.2</w:t>
        </w:r>
        <w:r w:rsidR="00AB4491">
          <w:rPr>
            <w:rFonts w:eastAsiaTheme="minorEastAsia" w:cstheme="minorBidi"/>
            <w:i w:val="0"/>
            <w:iCs w:val="0"/>
            <w:noProof/>
            <w:szCs w:val="22"/>
          </w:rPr>
          <w:tab/>
        </w:r>
        <w:r w:rsidR="00AB4491" w:rsidRPr="00946D39">
          <w:rPr>
            <w:rStyle w:val="Hyperlink"/>
            <w:noProof/>
          </w:rPr>
          <w:t>Prentenboeken</w:t>
        </w:r>
        <w:r w:rsidR="00AB4491">
          <w:rPr>
            <w:noProof/>
            <w:webHidden/>
          </w:rPr>
          <w:tab/>
        </w:r>
        <w:r w:rsidR="00AB4491">
          <w:rPr>
            <w:noProof/>
            <w:webHidden/>
          </w:rPr>
          <w:fldChar w:fldCharType="begin"/>
        </w:r>
        <w:r w:rsidR="00AB4491">
          <w:rPr>
            <w:noProof/>
            <w:webHidden/>
          </w:rPr>
          <w:instrText xml:space="preserve"> PAGEREF _Toc69715337 \h </w:instrText>
        </w:r>
        <w:r w:rsidR="00AB4491">
          <w:rPr>
            <w:noProof/>
            <w:webHidden/>
          </w:rPr>
        </w:r>
        <w:r w:rsidR="00AB4491">
          <w:rPr>
            <w:noProof/>
            <w:webHidden/>
          </w:rPr>
          <w:fldChar w:fldCharType="separate"/>
        </w:r>
        <w:r w:rsidR="00933DCB">
          <w:rPr>
            <w:noProof/>
            <w:webHidden/>
          </w:rPr>
          <w:t>4</w:t>
        </w:r>
        <w:r w:rsidR="00AB4491">
          <w:rPr>
            <w:noProof/>
            <w:webHidden/>
          </w:rPr>
          <w:fldChar w:fldCharType="end"/>
        </w:r>
      </w:hyperlink>
    </w:p>
    <w:p w14:paraId="6C32AFEA" w14:textId="6FEA6A16" w:rsidR="00AB4491" w:rsidRDefault="0066458E">
      <w:pPr>
        <w:pStyle w:val="Inhopg3"/>
        <w:tabs>
          <w:tab w:val="left" w:pos="1200"/>
          <w:tab w:val="right" w:leader="dot" w:pos="9060"/>
        </w:tabs>
        <w:rPr>
          <w:rFonts w:eastAsiaTheme="minorEastAsia" w:cstheme="minorBidi"/>
          <w:i w:val="0"/>
          <w:iCs w:val="0"/>
          <w:noProof/>
          <w:szCs w:val="22"/>
        </w:rPr>
      </w:pPr>
      <w:hyperlink w:anchor="_Toc69715338" w:history="1">
        <w:r w:rsidR="00AB4491" w:rsidRPr="00946D39">
          <w:rPr>
            <w:rStyle w:val="Hyperlink"/>
            <w:noProof/>
          </w:rPr>
          <w:t>2.1.3</w:t>
        </w:r>
        <w:r w:rsidR="00AB4491">
          <w:rPr>
            <w:rFonts w:eastAsiaTheme="minorEastAsia" w:cstheme="minorBidi"/>
            <w:i w:val="0"/>
            <w:iCs w:val="0"/>
            <w:noProof/>
            <w:szCs w:val="22"/>
          </w:rPr>
          <w:tab/>
        </w:r>
        <w:r w:rsidR="00AB4491" w:rsidRPr="00946D39">
          <w:rPr>
            <w:rStyle w:val="Hyperlink"/>
            <w:noProof/>
          </w:rPr>
          <w:t>Verhalen / Kortverhalen</w:t>
        </w:r>
        <w:r w:rsidR="00AB4491">
          <w:rPr>
            <w:noProof/>
            <w:webHidden/>
          </w:rPr>
          <w:tab/>
        </w:r>
        <w:r w:rsidR="00AB4491">
          <w:rPr>
            <w:noProof/>
            <w:webHidden/>
          </w:rPr>
          <w:fldChar w:fldCharType="begin"/>
        </w:r>
        <w:r w:rsidR="00AB4491">
          <w:rPr>
            <w:noProof/>
            <w:webHidden/>
          </w:rPr>
          <w:instrText xml:space="preserve"> PAGEREF _Toc69715338 \h </w:instrText>
        </w:r>
        <w:r w:rsidR="00AB4491">
          <w:rPr>
            <w:noProof/>
            <w:webHidden/>
          </w:rPr>
        </w:r>
        <w:r w:rsidR="00AB4491">
          <w:rPr>
            <w:noProof/>
            <w:webHidden/>
          </w:rPr>
          <w:fldChar w:fldCharType="separate"/>
        </w:r>
        <w:r w:rsidR="00933DCB">
          <w:rPr>
            <w:noProof/>
            <w:webHidden/>
          </w:rPr>
          <w:t>4</w:t>
        </w:r>
        <w:r w:rsidR="00AB4491">
          <w:rPr>
            <w:noProof/>
            <w:webHidden/>
          </w:rPr>
          <w:fldChar w:fldCharType="end"/>
        </w:r>
      </w:hyperlink>
    </w:p>
    <w:p w14:paraId="6F939B71" w14:textId="691B05D8" w:rsidR="00AB4491" w:rsidRDefault="0066458E">
      <w:pPr>
        <w:pStyle w:val="Inhopg2"/>
        <w:tabs>
          <w:tab w:val="left" w:pos="800"/>
          <w:tab w:val="right" w:leader="dot" w:pos="9060"/>
        </w:tabs>
        <w:rPr>
          <w:rFonts w:eastAsiaTheme="minorEastAsia" w:cstheme="minorBidi"/>
          <w:noProof/>
          <w:szCs w:val="22"/>
        </w:rPr>
      </w:pPr>
      <w:hyperlink w:anchor="_Toc69715339" w:history="1">
        <w:r w:rsidR="00AB4491" w:rsidRPr="00946D39">
          <w:rPr>
            <w:rStyle w:val="Hyperlink"/>
            <w:noProof/>
          </w:rPr>
          <w:t>2.2</w:t>
        </w:r>
        <w:r w:rsidR="00AB4491">
          <w:rPr>
            <w:rFonts w:eastAsiaTheme="minorEastAsia" w:cstheme="minorBidi"/>
            <w:noProof/>
            <w:szCs w:val="22"/>
          </w:rPr>
          <w:tab/>
        </w:r>
        <w:r w:rsidR="00AB4491" w:rsidRPr="00946D39">
          <w:rPr>
            <w:rStyle w:val="Hyperlink"/>
            <w:noProof/>
          </w:rPr>
          <w:t>Autobiografische literatuur / biografische literatuur</w:t>
        </w:r>
        <w:r w:rsidR="00AB4491">
          <w:rPr>
            <w:noProof/>
            <w:webHidden/>
          </w:rPr>
          <w:tab/>
        </w:r>
        <w:r w:rsidR="00AB4491">
          <w:rPr>
            <w:noProof/>
            <w:webHidden/>
          </w:rPr>
          <w:fldChar w:fldCharType="begin"/>
        </w:r>
        <w:r w:rsidR="00AB4491">
          <w:rPr>
            <w:noProof/>
            <w:webHidden/>
          </w:rPr>
          <w:instrText xml:space="preserve"> PAGEREF _Toc69715339 \h </w:instrText>
        </w:r>
        <w:r w:rsidR="00AB4491">
          <w:rPr>
            <w:noProof/>
            <w:webHidden/>
          </w:rPr>
        </w:r>
        <w:r w:rsidR="00AB4491">
          <w:rPr>
            <w:noProof/>
            <w:webHidden/>
          </w:rPr>
          <w:fldChar w:fldCharType="separate"/>
        </w:r>
        <w:r w:rsidR="00933DCB">
          <w:rPr>
            <w:noProof/>
            <w:webHidden/>
          </w:rPr>
          <w:t>5</w:t>
        </w:r>
        <w:r w:rsidR="00AB4491">
          <w:rPr>
            <w:noProof/>
            <w:webHidden/>
          </w:rPr>
          <w:fldChar w:fldCharType="end"/>
        </w:r>
      </w:hyperlink>
    </w:p>
    <w:p w14:paraId="0CBF2C93" w14:textId="573D43D0" w:rsidR="00AB4491" w:rsidRDefault="0066458E">
      <w:pPr>
        <w:pStyle w:val="Inhopg2"/>
        <w:tabs>
          <w:tab w:val="left" w:pos="800"/>
          <w:tab w:val="right" w:leader="dot" w:pos="9060"/>
        </w:tabs>
        <w:rPr>
          <w:rFonts w:eastAsiaTheme="minorEastAsia" w:cstheme="minorBidi"/>
          <w:noProof/>
          <w:szCs w:val="22"/>
        </w:rPr>
      </w:pPr>
      <w:hyperlink w:anchor="_Toc69715340" w:history="1">
        <w:r w:rsidR="00AB4491" w:rsidRPr="00946D39">
          <w:rPr>
            <w:rStyle w:val="Hyperlink"/>
            <w:noProof/>
          </w:rPr>
          <w:t>2.3</w:t>
        </w:r>
        <w:r w:rsidR="00AB4491">
          <w:rPr>
            <w:rFonts w:eastAsiaTheme="minorEastAsia" w:cstheme="minorBidi"/>
            <w:noProof/>
            <w:szCs w:val="22"/>
          </w:rPr>
          <w:tab/>
        </w:r>
        <w:r w:rsidR="00AB4491" w:rsidRPr="00946D39">
          <w:rPr>
            <w:rStyle w:val="Hyperlink"/>
            <w:noProof/>
          </w:rPr>
          <w:t>Oorlogsromans</w:t>
        </w:r>
        <w:r w:rsidR="00AB4491">
          <w:rPr>
            <w:noProof/>
            <w:webHidden/>
          </w:rPr>
          <w:tab/>
        </w:r>
        <w:r w:rsidR="00AB4491">
          <w:rPr>
            <w:noProof/>
            <w:webHidden/>
          </w:rPr>
          <w:fldChar w:fldCharType="begin"/>
        </w:r>
        <w:r w:rsidR="00AB4491">
          <w:rPr>
            <w:noProof/>
            <w:webHidden/>
          </w:rPr>
          <w:instrText xml:space="preserve"> PAGEREF _Toc69715340 \h </w:instrText>
        </w:r>
        <w:r w:rsidR="00AB4491">
          <w:rPr>
            <w:noProof/>
            <w:webHidden/>
          </w:rPr>
        </w:r>
        <w:r w:rsidR="00AB4491">
          <w:rPr>
            <w:noProof/>
            <w:webHidden/>
          </w:rPr>
          <w:fldChar w:fldCharType="separate"/>
        </w:r>
        <w:r w:rsidR="00933DCB">
          <w:rPr>
            <w:noProof/>
            <w:webHidden/>
          </w:rPr>
          <w:t>6</w:t>
        </w:r>
        <w:r w:rsidR="00AB4491">
          <w:rPr>
            <w:noProof/>
            <w:webHidden/>
          </w:rPr>
          <w:fldChar w:fldCharType="end"/>
        </w:r>
      </w:hyperlink>
    </w:p>
    <w:p w14:paraId="1D1DB3E2" w14:textId="6818A83A" w:rsidR="00AB4491" w:rsidRDefault="0066458E">
      <w:pPr>
        <w:pStyle w:val="Inhopg2"/>
        <w:tabs>
          <w:tab w:val="left" w:pos="800"/>
          <w:tab w:val="right" w:leader="dot" w:pos="9060"/>
        </w:tabs>
        <w:rPr>
          <w:rFonts w:eastAsiaTheme="minorEastAsia" w:cstheme="minorBidi"/>
          <w:noProof/>
          <w:szCs w:val="22"/>
        </w:rPr>
      </w:pPr>
      <w:hyperlink w:anchor="_Toc69715341" w:history="1">
        <w:r w:rsidR="00AB4491" w:rsidRPr="00946D39">
          <w:rPr>
            <w:rStyle w:val="Hyperlink"/>
            <w:noProof/>
          </w:rPr>
          <w:t>2.4</w:t>
        </w:r>
        <w:r w:rsidR="00AB4491">
          <w:rPr>
            <w:rFonts w:eastAsiaTheme="minorEastAsia" w:cstheme="minorBidi"/>
            <w:noProof/>
            <w:szCs w:val="22"/>
          </w:rPr>
          <w:tab/>
        </w:r>
        <w:r w:rsidR="00AB4491" w:rsidRPr="00946D39">
          <w:rPr>
            <w:rStyle w:val="Hyperlink"/>
            <w:noProof/>
          </w:rPr>
          <w:t>Politieke films</w:t>
        </w:r>
        <w:r w:rsidR="00AB4491">
          <w:rPr>
            <w:noProof/>
            <w:webHidden/>
          </w:rPr>
          <w:tab/>
        </w:r>
        <w:r w:rsidR="00AB4491">
          <w:rPr>
            <w:noProof/>
            <w:webHidden/>
          </w:rPr>
          <w:fldChar w:fldCharType="begin"/>
        </w:r>
        <w:r w:rsidR="00AB4491">
          <w:rPr>
            <w:noProof/>
            <w:webHidden/>
          </w:rPr>
          <w:instrText xml:space="preserve"> PAGEREF _Toc69715341 \h </w:instrText>
        </w:r>
        <w:r w:rsidR="00AB4491">
          <w:rPr>
            <w:noProof/>
            <w:webHidden/>
          </w:rPr>
        </w:r>
        <w:r w:rsidR="00AB4491">
          <w:rPr>
            <w:noProof/>
            <w:webHidden/>
          </w:rPr>
          <w:fldChar w:fldCharType="separate"/>
        </w:r>
        <w:r w:rsidR="00933DCB">
          <w:rPr>
            <w:noProof/>
            <w:webHidden/>
          </w:rPr>
          <w:t>6</w:t>
        </w:r>
        <w:r w:rsidR="00AB4491">
          <w:rPr>
            <w:noProof/>
            <w:webHidden/>
          </w:rPr>
          <w:fldChar w:fldCharType="end"/>
        </w:r>
      </w:hyperlink>
    </w:p>
    <w:p w14:paraId="178AAC96" w14:textId="47B22735" w:rsidR="00AB4491" w:rsidRDefault="0066458E">
      <w:pPr>
        <w:pStyle w:val="Inhopg2"/>
        <w:tabs>
          <w:tab w:val="left" w:pos="800"/>
          <w:tab w:val="right" w:leader="dot" w:pos="9060"/>
        </w:tabs>
        <w:rPr>
          <w:rFonts w:eastAsiaTheme="minorEastAsia" w:cstheme="minorBidi"/>
          <w:noProof/>
          <w:szCs w:val="22"/>
        </w:rPr>
      </w:pPr>
      <w:hyperlink w:anchor="_Toc69715342" w:history="1">
        <w:r w:rsidR="00AB4491" w:rsidRPr="00946D39">
          <w:rPr>
            <w:rStyle w:val="Hyperlink"/>
            <w:noProof/>
          </w:rPr>
          <w:t>2.5</w:t>
        </w:r>
        <w:r w:rsidR="00AB4491">
          <w:rPr>
            <w:rFonts w:eastAsiaTheme="minorEastAsia" w:cstheme="minorBidi"/>
            <w:noProof/>
            <w:szCs w:val="22"/>
          </w:rPr>
          <w:tab/>
        </w:r>
        <w:r w:rsidR="00AB4491" w:rsidRPr="00946D39">
          <w:rPr>
            <w:rStyle w:val="Hyperlink"/>
            <w:noProof/>
          </w:rPr>
          <w:t>Reisverhalen</w:t>
        </w:r>
        <w:r w:rsidR="00AB4491">
          <w:rPr>
            <w:noProof/>
            <w:webHidden/>
          </w:rPr>
          <w:tab/>
        </w:r>
        <w:r w:rsidR="00AB4491">
          <w:rPr>
            <w:noProof/>
            <w:webHidden/>
          </w:rPr>
          <w:fldChar w:fldCharType="begin"/>
        </w:r>
        <w:r w:rsidR="00AB4491">
          <w:rPr>
            <w:noProof/>
            <w:webHidden/>
          </w:rPr>
          <w:instrText xml:space="preserve"> PAGEREF _Toc69715342 \h </w:instrText>
        </w:r>
        <w:r w:rsidR="00AB4491">
          <w:rPr>
            <w:noProof/>
            <w:webHidden/>
          </w:rPr>
        </w:r>
        <w:r w:rsidR="00AB4491">
          <w:rPr>
            <w:noProof/>
            <w:webHidden/>
          </w:rPr>
          <w:fldChar w:fldCharType="separate"/>
        </w:r>
        <w:r w:rsidR="00933DCB">
          <w:rPr>
            <w:noProof/>
            <w:webHidden/>
          </w:rPr>
          <w:t>7</w:t>
        </w:r>
        <w:r w:rsidR="00AB4491">
          <w:rPr>
            <w:noProof/>
            <w:webHidden/>
          </w:rPr>
          <w:fldChar w:fldCharType="end"/>
        </w:r>
      </w:hyperlink>
    </w:p>
    <w:p w14:paraId="3E0BB4E8" w14:textId="3B68D871" w:rsidR="00AB4491" w:rsidRDefault="0066458E">
      <w:pPr>
        <w:pStyle w:val="Inhopg2"/>
        <w:tabs>
          <w:tab w:val="left" w:pos="800"/>
          <w:tab w:val="right" w:leader="dot" w:pos="9060"/>
        </w:tabs>
        <w:rPr>
          <w:rFonts w:eastAsiaTheme="minorEastAsia" w:cstheme="minorBidi"/>
          <w:noProof/>
          <w:szCs w:val="22"/>
        </w:rPr>
      </w:pPr>
      <w:hyperlink w:anchor="_Toc69715343" w:history="1">
        <w:r w:rsidR="00AB4491" w:rsidRPr="00946D39">
          <w:rPr>
            <w:rStyle w:val="Hyperlink"/>
            <w:noProof/>
          </w:rPr>
          <w:t>2.6</w:t>
        </w:r>
        <w:r w:rsidR="00AB4491">
          <w:rPr>
            <w:rFonts w:eastAsiaTheme="minorEastAsia" w:cstheme="minorBidi"/>
            <w:noProof/>
            <w:szCs w:val="22"/>
          </w:rPr>
          <w:tab/>
        </w:r>
        <w:r w:rsidR="00AB4491" w:rsidRPr="00946D39">
          <w:rPr>
            <w:rStyle w:val="Hyperlink"/>
            <w:noProof/>
          </w:rPr>
          <w:t>Mythen, sagen en legenden</w:t>
        </w:r>
        <w:r w:rsidR="00AB4491">
          <w:rPr>
            <w:noProof/>
            <w:webHidden/>
          </w:rPr>
          <w:tab/>
        </w:r>
        <w:r w:rsidR="00AB4491">
          <w:rPr>
            <w:noProof/>
            <w:webHidden/>
          </w:rPr>
          <w:fldChar w:fldCharType="begin"/>
        </w:r>
        <w:r w:rsidR="00AB4491">
          <w:rPr>
            <w:noProof/>
            <w:webHidden/>
          </w:rPr>
          <w:instrText xml:space="preserve"> PAGEREF _Toc69715343 \h </w:instrText>
        </w:r>
        <w:r w:rsidR="00AB4491">
          <w:rPr>
            <w:noProof/>
            <w:webHidden/>
          </w:rPr>
        </w:r>
        <w:r w:rsidR="00AB4491">
          <w:rPr>
            <w:noProof/>
            <w:webHidden/>
          </w:rPr>
          <w:fldChar w:fldCharType="separate"/>
        </w:r>
        <w:r w:rsidR="00933DCB">
          <w:rPr>
            <w:noProof/>
            <w:webHidden/>
          </w:rPr>
          <w:t>8</w:t>
        </w:r>
        <w:r w:rsidR="00AB4491">
          <w:rPr>
            <w:noProof/>
            <w:webHidden/>
          </w:rPr>
          <w:fldChar w:fldCharType="end"/>
        </w:r>
      </w:hyperlink>
    </w:p>
    <w:p w14:paraId="62280DE2" w14:textId="778B1E54" w:rsidR="00AB4491" w:rsidRDefault="0066458E">
      <w:pPr>
        <w:pStyle w:val="Inhopg1"/>
        <w:tabs>
          <w:tab w:val="left" w:pos="400"/>
          <w:tab w:val="right" w:leader="dot" w:pos="9060"/>
        </w:tabs>
        <w:rPr>
          <w:rFonts w:eastAsiaTheme="minorEastAsia" w:cstheme="minorBidi"/>
          <w:bCs w:val="0"/>
          <w:caps w:val="0"/>
          <w:noProof/>
          <w:szCs w:val="22"/>
        </w:rPr>
      </w:pPr>
      <w:hyperlink w:anchor="_Toc69715344" w:history="1">
        <w:r w:rsidR="00AB4491" w:rsidRPr="00946D39">
          <w:rPr>
            <w:rStyle w:val="Hyperlink"/>
            <w:noProof/>
          </w:rPr>
          <w:t>3.</w:t>
        </w:r>
        <w:r w:rsidR="00AB4491">
          <w:rPr>
            <w:rFonts w:eastAsiaTheme="minorEastAsia" w:cstheme="minorBidi"/>
            <w:bCs w:val="0"/>
            <w:caps w:val="0"/>
            <w:noProof/>
            <w:szCs w:val="22"/>
          </w:rPr>
          <w:tab/>
        </w:r>
        <w:r w:rsidR="00AB4491" w:rsidRPr="00946D39">
          <w:rPr>
            <w:rStyle w:val="Hyperlink"/>
            <w:noProof/>
          </w:rPr>
          <w:t>Opvolging Werkgroepen en fora</w:t>
        </w:r>
        <w:r w:rsidR="00AB4491">
          <w:rPr>
            <w:noProof/>
            <w:webHidden/>
          </w:rPr>
          <w:tab/>
        </w:r>
        <w:r w:rsidR="00AB4491">
          <w:rPr>
            <w:noProof/>
            <w:webHidden/>
          </w:rPr>
          <w:fldChar w:fldCharType="begin"/>
        </w:r>
        <w:r w:rsidR="00AB4491">
          <w:rPr>
            <w:noProof/>
            <w:webHidden/>
          </w:rPr>
          <w:instrText xml:space="preserve"> PAGEREF _Toc69715344 \h </w:instrText>
        </w:r>
        <w:r w:rsidR="00AB4491">
          <w:rPr>
            <w:noProof/>
            <w:webHidden/>
          </w:rPr>
        </w:r>
        <w:r w:rsidR="00AB4491">
          <w:rPr>
            <w:noProof/>
            <w:webHidden/>
          </w:rPr>
          <w:fldChar w:fldCharType="separate"/>
        </w:r>
        <w:r w:rsidR="00933DCB">
          <w:rPr>
            <w:noProof/>
            <w:webHidden/>
          </w:rPr>
          <w:t>8</w:t>
        </w:r>
        <w:r w:rsidR="00AB4491">
          <w:rPr>
            <w:noProof/>
            <w:webHidden/>
          </w:rPr>
          <w:fldChar w:fldCharType="end"/>
        </w:r>
      </w:hyperlink>
    </w:p>
    <w:p w14:paraId="35A97CA1" w14:textId="0CB3E07C" w:rsidR="00AB4491" w:rsidRDefault="0066458E">
      <w:pPr>
        <w:pStyle w:val="Inhopg2"/>
        <w:tabs>
          <w:tab w:val="left" w:pos="800"/>
          <w:tab w:val="right" w:leader="dot" w:pos="9060"/>
        </w:tabs>
        <w:rPr>
          <w:rFonts w:eastAsiaTheme="minorEastAsia" w:cstheme="minorBidi"/>
          <w:noProof/>
          <w:szCs w:val="22"/>
        </w:rPr>
      </w:pPr>
      <w:hyperlink w:anchor="_Toc69715345" w:history="1">
        <w:r w:rsidR="00AB4491" w:rsidRPr="00946D39">
          <w:rPr>
            <w:rStyle w:val="Hyperlink"/>
            <w:noProof/>
          </w:rPr>
          <w:t>3.1</w:t>
        </w:r>
        <w:r w:rsidR="00AB4491">
          <w:rPr>
            <w:rFonts w:eastAsiaTheme="minorEastAsia" w:cstheme="minorBidi"/>
            <w:noProof/>
            <w:szCs w:val="22"/>
          </w:rPr>
          <w:tab/>
        </w:r>
        <w:r w:rsidR="00AB4491" w:rsidRPr="00946D39">
          <w:rPr>
            <w:rStyle w:val="Hyperlink"/>
            <w:noProof/>
          </w:rPr>
          <w:t>Volgorde en taal genummerde reeksen</w:t>
        </w:r>
        <w:r w:rsidR="00AB4491">
          <w:rPr>
            <w:noProof/>
            <w:webHidden/>
          </w:rPr>
          <w:tab/>
        </w:r>
        <w:r w:rsidR="00AB4491">
          <w:rPr>
            <w:noProof/>
            <w:webHidden/>
          </w:rPr>
          <w:fldChar w:fldCharType="begin"/>
        </w:r>
        <w:r w:rsidR="00AB4491">
          <w:rPr>
            <w:noProof/>
            <w:webHidden/>
          </w:rPr>
          <w:instrText xml:space="preserve"> PAGEREF _Toc69715345 \h </w:instrText>
        </w:r>
        <w:r w:rsidR="00AB4491">
          <w:rPr>
            <w:noProof/>
            <w:webHidden/>
          </w:rPr>
        </w:r>
        <w:r w:rsidR="00AB4491">
          <w:rPr>
            <w:noProof/>
            <w:webHidden/>
          </w:rPr>
          <w:fldChar w:fldCharType="separate"/>
        </w:r>
        <w:r w:rsidR="00933DCB">
          <w:rPr>
            <w:noProof/>
            <w:webHidden/>
          </w:rPr>
          <w:t>8</w:t>
        </w:r>
        <w:r w:rsidR="00AB4491">
          <w:rPr>
            <w:noProof/>
            <w:webHidden/>
          </w:rPr>
          <w:fldChar w:fldCharType="end"/>
        </w:r>
      </w:hyperlink>
    </w:p>
    <w:p w14:paraId="421F0B0C" w14:textId="67FB42BE" w:rsidR="00AB4491" w:rsidRDefault="0066458E">
      <w:pPr>
        <w:pStyle w:val="Inhopg1"/>
        <w:tabs>
          <w:tab w:val="left" w:pos="400"/>
          <w:tab w:val="right" w:leader="dot" w:pos="9060"/>
        </w:tabs>
        <w:rPr>
          <w:rFonts w:eastAsiaTheme="minorEastAsia" w:cstheme="minorBidi"/>
          <w:bCs w:val="0"/>
          <w:caps w:val="0"/>
          <w:noProof/>
          <w:szCs w:val="22"/>
        </w:rPr>
      </w:pPr>
      <w:hyperlink w:anchor="_Toc69715346" w:history="1">
        <w:r w:rsidR="00AB4491" w:rsidRPr="00946D39">
          <w:rPr>
            <w:rStyle w:val="Hyperlink"/>
            <w:noProof/>
          </w:rPr>
          <w:t>4.</w:t>
        </w:r>
        <w:r w:rsidR="00AB4491">
          <w:rPr>
            <w:rFonts w:eastAsiaTheme="minorEastAsia" w:cstheme="minorBidi"/>
            <w:bCs w:val="0"/>
            <w:caps w:val="0"/>
            <w:noProof/>
            <w:szCs w:val="22"/>
          </w:rPr>
          <w:tab/>
        </w:r>
        <w:r w:rsidR="00AB4491" w:rsidRPr="00946D39">
          <w:rPr>
            <w:rStyle w:val="Hyperlink"/>
            <w:noProof/>
          </w:rPr>
          <w:t>Varia</w:t>
        </w:r>
        <w:r w:rsidR="00AB4491">
          <w:rPr>
            <w:noProof/>
            <w:webHidden/>
          </w:rPr>
          <w:tab/>
        </w:r>
        <w:r w:rsidR="00AB4491">
          <w:rPr>
            <w:noProof/>
            <w:webHidden/>
          </w:rPr>
          <w:fldChar w:fldCharType="begin"/>
        </w:r>
        <w:r w:rsidR="00AB4491">
          <w:rPr>
            <w:noProof/>
            <w:webHidden/>
          </w:rPr>
          <w:instrText xml:space="preserve"> PAGEREF _Toc69715346 \h </w:instrText>
        </w:r>
        <w:r w:rsidR="00AB4491">
          <w:rPr>
            <w:noProof/>
            <w:webHidden/>
          </w:rPr>
        </w:r>
        <w:r w:rsidR="00AB4491">
          <w:rPr>
            <w:noProof/>
            <w:webHidden/>
          </w:rPr>
          <w:fldChar w:fldCharType="separate"/>
        </w:r>
        <w:r w:rsidR="00933DCB">
          <w:rPr>
            <w:noProof/>
            <w:webHidden/>
          </w:rPr>
          <w:t>9</w:t>
        </w:r>
        <w:r w:rsidR="00AB4491">
          <w:rPr>
            <w:noProof/>
            <w:webHidden/>
          </w:rPr>
          <w:fldChar w:fldCharType="end"/>
        </w:r>
      </w:hyperlink>
    </w:p>
    <w:p w14:paraId="3BF7AE0A" w14:textId="09AD0FDD" w:rsidR="00AB4491" w:rsidRDefault="0066458E">
      <w:pPr>
        <w:pStyle w:val="Inhopg1"/>
        <w:tabs>
          <w:tab w:val="left" w:pos="400"/>
          <w:tab w:val="right" w:leader="dot" w:pos="9060"/>
        </w:tabs>
        <w:rPr>
          <w:rFonts w:eastAsiaTheme="minorEastAsia" w:cstheme="minorBidi"/>
          <w:bCs w:val="0"/>
          <w:caps w:val="0"/>
          <w:noProof/>
          <w:szCs w:val="22"/>
        </w:rPr>
      </w:pPr>
      <w:hyperlink w:anchor="_Toc69715347" w:history="1">
        <w:r w:rsidR="00AB4491" w:rsidRPr="00946D39">
          <w:rPr>
            <w:rStyle w:val="Hyperlink"/>
            <w:noProof/>
          </w:rPr>
          <w:t>5.</w:t>
        </w:r>
        <w:r w:rsidR="00AB4491">
          <w:rPr>
            <w:rFonts w:eastAsiaTheme="minorEastAsia" w:cstheme="minorBidi"/>
            <w:bCs w:val="0"/>
            <w:caps w:val="0"/>
            <w:noProof/>
            <w:szCs w:val="22"/>
          </w:rPr>
          <w:tab/>
        </w:r>
        <w:r w:rsidR="00AB4491" w:rsidRPr="00946D39">
          <w:rPr>
            <w:rStyle w:val="Hyperlink"/>
            <w:noProof/>
          </w:rPr>
          <w:t>Taken</w:t>
        </w:r>
        <w:r w:rsidR="00AB4491">
          <w:rPr>
            <w:noProof/>
            <w:webHidden/>
          </w:rPr>
          <w:tab/>
        </w:r>
        <w:r w:rsidR="00AB4491">
          <w:rPr>
            <w:noProof/>
            <w:webHidden/>
          </w:rPr>
          <w:fldChar w:fldCharType="begin"/>
        </w:r>
        <w:r w:rsidR="00AB4491">
          <w:rPr>
            <w:noProof/>
            <w:webHidden/>
          </w:rPr>
          <w:instrText xml:space="preserve"> PAGEREF _Toc69715347 \h </w:instrText>
        </w:r>
        <w:r w:rsidR="00AB4491">
          <w:rPr>
            <w:noProof/>
            <w:webHidden/>
          </w:rPr>
        </w:r>
        <w:r w:rsidR="00AB4491">
          <w:rPr>
            <w:noProof/>
            <w:webHidden/>
          </w:rPr>
          <w:fldChar w:fldCharType="separate"/>
        </w:r>
        <w:r w:rsidR="00933DCB">
          <w:rPr>
            <w:noProof/>
            <w:webHidden/>
          </w:rPr>
          <w:t>9</w:t>
        </w:r>
        <w:r w:rsidR="00AB4491">
          <w:rPr>
            <w:noProof/>
            <w:webHidden/>
          </w:rPr>
          <w:fldChar w:fldCharType="end"/>
        </w:r>
      </w:hyperlink>
    </w:p>
    <w:p w14:paraId="27DC97F1" w14:textId="092B27C7" w:rsidR="00AB4491" w:rsidRDefault="0066458E">
      <w:pPr>
        <w:pStyle w:val="Inhopg1"/>
        <w:tabs>
          <w:tab w:val="left" w:pos="400"/>
          <w:tab w:val="right" w:leader="dot" w:pos="9060"/>
        </w:tabs>
        <w:rPr>
          <w:rFonts w:eastAsiaTheme="minorEastAsia" w:cstheme="minorBidi"/>
          <w:bCs w:val="0"/>
          <w:caps w:val="0"/>
          <w:noProof/>
          <w:szCs w:val="22"/>
        </w:rPr>
      </w:pPr>
      <w:hyperlink w:anchor="_Toc69715348" w:history="1">
        <w:r w:rsidR="00AB4491" w:rsidRPr="00946D39">
          <w:rPr>
            <w:rStyle w:val="Hyperlink"/>
            <w:noProof/>
          </w:rPr>
          <w:t>6.</w:t>
        </w:r>
        <w:r w:rsidR="00AB4491">
          <w:rPr>
            <w:rFonts w:eastAsiaTheme="minorEastAsia" w:cstheme="minorBidi"/>
            <w:bCs w:val="0"/>
            <w:caps w:val="0"/>
            <w:noProof/>
            <w:szCs w:val="22"/>
          </w:rPr>
          <w:tab/>
        </w:r>
        <w:r w:rsidR="00AB4491" w:rsidRPr="00946D39">
          <w:rPr>
            <w:rStyle w:val="Hyperlink"/>
            <w:noProof/>
          </w:rPr>
          <w:t>Aanwezigheden</w:t>
        </w:r>
        <w:r w:rsidR="00AB4491">
          <w:rPr>
            <w:noProof/>
            <w:webHidden/>
          </w:rPr>
          <w:tab/>
        </w:r>
        <w:r w:rsidR="00AB4491">
          <w:rPr>
            <w:noProof/>
            <w:webHidden/>
          </w:rPr>
          <w:fldChar w:fldCharType="begin"/>
        </w:r>
        <w:r w:rsidR="00AB4491">
          <w:rPr>
            <w:noProof/>
            <w:webHidden/>
          </w:rPr>
          <w:instrText xml:space="preserve"> PAGEREF _Toc69715348 \h </w:instrText>
        </w:r>
        <w:r w:rsidR="00AB4491">
          <w:rPr>
            <w:noProof/>
            <w:webHidden/>
          </w:rPr>
        </w:r>
        <w:r w:rsidR="00AB4491">
          <w:rPr>
            <w:noProof/>
            <w:webHidden/>
          </w:rPr>
          <w:fldChar w:fldCharType="separate"/>
        </w:r>
        <w:r w:rsidR="00933DCB">
          <w:rPr>
            <w:noProof/>
            <w:webHidden/>
          </w:rPr>
          <w:t>10</w:t>
        </w:r>
        <w:r w:rsidR="00AB4491">
          <w:rPr>
            <w:noProof/>
            <w:webHidden/>
          </w:rPr>
          <w:fldChar w:fldCharType="end"/>
        </w:r>
      </w:hyperlink>
    </w:p>
    <w:p w14:paraId="54BDB804" w14:textId="07F2E7F3" w:rsidR="00AB4491" w:rsidRDefault="0066458E">
      <w:pPr>
        <w:pStyle w:val="Inhopg1"/>
        <w:tabs>
          <w:tab w:val="left" w:pos="400"/>
          <w:tab w:val="right" w:leader="dot" w:pos="9060"/>
        </w:tabs>
        <w:rPr>
          <w:rFonts w:eastAsiaTheme="minorEastAsia" w:cstheme="minorBidi"/>
          <w:bCs w:val="0"/>
          <w:caps w:val="0"/>
          <w:noProof/>
          <w:szCs w:val="22"/>
        </w:rPr>
      </w:pPr>
      <w:hyperlink w:anchor="_Toc69715349" w:history="1">
        <w:r w:rsidR="00AB4491" w:rsidRPr="00946D39">
          <w:rPr>
            <w:rStyle w:val="Hyperlink"/>
            <w:noProof/>
          </w:rPr>
          <w:t>7.</w:t>
        </w:r>
        <w:r w:rsidR="00AB4491">
          <w:rPr>
            <w:rFonts w:eastAsiaTheme="minorEastAsia" w:cstheme="minorBidi"/>
            <w:bCs w:val="0"/>
            <w:caps w:val="0"/>
            <w:noProof/>
            <w:szCs w:val="22"/>
          </w:rPr>
          <w:tab/>
        </w:r>
        <w:r w:rsidR="00AB4491" w:rsidRPr="00946D39">
          <w:rPr>
            <w:rStyle w:val="Hyperlink"/>
            <w:noProof/>
          </w:rPr>
          <w:t>Volgende werkgroep</w:t>
        </w:r>
        <w:r w:rsidR="00AB4491">
          <w:rPr>
            <w:noProof/>
            <w:webHidden/>
          </w:rPr>
          <w:tab/>
        </w:r>
        <w:r w:rsidR="00AB4491">
          <w:rPr>
            <w:noProof/>
            <w:webHidden/>
          </w:rPr>
          <w:fldChar w:fldCharType="begin"/>
        </w:r>
        <w:r w:rsidR="00AB4491">
          <w:rPr>
            <w:noProof/>
            <w:webHidden/>
          </w:rPr>
          <w:instrText xml:space="preserve"> PAGEREF _Toc69715349 \h </w:instrText>
        </w:r>
        <w:r w:rsidR="00AB4491">
          <w:rPr>
            <w:noProof/>
            <w:webHidden/>
          </w:rPr>
        </w:r>
        <w:r w:rsidR="00AB4491">
          <w:rPr>
            <w:noProof/>
            <w:webHidden/>
          </w:rPr>
          <w:fldChar w:fldCharType="separate"/>
        </w:r>
        <w:r w:rsidR="00933DCB">
          <w:rPr>
            <w:noProof/>
            <w:webHidden/>
          </w:rPr>
          <w:t>11</w:t>
        </w:r>
        <w:r w:rsidR="00AB4491">
          <w:rPr>
            <w:noProof/>
            <w:webHidden/>
          </w:rPr>
          <w:fldChar w:fldCharType="end"/>
        </w:r>
      </w:hyperlink>
    </w:p>
    <w:p w14:paraId="3C6C56A8" w14:textId="3921E1F4" w:rsidR="00995F0C" w:rsidRDefault="004E27D6" w:rsidP="003257F9">
      <w:pPr>
        <w:pStyle w:val="Inhopg1"/>
        <w:rPr>
          <w:rStyle w:val="Hyperlink"/>
          <w:rFonts w:ascii="Calibri" w:hAnsi="Calibri" w:cstheme="minorHAnsi"/>
          <w:caps w:val="0"/>
          <w:noProof/>
          <w:lang w:eastAsia="en-US"/>
        </w:rPr>
      </w:pPr>
      <w:r w:rsidRPr="00C91607">
        <w:rPr>
          <w:rStyle w:val="Hyperlink"/>
          <w:rFonts w:ascii="Calibri" w:hAnsi="Calibri" w:cstheme="minorHAnsi"/>
          <w:caps w:val="0"/>
          <w:noProof/>
          <w:lang w:eastAsia="en-US"/>
        </w:rPr>
        <w:fldChar w:fldCharType="end"/>
      </w:r>
    </w:p>
    <w:p w14:paraId="0B968333" w14:textId="15DCE581" w:rsidR="003560EA" w:rsidRDefault="003560EA" w:rsidP="003257F9">
      <w:pPr>
        <w:rPr>
          <w:lang w:eastAsia="en-US"/>
        </w:rPr>
      </w:pPr>
    </w:p>
    <w:p w14:paraId="01B9DE3A" w14:textId="05F67C84" w:rsidR="003560EA" w:rsidRPr="003560EA" w:rsidRDefault="0068286E" w:rsidP="003257F9">
      <w:pPr>
        <w:pStyle w:val="Kop1Nieuw"/>
      </w:pPr>
      <w:bookmarkStart w:id="3" w:name="_Toc69715333"/>
      <w:bookmarkEnd w:id="0"/>
      <w:bookmarkEnd w:id="1"/>
      <w:r>
        <w:t xml:space="preserve">Goedkeuring </w:t>
      </w:r>
      <w:r w:rsidR="003560EA">
        <w:t>verslag w</w:t>
      </w:r>
      <w:r w:rsidR="003560EA" w:rsidRPr="003560EA">
        <w:t xml:space="preserve">erkgroep </w:t>
      </w:r>
      <w:r w:rsidR="003560EA">
        <w:t xml:space="preserve">26 </w:t>
      </w:r>
      <w:r w:rsidR="003560EA" w:rsidRPr="003560EA">
        <w:t>november 2019</w:t>
      </w:r>
      <w:bookmarkEnd w:id="3"/>
    </w:p>
    <w:p w14:paraId="7D415C7A" w14:textId="2F224DE9" w:rsidR="001C3CC5" w:rsidRDefault="001C3CC5" w:rsidP="003257F9">
      <w:r>
        <w:t>Het verslag wordt goedgekeurd.</w:t>
      </w:r>
    </w:p>
    <w:p w14:paraId="0CCB5309" w14:textId="77777777" w:rsidR="001C3CC5" w:rsidRDefault="001C3CC5" w:rsidP="003257F9"/>
    <w:p w14:paraId="098ED7A8" w14:textId="0BA7326B" w:rsidR="0068286E" w:rsidRDefault="0068286E" w:rsidP="003257F9"/>
    <w:p w14:paraId="5DCDEE51" w14:textId="13CFBDA7" w:rsidR="003547A7" w:rsidRDefault="00A16303" w:rsidP="003257F9">
      <w:pPr>
        <w:pStyle w:val="Kop1Nieuw"/>
      </w:pPr>
      <w:bookmarkStart w:id="4" w:name="_Toc69715334"/>
      <w:r>
        <w:t>Onderwerpsontsluiting</w:t>
      </w:r>
      <w:bookmarkEnd w:id="4"/>
    </w:p>
    <w:p w14:paraId="04426F0A" w14:textId="0C83A3AE" w:rsidR="003560EA" w:rsidRPr="003560EA" w:rsidRDefault="003560EA" w:rsidP="003257F9">
      <w:pPr>
        <w:pStyle w:val="Kop2"/>
      </w:pPr>
      <w:bookmarkStart w:id="5" w:name="_Toc69715335"/>
      <w:r>
        <w:t>V</w:t>
      </w:r>
      <w:r w:rsidRPr="003560EA">
        <w:t>ormgenres</w:t>
      </w:r>
      <w:bookmarkEnd w:id="5"/>
    </w:p>
    <w:p w14:paraId="0C33DBD2" w14:textId="77777777" w:rsidR="00E20D13" w:rsidRDefault="00E20D13" w:rsidP="003257F9">
      <w:r>
        <w:t xml:space="preserve">Zodra alle bibliotheken zijn overgeschakeld op het Eengemaakt Bibliotheeksysteem willen we ook ‘eengemaakte genres voor jeugd en volwassen fictie’ introduceren. We willen dat stapsgewijs doen. </w:t>
      </w:r>
      <w:r>
        <w:lastRenderedPageBreak/>
        <w:t xml:space="preserve">Daarom stelt Annika voor om in deze fase al de lijst met mogelijke vormgenres te bekijken met de werkgroepen en die vormgenres al in gebruik te nemen. De afstemming van de andere genres zou dan in de volgende maanden kunnen gebeuren in een Werkgroep Eengemaakte Genrelijst die overkoepelend is voor jeugd en volwassen fictie. </w:t>
      </w:r>
    </w:p>
    <w:p w14:paraId="3C84CDCC" w14:textId="77777777" w:rsidR="00E20D13" w:rsidRDefault="00E20D13" w:rsidP="003257F9"/>
    <w:p w14:paraId="009D2551" w14:textId="03DA4EF4" w:rsidR="003F3432" w:rsidRDefault="00E20D13" w:rsidP="003257F9">
      <w:r>
        <w:t>Nieuwe vormgenres (die toegevoegd zouden worden aan de reeds bestaande lijst met vormgenres) zijn de volgende:</w:t>
      </w:r>
    </w:p>
    <w:tbl>
      <w:tblPr>
        <w:tblW w:w="9047" w:type="dxa"/>
        <w:tblCellMar>
          <w:left w:w="0" w:type="dxa"/>
          <w:right w:w="0" w:type="dxa"/>
        </w:tblCellMar>
        <w:tblLook w:val="04A0" w:firstRow="1" w:lastRow="0" w:firstColumn="1" w:lastColumn="0" w:noHBand="0" w:noVBand="1"/>
      </w:tblPr>
      <w:tblGrid>
        <w:gridCol w:w="1824"/>
        <w:gridCol w:w="1851"/>
        <w:gridCol w:w="1071"/>
        <w:gridCol w:w="1183"/>
        <w:gridCol w:w="1102"/>
        <w:gridCol w:w="2016"/>
      </w:tblGrid>
      <w:tr w:rsidR="003257F9" w:rsidRPr="004B3BFD" w14:paraId="6EB7632A" w14:textId="77777777" w:rsidTr="005855C9">
        <w:trPr>
          <w:trHeight w:val="285"/>
        </w:trPr>
        <w:tc>
          <w:tcPr>
            <w:tcW w:w="0" w:type="auto"/>
            <w:tcBorders>
              <w:top w:val="single" w:sz="12" w:space="0" w:color="CCCCCC"/>
              <w:left w:val="single" w:sz="12"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2440FF61" w14:textId="77777777" w:rsidR="003257F9" w:rsidRPr="004B3BFD" w:rsidRDefault="003257F9" w:rsidP="003257F9">
            <w:r w:rsidRPr="004B3BFD">
              <w:t>genre / vormgenre</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6C91F657" w14:textId="77777777" w:rsidR="003257F9" w:rsidRPr="004B3BFD" w:rsidRDefault="003257F9" w:rsidP="003257F9">
            <w:r w:rsidRPr="004B3BFD">
              <w:t>etiketverwoording</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36A45A19" w14:textId="77777777" w:rsidR="003257F9" w:rsidRPr="004B3BFD" w:rsidRDefault="003257F9" w:rsidP="003257F9">
            <w:r w:rsidRPr="004B3BFD">
              <w:t>materiaal</w:t>
            </w:r>
          </w:p>
        </w:tc>
        <w:tc>
          <w:tcPr>
            <w:tcW w:w="0" w:type="auto"/>
            <w:tcBorders>
              <w:top w:val="single" w:sz="12" w:space="0" w:color="CCCCCC"/>
              <w:left w:val="single" w:sz="6" w:space="0" w:color="CCCCCC"/>
              <w:bottom w:val="single" w:sz="12" w:space="0" w:color="CCCCCC"/>
              <w:right w:val="single" w:sz="12" w:space="0" w:color="CCCCCC"/>
            </w:tcBorders>
            <w:shd w:val="clear" w:color="auto" w:fill="C9DAF8"/>
            <w:tcMar>
              <w:top w:w="0" w:type="dxa"/>
              <w:left w:w="45" w:type="dxa"/>
              <w:bottom w:w="0" w:type="dxa"/>
              <w:right w:w="45" w:type="dxa"/>
            </w:tcMar>
            <w:vAlign w:val="bottom"/>
            <w:hideMark/>
          </w:tcPr>
          <w:p w14:paraId="5A213989" w14:textId="77777777" w:rsidR="003257F9" w:rsidRPr="004B3BFD" w:rsidRDefault="003257F9" w:rsidP="003257F9">
            <w:r w:rsidRPr="004B3BFD">
              <w:t>voorstel doelgroep</w:t>
            </w:r>
          </w:p>
        </w:tc>
        <w:tc>
          <w:tcPr>
            <w:tcW w:w="0" w:type="auto"/>
            <w:tcBorders>
              <w:top w:val="single" w:sz="12" w:space="0" w:color="CCCCCC"/>
              <w:left w:val="single" w:sz="6" w:space="0" w:color="CCCCCC"/>
              <w:bottom w:val="single" w:sz="12" w:space="0" w:color="CCCCCC"/>
              <w:right w:val="single" w:sz="6" w:space="0" w:color="000000"/>
            </w:tcBorders>
            <w:shd w:val="clear" w:color="auto" w:fill="C9DAF8"/>
            <w:tcMar>
              <w:top w:w="0" w:type="dxa"/>
              <w:left w:w="45" w:type="dxa"/>
              <w:bottom w:w="0" w:type="dxa"/>
              <w:right w:w="45" w:type="dxa"/>
            </w:tcMar>
            <w:vAlign w:val="bottom"/>
            <w:hideMark/>
          </w:tcPr>
          <w:p w14:paraId="47A92F69" w14:textId="77777777" w:rsidR="003257F9" w:rsidRPr="004B3BFD" w:rsidRDefault="003257F9" w:rsidP="003257F9">
            <w:r w:rsidRPr="004B3BFD">
              <w:t>mogelijk literair type</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bottom"/>
            <w:hideMark/>
          </w:tcPr>
          <w:p w14:paraId="408CA58A" w14:textId="77777777" w:rsidR="003257F9" w:rsidRPr="004B3BFD" w:rsidRDefault="003257F9" w:rsidP="003257F9">
            <w:r w:rsidRPr="004B3BFD">
              <w:t>opmerkingen</w:t>
            </w:r>
          </w:p>
        </w:tc>
      </w:tr>
      <w:tr w:rsidR="003257F9" w:rsidRPr="004B3BFD" w14:paraId="5545AD69"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0C643FC4" w14:textId="77777777" w:rsidR="003257F9" w:rsidRPr="004B3BFD" w:rsidRDefault="003257F9" w:rsidP="003257F9">
            <w:r w:rsidRPr="004B3BFD">
              <w:t>Bloemlezingen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CEEFF44"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7C3D553"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EDBDAA6"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435FD1C5" w14:textId="77777777" w:rsidR="003257F9" w:rsidRPr="004B3BFD" w:rsidRDefault="003257F9" w:rsidP="003257F9">
            <w:r w:rsidRPr="004B3BFD">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FF46A3" w14:textId="77777777" w:rsidR="003257F9" w:rsidRPr="004B3BFD" w:rsidRDefault="003257F9" w:rsidP="003257F9">
            <w:r w:rsidRPr="004B3BFD">
              <w:t>Vormgenre</w:t>
            </w:r>
          </w:p>
        </w:tc>
      </w:tr>
      <w:tr w:rsidR="003257F9" w:rsidRPr="004B3BFD" w14:paraId="3EE94AC4"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6D1A78F2" w14:textId="77777777" w:rsidR="003257F9" w:rsidRPr="004B3BFD" w:rsidRDefault="003257F9" w:rsidP="003257F9">
            <w:r w:rsidRPr="004B3BFD">
              <w:t>Brieven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B9EDA05"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81EC045"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EC2D15D" w14:textId="77777777" w:rsidR="003257F9" w:rsidRPr="004B3BFD" w:rsidRDefault="003257F9" w:rsidP="003257F9">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32E69C67" w14:textId="77777777" w:rsidR="003257F9" w:rsidRPr="004B3BFD" w:rsidRDefault="003257F9" w:rsidP="003257F9">
            <w:r w:rsidRPr="004B3BFD">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0AD70F" w14:textId="77777777" w:rsidR="003257F9" w:rsidRPr="004B3BFD" w:rsidRDefault="003257F9" w:rsidP="003257F9">
            <w:r>
              <w:t>Vormgenre</w:t>
            </w:r>
          </w:p>
        </w:tc>
      </w:tr>
      <w:tr w:rsidR="003257F9" w:rsidRPr="004B3BFD" w14:paraId="6F92F268"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16E625C2" w14:textId="77777777" w:rsidR="003257F9" w:rsidRPr="004B3BFD" w:rsidRDefault="003257F9" w:rsidP="003257F9">
            <w:r w:rsidRPr="004B3BFD">
              <w:t>Columns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643542D"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0010DE0"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37E27D0"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09CA1D73" w14:textId="77777777" w:rsidR="003257F9" w:rsidRPr="004B3BFD" w:rsidRDefault="003257F9" w:rsidP="003257F9">
            <w:r w:rsidRPr="004B3BFD">
              <w:t>F en NF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D871D0" w14:textId="77777777" w:rsidR="003257F9" w:rsidRPr="004B3BFD" w:rsidRDefault="003257F9" w:rsidP="003257F9">
            <w:r w:rsidRPr="004B3BFD">
              <w:t>Vormgenre</w:t>
            </w:r>
          </w:p>
        </w:tc>
      </w:tr>
      <w:tr w:rsidR="003257F9" w:rsidRPr="004B3BFD" w14:paraId="321304D7"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736A624F" w14:textId="77777777" w:rsidR="003257F9" w:rsidRPr="004B3BFD" w:rsidRDefault="003257F9" w:rsidP="003257F9">
            <w:r w:rsidRPr="004B3BFD">
              <w:t>Cursiefjes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34A6B81"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90B28F9"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C2FD4FC"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020AC368" w14:textId="77777777" w:rsidR="003257F9" w:rsidRPr="004B3BFD" w:rsidRDefault="003257F9" w:rsidP="003257F9">
            <w:r w:rsidRPr="004B3BFD">
              <w:t>F en NF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1F729FF" w14:textId="77777777" w:rsidR="003257F9" w:rsidRPr="004B3BFD" w:rsidRDefault="003257F9" w:rsidP="003257F9">
            <w:r w:rsidRPr="004B3BFD">
              <w:t>Vormgenre</w:t>
            </w:r>
          </w:p>
        </w:tc>
      </w:tr>
      <w:tr w:rsidR="003257F9" w:rsidRPr="004B3BFD" w14:paraId="38565951"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1EAD7790" w14:textId="77777777" w:rsidR="003257F9" w:rsidRPr="004B3BFD" w:rsidRDefault="003257F9" w:rsidP="003257F9">
            <w:r w:rsidRPr="004B3BFD">
              <w:t>Dialogen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FD07F6A"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CB4F6DF"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456FC278"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6B84605D" w14:textId="77777777" w:rsidR="003257F9" w:rsidRPr="004B3BFD" w:rsidRDefault="003257F9" w:rsidP="003257F9">
            <w:r w:rsidRPr="004B3BFD">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71C9C5" w14:textId="77777777" w:rsidR="003257F9" w:rsidRPr="004B3BFD" w:rsidRDefault="003257F9" w:rsidP="003257F9">
            <w:r w:rsidRPr="004B3BFD">
              <w:t xml:space="preserve">Vormgenre ; ook </w:t>
            </w:r>
            <w:proofErr w:type="spellStart"/>
            <w:r w:rsidRPr="004B3BFD">
              <w:t>subgenre</w:t>
            </w:r>
            <w:proofErr w:type="spellEnd"/>
            <w:r w:rsidRPr="004B3BFD">
              <w:t xml:space="preserve"> van Toneelteksten</w:t>
            </w:r>
          </w:p>
        </w:tc>
      </w:tr>
      <w:tr w:rsidR="003257F9" w:rsidRPr="004B3BFD" w14:paraId="18F28952"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63AD4E97" w14:textId="77777777" w:rsidR="003257F9" w:rsidRPr="004B3BFD" w:rsidRDefault="003257F9" w:rsidP="003257F9">
            <w:r w:rsidRPr="004B3BFD">
              <w:t>Filmscenario's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AACF2B7"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7E813A0"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D459CFF"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42A49B22" w14:textId="77777777" w:rsidR="003257F9" w:rsidRPr="004B3BFD" w:rsidRDefault="003257F9" w:rsidP="003257F9">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E03F8B" w14:textId="77777777" w:rsidR="003257F9" w:rsidRPr="004B3BFD" w:rsidRDefault="003257F9" w:rsidP="003257F9">
            <w:r w:rsidRPr="004B3BFD">
              <w:t>Vormgenre</w:t>
            </w:r>
          </w:p>
        </w:tc>
      </w:tr>
      <w:tr w:rsidR="003257F9" w:rsidRPr="004B3BFD" w14:paraId="52225CD6"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2B8ACFC1" w14:textId="77777777" w:rsidR="003257F9" w:rsidRPr="004B3BFD" w:rsidRDefault="003257F9" w:rsidP="003257F9">
            <w:r w:rsidRPr="004B3BFD">
              <w:t>Gedichten / Poëziebundels</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0750E51A" w14:textId="77777777" w:rsidR="003257F9" w:rsidRPr="004B3BFD" w:rsidRDefault="003257F9" w:rsidP="003257F9">
            <w:r w:rsidRPr="004B3BFD">
              <w:t>gedichten / poëzie</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4571BC95"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375C8B6D"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745DB2A1" w14:textId="77777777" w:rsidR="003257F9" w:rsidRPr="004B3BFD" w:rsidRDefault="003257F9" w:rsidP="003257F9">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9AC91E" w14:textId="77777777" w:rsidR="003257F9" w:rsidRPr="004B3BFD" w:rsidRDefault="003257F9" w:rsidP="003257F9">
            <w:r w:rsidRPr="004B3BFD">
              <w:t>Vormgenre</w:t>
            </w:r>
          </w:p>
        </w:tc>
      </w:tr>
      <w:tr w:rsidR="003257F9" w:rsidRPr="004B3BFD" w14:paraId="50732172"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0B506EE3" w14:textId="77777777" w:rsidR="003257F9" w:rsidRPr="004B3BFD" w:rsidRDefault="003257F9" w:rsidP="003257F9">
            <w:r w:rsidRPr="004B3BFD">
              <w:t>Hoorspelen</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27BAB895"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4147F5DC"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00AFC893"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72AE6619" w14:textId="77777777" w:rsidR="003257F9" w:rsidRPr="004B3BFD" w:rsidRDefault="003257F9" w:rsidP="003257F9">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8FBDDA" w14:textId="77777777" w:rsidR="003257F9" w:rsidRPr="004B3BFD" w:rsidRDefault="003257F9" w:rsidP="003257F9">
            <w:r w:rsidRPr="004B3BFD">
              <w:t>Vormgenre</w:t>
            </w:r>
          </w:p>
        </w:tc>
      </w:tr>
      <w:tr w:rsidR="003257F9" w:rsidRPr="004B3BFD" w14:paraId="386F1795"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6BD6F6AA" w14:textId="77777777" w:rsidR="003257F9" w:rsidRPr="004B3BFD" w:rsidRDefault="003257F9" w:rsidP="003257F9">
            <w:r w:rsidRPr="004B3BFD">
              <w:t>Kortverhalen / Verhalen</w:t>
            </w:r>
          </w:p>
        </w:tc>
        <w:tc>
          <w:tcPr>
            <w:tcW w:w="0" w:type="auto"/>
            <w:tcBorders>
              <w:top w:val="single" w:sz="6" w:space="0" w:color="CCCCCC"/>
              <w:left w:val="single" w:sz="6" w:space="0" w:color="CCCCCC"/>
              <w:bottom w:val="single" w:sz="12" w:space="0" w:color="CCCCCC"/>
              <w:right w:val="single" w:sz="12" w:space="0" w:color="CCCCCC"/>
            </w:tcBorders>
            <w:shd w:val="clear" w:color="auto" w:fill="auto"/>
            <w:tcMar>
              <w:top w:w="0" w:type="dxa"/>
              <w:left w:w="45" w:type="dxa"/>
              <w:bottom w:w="0" w:type="dxa"/>
              <w:right w:w="45" w:type="dxa"/>
            </w:tcMar>
            <w:vAlign w:val="bottom"/>
            <w:hideMark/>
          </w:tcPr>
          <w:p w14:paraId="30C1D94F" w14:textId="77777777" w:rsidR="003257F9" w:rsidRPr="004B3BFD" w:rsidRDefault="003257F9" w:rsidP="003257F9">
            <w:r w:rsidRPr="004B3BFD">
              <w:t>kortverhalen / verhalen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17BA87CA"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9F80CEC"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6C14B0F1" w14:textId="77777777" w:rsidR="003257F9" w:rsidRPr="004B3BFD" w:rsidRDefault="003257F9" w:rsidP="003257F9">
            <w:r w:rsidRPr="004B3BFD">
              <w:t>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0D50D60" w14:textId="77777777" w:rsidR="003257F9" w:rsidRPr="004B3BFD" w:rsidRDefault="003257F9" w:rsidP="003257F9">
            <w:r w:rsidRPr="004B3BFD">
              <w:t>Vormgenre</w:t>
            </w:r>
          </w:p>
        </w:tc>
      </w:tr>
      <w:tr w:rsidR="003257F9" w:rsidRPr="004B3BFD" w14:paraId="661FDFF6"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18E884C6" w14:textId="77777777" w:rsidR="003257F9" w:rsidRPr="004B3BFD" w:rsidRDefault="003257F9" w:rsidP="003257F9">
            <w:r w:rsidRPr="004B3BFD">
              <w:t>Liedjes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2B3A6B02"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B2805B6" w14:textId="77777777" w:rsidR="003257F9" w:rsidRPr="004B3BFD" w:rsidRDefault="003257F9" w:rsidP="003257F9">
            <w:r w:rsidRPr="004B3BFD">
              <w:t>muziek en 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49701D17" w14:textId="77777777" w:rsidR="003257F9" w:rsidRPr="004B3BFD" w:rsidRDefault="003257F9" w:rsidP="003257F9">
            <w:r w:rsidRPr="004B3BFD">
              <w:t>jeugd</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6D18CC80" w14:textId="77777777" w:rsidR="003257F9" w:rsidRPr="004B3BFD" w:rsidRDefault="003257F9" w:rsidP="003257F9">
            <w:r w:rsidRPr="004B3BFD">
              <w:t>F</w:t>
            </w:r>
            <w:r>
              <w:t xml:space="preserve">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6A3FD6" w14:textId="77777777" w:rsidR="003257F9" w:rsidRPr="004B3BFD" w:rsidRDefault="003257F9" w:rsidP="003257F9">
            <w:r w:rsidRPr="004B3BFD">
              <w:t>Vormgenre</w:t>
            </w:r>
          </w:p>
        </w:tc>
      </w:tr>
      <w:tr w:rsidR="003257F9" w:rsidRPr="004B3BFD" w14:paraId="44A38FE3"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hideMark/>
          </w:tcPr>
          <w:p w14:paraId="6FDFDDDF" w14:textId="517543CF" w:rsidR="003257F9" w:rsidRPr="004B3BFD" w:rsidRDefault="003257F9" w:rsidP="003257F9">
            <w:r w:rsidRPr="004B3BFD">
              <w:t>Novelle</w:t>
            </w:r>
            <w:r w:rsidR="00B05AC5">
              <w:t>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7A4F975D"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5A6EC597"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hideMark/>
          </w:tcPr>
          <w:p w14:paraId="669F26F7"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hideMark/>
          </w:tcPr>
          <w:p w14:paraId="02A6CE44" w14:textId="77777777" w:rsidR="003257F9" w:rsidRPr="004B3BFD" w:rsidRDefault="003257F9" w:rsidP="003257F9">
            <w:r w:rsidRPr="004B3BFD">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43B5D5" w14:textId="77777777" w:rsidR="003257F9" w:rsidRPr="004B3BFD" w:rsidRDefault="003257F9" w:rsidP="003257F9">
            <w:r w:rsidRPr="004B3BFD">
              <w:t>Vormgenre</w:t>
            </w:r>
          </w:p>
        </w:tc>
      </w:tr>
      <w:tr w:rsidR="003257F9" w:rsidRPr="004B3BFD" w14:paraId="0198D221"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4FD44FD9" w14:textId="77777777" w:rsidR="003257F9" w:rsidRPr="004B3BFD" w:rsidRDefault="003257F9" w:rsidP="005855C9">
            <w:r>
              <w:t>Prentenboeken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F0821C8" w14:textId="77777777" w:rsidR="003257F9" w:rsidRPr="004B3BFD" w:rsidRDefault="003257F9" w:rsidP="005855C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604C95B" w14:textId="77777777" w:rsidR="003257F9" w:rsidRPr="004B3BFD" w:rsidRDefault="003257F9" w:rsidP="005855C9">
            <w: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50AD576A" w14:textId="77777777" w:rsidR="003257F9" w:rsidRPr="004B3BFD" w:rsidRDefault="003257F9" w:rsidP="005855C9">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24FF4F8E" w14:textId="77777777" w:rsidR="003257F9" w:rsidRPr="004B3BFD" w:rsidRDefault="003257F9" w:rsidP="005855C9">
            <w: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19BD073" w14:textId="77777777" w:rsidR="003257F9" w:rsidRPr="004B3BFD" w:rsidRDefault="003257F9" w:rsidP="005855C9">
            <w:r>
              <w:t>Vormgenre</w:t>
            </w:r>
          </w:p>
        </w:tc>
      </w:tr>
      <w:tr w:rsidR="003257F9" w:rsidRPr="004B3BFD" w14:paraId="66A5823B"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5E7210E4" w14:textId="0950C05A" w:rsidR="003257F9" w:rsidRPr="004B3BFD" w:rsidRDefault="003257F9" w:rsidP="005855C9">
            <w:r>
              <w:t>Prentenboeken zonder woorden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58FEDB09" w14:textId="77777777" w:rsidR="003257F9" w:rsidRPr="004B3BFD" w:rsidRDefault="003257F9" w:rsidP="005855C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4425CACD" w14:textId="77777777" w:rsidR="003257F9" w:rsidRPr="004B3BFD" w:rsidRDefault="003257F9" w:rsidP="005855C9">
            <w: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78E1EED7" w14:textId="77777777" w:rsidR="003257F9" w:rsidRPr="004B3BFD" w:rsidRDefault="003257F9" w:rsidP="005855C9">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0E949C2E" w14:textId="2B551C6F" w:rsidR="003257F9" w:rsidRPr="004B3BFD" w:rsidRDefault="003257F9" w:rsidP="005855C9">
            <w:r>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6383DBD" w14:textId="77777777" w:rsidR="003257F9" w:rsidRPr="004B3BFD" w:rsidRDefault="003257F9" w:rsidP="005855C9">
            <w:r>
              <w:t>Vormgenre</w:t>
            </w:r>
          </w:p>
        </w:tc>
      </w:tr>
      <w:tr w:rsidR="003257F9" w:rsidRPr="004B3BFD" w14:paraId="728E0A7F"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51D3CA56" w14:textId="77777777" w:rsidR="003257F9" w:rsidRPr="004B3BFD" w:rsidRDefault="003257F9" w:rsidP="003257F9">
            <w:r>
              <w:t>Romans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45061B09"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1648014A" w14:textId="77777777" w:rsidR="003257F9" w:rsidRPr="004B3BFD" w:rsidRDefault="003257F9" w:rsidP="003257F9">
            <w:r>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63661F44" w14:textId="77777777" w:rsidR="003257F9" w:rsidRPr="004B3BFD" w:rsidRDefault="003257F9" w:rsidP="003257F9">
            <w:r>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5FCA540F" w14:textId="77777777" w:rsidR="003257F9" w:rsidRPr="004B3BFD" w:rsidRDefault="003257F9" w:rsidP="003257F9">
            <w:r>
              <w:t>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007B3EA" w14:textId="77777777" w:rsidR="003257F9" w:rsidRPr="004B3BFD" w:rsidRDefault="003257F9" w:rsidP="003257F9">
            <w:r>
              <w:t>Vormgenre</w:t>
            </w:r>
          </w:p>
        </w:tc>
      </w:tr>
      <w:tr w:rsidR="003257F9" w:rsidRPr="004B3BFD" w14:paraId="00DB1A39"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4E3598F5" w14:textId="77777777" w:rsidR="003257F9" w:rsidRPr="004B3BFD" w:rsidRDefault="003257F9" w:rsidP="003257F9">
            <w:r w:rsidRPr="004B3BFD">
              <w:t>Speelfilms</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7939BB5A" w14:textId="77777777" w:rsidR="003257F9" w:rsidRPr="004B3BFD" w:rsidRDefault="003257F9" w:rsidP="003257F9"/>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6D56F6C" w14:textId="77777777" w:rsidR="003257F9" w:rsidRPr="004B3BFD" w:rsidRDefault="003257F9" w:rsidP="003257F9">
            <w:r w:rsidRPr="004B3BFD">
              <w:t>film</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3520424D"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319C4310" w14:textId="77777777" w:rsidR="003257F9" w:rsidRPr="004B3BFD" w:rsidRDefault="003257F9" w:rsidP="003257F9">
            <w:r w:rsidRPr="004B3BFD">
              <w:t>F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2C59467" w14:textId="77777777" w:rsidR="003257F9" w:rsidRPr="004B3BFD" w:rsidRDefault="003257F9" w:rsidP="003257F9">
            <w:r w:rsidRPr="004B3BFD">
              <w:t>Vormgenre</w:t>
            </w:r>
          </w:p>
        </w:tc>
      </w:tr>
      <w:tr w:rsidR="003257F9" w:rsidRPr="004B3BFD" w14:paraId="71AB1C49" w14:textId="77777777" w:rsidTr="005855C9">
        <w:trPr>
          <w:trHeight w:val="285"/>
        </w:trPr>
        <w:tc>
          <w:tcPr>
            <w:tcW w:w="0" w:type="auto"/>
            <w:tcBorders>
              <w:top w:val="single" w:sz="6" w:space="0" w:color="CCCCCC"/>
              <w:left w:val="single" w:sz="12" w:space="0" w:color="CCCCCC"/>
              <w:bottom w:val="single" w:sz="6" w:space="0" w:color="CCCCCC"/>
              <w:right w:val="single" w:sz="12" w:space="0" w:color="CCCCCC"/>
            </w:tcBorders>
            <w:tcMar>
              <w:top w:w="0" w:type="dxa"/>
              <w:left w:w="45" w:type="dxa"/>
              <w:bottom w:w="0" w:type="dxa"/>
              <w:right w:w="45" w:type="dxa"/>
            </w:tcMar>
            <w:vAlign w:val="bottom"/>
          </w:tcPr>
          <w:p w14:paraId="7089B846" w14:textId="77777777" w:rsidR="003257F9" w:rsidRPr="004B3BFD" w:rsidRDefault="003257F9" w:rsidP="003257F9">
            <w:r w:rsidRPr="004B3BFD">
              <w:t>Stripverhalen</w:t>
            </w:r>
          </w:p>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6E6F3EC7" w14:textId="77777777" w:rsidR="003257F9" w:rsidRPr="004B3BFD" w:rsidRDefault="003257F9" w:rsidP="003257F9"/>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3CC84C82" w14:textId="77777777" w:rsidR="003257F9" w:rsidRPr="004B3BFD" w:rsidRDefault="003257F9" w:rsidP="003257F9">
            <w:r w:rsidRPr="004B3BFD">
              <w:t>strip</w:t>
            </w:r>
          </w:p>
        </w:tc>
        <w:tc>
          <w:tcPr>
            <w:tcW w:w="0" w:type="auto"/>
            <w:tcBorders>
              <w:top w:val="single" w:sz="6" w:space="0" w:color="CCCCCC"/>
              <w:left w:val="single" w:sz="6" w:space="0" w:color="CCCCCC"/>
              <w:bottom w:val="single" w:sz="6" w:space="0" w:color="CCCCCC"/>
              <w:right w:val="single" w:sz="12" w:space="0" w:color="CCCCCC"/>
            </w:tcBorders>
            <w:tcMar>
              <w:top w:w="0" w:type="dxa"/>
              <w:left w:w="45" w:type="dxa"/>
              <w:bottom w:w="0" w:type="dxa"/>
              <w:right w:w="45" w:type="dxa"/>
            </w:tcMar>
            <w:vAlign w:val="bottom"/>
          </w:tcPr>
          <w:p w14:paraId="6B2BE693" w14:textId="77777777" w:rsidR="003257F9" w:rsidRPr="004B3BFD" w:rsidRDefault="003257F9" w:rsidP="003257F9">
            <w:r w:rsidRPr="004B3BFD">
              <w:t>alle</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0E397CF5" w14:textId="77777777" w:rsidR="003257F9" w:rsidRPr="004B3BFD" w:rsidRDefault="003257F9" w:rsidP="003257F9">
            <w:r w:rsidRPr="004B3BFD">
              <w:t>F en NF</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4E7B77AE" w14:textId="77777777" w:rsidR="003257F9" w:rsidRPr="004B3BFD" w:rsidRDefault="003257F9" w:rsidP="003257F9">
            <w:r w:rsidRPr="004B3BFD">
              <w:t>Vormgenre</w:t>
            </w:r>
          </w:p>
        </w:tc>
      </w:tr>
      <w:tr w:rsidR="003257F9" w:rsidRPr="004B3BFD" w14:paraId="599FAF86" w14:textId="77777777" w:rsidTr="005855C9">
        <w:trPr>
          <w:trHeight w:val="285"/>
        </w:trPr>
        <w:tc>
          <w:tcPr>
            <w:tcW w:w="0" w:type="auto"/>
            <w:tcBorders>
              <w:top w:val="single" w:sz="6" w:space="0" w:color="CCCCCC"/>
              <w:left w:val="single" w:sz="12" w:space="0" w:color="CCCCCC"/>
              <w:bottom w:val="single" w:sz="12" w:space="0" w:color="CCCCCC"/>
              <w:right w:val="single" w:sz="12" w:space="0" w:color="CCCCCC"/>
            </w:tcBorders>
            <w:tcMar>
              <w:top w:w="0" w:type="dxa"/>
              <w:left w:w="45" w:type="dxa"/>
              <w:bottom w:w="0" w:type="dxa"/>
              <w:right w:w="45" w:type="dxa"/>
            </w:tcMar>
            <w:vAlign w:val="bottom"/>
          </w:tcPr>
          <w:p w14:paraId="4C6900B3" w14:textId="1498AB96" w:rsidR="003257F9" w:rsidRPr="004B3BFD" w:rsidRDefault="003257F9" w:rsidP="005855C9">
            <w:r w:rsidRPr="004B3BFD">
              <w:t>T</w:t>
            </w:r>
            <w:r w:rsidR="005855C9">
              <w:t>heater</w:t>
            </w:r>
            <w:r w:rsidRPr="004B3BFD">
              <w:t>teksten</w:t>
            </w:r>
            <w:r w:rsidR="005855C9">
              <w:t xml:space="preserve"> / Toneelteksten</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734CA752" w14:textId="5917A19D" w:rsidR="003257F9" w:rsidRPr="004B3BFD" w:rsidRDefault="005855C9" w:rsidP="003257F9">
            <w:r>
              <w:t>t</w:t>
            </w:r>
            <w:r w:rsidR="003257F9" w:rsidRPr="004B3BFD">
              <w:t>oneel</w:t>
            </w:r>
            <w:r>
              <w:t xml:space="preserve"> / theater</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5EBBDBE4" w14:textId="77777777" w:rsidR="003257F9" w:rsidRPr="004B3BFD" w:rsidRDefault="003257F9" w:rsidP="003257F9">
            <w:r w:rsidRPr="004B3BFD">
              <w:t>tekst</w:t>
            </w:r>
          </w:p>
        </w:tc>
        <w:tc>
          <w:tcPr>
            <w:tcW w:w="0" w:type="auto"/>
            <w:tcBorders>
              <w:top w:val="single" w:sz="6" w:space="0" w:color="CCCCCC"/>
              <w:left w:val="single" w:sz="6" w:space="0" w:color="CCCCCC"/>
              <w:bottom w:val="single" w:sz="12" w:space="0" w:color="CCCCCC"/>
              <w:right w:val="single" w:sz="12" w:space="0" w:color="CCCCCC"/>
            </w:tcBorders>
            <w:tcMar>
              <w:top w:w="0" w:type="dxa"/>
              <w:left w:w="45" w:type="dxa"/>
              <w:bottom w:w="0" w:type="dxa"/>
              <w:right w:w="45" w:type="dxa"/>
            </w:tcMar>
            <w:vAlign w:val="bottom"/>
          </w:tcPr>
          <w:p w14:paraId="67EF9144" w14:textId="77777777" w:rsidR="003257F9" w:rsidRPr="004B3BFD" w:rsidRDefault="003257F9" w:rsidP="003257F9">
            <w:r w:rsidRPr="004B3BFD">
              <w:t>alle</w:t>
            </w:r>
          </w:p>
        </w:tc>
        <w:tc>
          <w:tcPr>
            <w:tcW w:w="0" w:type="auto"/>
            <w:tcBorders>
              <w:top w:val="single" w:sz="6" w:space="0" w:color="CCCCCC"/>
              <w:left w:val="single" w:sz="6" w:space="0" w:color="CCCCCC"/>
              <w:bottom w:val="single" w:sz="12" w:space="0" w:color="CCCCCC"/>
              <w:right w:val="single" w:sz="6" w:space="0" w:color="000000"/>
            </w:tcBorders>
            <w:tcMar>
              <w:top w:w="0" w:type="dxa"/>
              <w:left w:w="45" w:type="dxa"/>
              <w:bottom w:w="0" w:type="dxa"/>
              <w:right w:w="45" w:type="dxa"/>
            </w:tcMar>
            <w:vAlign w:val="bottom"/>
          </w:tcPr>
          <w:p w14:paraId="6CA4DCEE" w14:textId="77777777" w:rsidR="003257F9" w:rsidRPr="004B3BFD" w:rsidRDefault="003257F9" w:rsidP="003257F9">
            <w:r w:rsidRPr="004B3BFD">
              <w:t>F</w:t>
            </w:r>
            <w:r>
              <w:t xml:space="preserve"> en NF</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BC80A3" w14:textId="77777777" w:rsidR="003257F9" w:rsidRPr="004B3BFD" w:rsidRDefault="003257F9" w:rsidP="003257F9">
            <w:r w:rsidRPr="004B3BFD">
              <w:t>Vormgenre</w:t>
            </w:r>
          </w:p>
        </w:tc>
      </w:tr>
    </w:tbl>
    <w:p w14:paraId="7C5D1A3E" w14:textId="090CCC6D" w:rsidR="00DA6A2E" w:rsidRDefault="00DA6A2E" w:rsidP="003257F9"/>
    <w:p w14:paraId="397704DD" w14:textId="77777777" w:rsidR="006E4014" w:rsidRDefault="006E4014" w:rsidP="003257F9">
      <w:r>
        <w:t>Opmerkingen:</w:t>
      </w:r>
    </w:p>
    <w:p w14:paraId="26025845" w14:textId="35205F2D" w:rsidR="006E4014" w:rsidRDefault="006E4014" w:rsidP="003257F9">
      <w:pPr>
        <w:pStyle w:val="Lijstalinea"/>
        <w:numPr>
          <w:ilvl w:val="0"/>
          <w:numId w:val="38"/>
        </w:numPr>
      </w:pPr>
      <w:r>
        <w:t>De Werkgroep Fictie gaat</w:t>
      </w:r>
      <w:r w:rsidR="00062BB9">
        <w:t xml:space="preserve"> – aansluitend op Werkgroep Jeugd in maart 2020 </w:t>
      </w:r>
      <w:r w:rsidR="003257F9">
        <w:t>–</w:t>
      </w:r>
      <w:r w:rsidR="00062BB9">
        <w:t xml:space="preserve"> </w:t>
      </w:r>
      <w:r>
        <w:t>akkoord</w:t>
      </w:r>
      <w:r w:rsidR="003257F9">
        <w:t xml:space="preserve"> </w:t>
      </w:r>
      <w:r>
        <w:t xml:space="preserve">met de voorgelegde lijst van vormgenres, onder voorbehoud voor de opmerkingen die hieronder verder uitgewerkt worden. </w:t>
      </w:r>
    </w:p>
    <w:p w14:paraId="1C8B74FA" w14:textId="77777777" w:rsidR="006E4014" w:rsidRPr="00B15786" w:rsidRDefault="006E4014" w:rsidP="003257F9">
      <w:pPr>
        <w:pStyle w:val="Lijstalinea"/>
        <w:numPr>
          <w:ilvl w:val="0"/>
          <w:numId w:val="38"/>
        </w:numPr>
      </w:pPr>
      <w:r>
        <w:t>Enkele specificaties:</w:t>
      </w:r>
    </w:p>
    <w:p w14:paraId="589AAA24" w14:textId="16D0E7D9" w:rsidR="007B2002" w:rsidRPr="0037061B" w:rsidRDefault="007B2002" w:rsidP="003257F9">
      <w:pPr>
        <w:pStyle w:val="Lijstalinea"/>
        <w:numPr>
          <w:ilvl w:val="1"/>
          <w:numId w:val="38"/>
        </w:numPr>
      </w:pPr>
      <w:r w:rsidRPr="0037061B">
        <w:lastRenderedPageBreak/>
        <w:t>‘</w:t>
      </w:r>
      <w:r w:rsidR="006E4014" w:rsidRPr="0037061B">
        <w:t>B</w:t>
      </w:r>
      <w:r w:rsidRPr="0037061B">
        <w:t>loemlezingen’ als vorm</w:t>
      </w:r>
      <w:r w:rsidR="006E4014" w:rsidRPr="0037061B">
        <w:t xml:space="preserve">genre </w:t>
      </w:r>
      <w:r w:rsidR="0037061B">
        <w:t xml:space="preserve">wordt niet goedgekeurd voor toepassing </w:t>
      </w:r>
      <w:r w:rsidR="006E4014" w:rsidRPr="0037061B">
        <w:t>bij non-fictie materialen</w:t>
      </w:r>
      <w:r w:rsidRPr="0037061B">
        <w:t xml:space="preserve">. Volgens de definities van de term bloemlezing </w:t>
      </w:r>
      <w:r w:rsidR="0037061B">
        <w:t xml:space="preserve">valt </w:t>
      </w:r>
      <w:r w:rsidRPr="0037061B">
        <w:t xml:space="preserve">een non-fictie werk </w:t>
      </w:r>
      <w:r w:rsidR="0037061B">
        <w:t>niet onder de term ‘b</w:t>
      </w:r>
      <w:r w:rsidRPr="0037061B">
        <w:t>loemlezingen</w:t>
      </w:r>
      <w:r w:rsidR="0037061B">
        <w:t>’</w:t>
      </w:r>
      <w:r w:rsidRPr="0037061B">
        <w:t xml:space="preserve">. </w:t>
      </w:r>
    </w:p>
    <w:p w14:paraId="407E0869" w14:textId="0A4B1CEF" w:rsidR="007B2002" w:rsidRPr="007B2002" w:rsidRDefault="0037061B" w:rsidP="003257F9">
      <w:pPr>
        <w:pStyle w:val="Lijstalinea"/>
        <w:ind w:left="2160"/>
      </w:pPr>
      <w:r>
        <w:t>Definities:</w:t>
      </w:r>
      <w:r>
        <w:br/>
      </w:r>
      <w:r w:rsidR="007B2002" w:rsidRPr="007B2002">
        <w:t>Een bloemlezing is de literaire term voor een verzameling van de mooiste en beste stukken uit poëzie of proza.</w:t>
      </w:r>
    </w:p>
    <w:p w14:paraId="52E77D5B" w14:textId="77777777" w:rsidR="007B2002" w:rsidRPr="007B2002" w:rsidRDefault="007B2002" w:rsidP="003257F9">
      <w:pPr>
        <w:pStyle w:val="Lijstalinea"/>
        <w:ind w:left="2160"/>
      </w:pPr>
      <w:r w:rsidRPr="007B2002">
        <w:t xml:space="preserve">Of nog : </w:t>
      </w:r>
    </w:p>
    <w:p w14:paraId="3E157C1C" w14:textId="711522DD" w:rsidR="007B2002" w:rsidRPr="007B2002" w:rsidRDefault="007B2002" w:rsidP="003257F9">
      <w:pPr>
        <w:pStyle w:val="Lijstalinea"/>
        <w:ind w:left="2160"/>
      </w:pPr>
      <w:r w:rsidRPr="007B2002">
        <w:t>Bloemlezing : verzameling van het beste uit de literatuur of uit een oeuvre</w:t>
      </w:r>
    </w:p>
    <w:p w14:paraId="59472173" w14:textId="008BFBE2" w:rsidR="007B2002" w:rsidRPr="0037061B" w:rsidRDefault="0037061B" w:rsidP="003257F9">
      <w:pPr>
        <w:ind w:left="1440"/>
      </w:pPr>
      <w:r>
        <w:t xml:space="preserve">[Ook Werkgroep Trefwoorden bevestigt deze keuze: </w:t>
      </w:r>
      <w:r w:rsidR="00805196" w:rsidRPr="00805196">
        <w:t xml:space="preserve">bloemlezing is </w:t>
      </w:r>
      <w:r w:rsidR="00062BB9">
        <w:t>e</w:t>
      </w:r>
      <w:r w:rsidR="00805196" w:rsidRPr="00805196">
        <w:t>en typische literaire term, die geassocieerd wordt met verhalend proza en poëzie. Het wringt om dit ook voor non-fictie te gebruiken. De werkgroep is het er over eens om dit voor te behouden voor literair werk.</w:t>
      </w:r>
      <w:r w:rsidR="00805196">
        <w:t xml:space="preserve"> </w:t>
      </w:r>
      <w:r w:rsidR="00805196">
        <w:rPr>
          <w:i/>
        </w:rPr>
        <w:t>24/11/2020</w:t>
      </w:r>
      <w:r w:rsidR="00805196">
        <w:t>]</w:t>
      </w:r>
    </w:p>
    <w:p w14:paraId="2D13527E" w14:textId="086BEF8D" w:rsidR="006E4014" w:rsidRDefault="006E4014" w:rsidP="003257F9">
      <w:pPr>
        <w:pStyle w:val="Lijstalinea"/>
        <w:numPr>
          <w:ilvl w:val="1"/>
          <w:numId w:val="38"/>
        </w:numPr>
      </w:pPr>
      <w:r>
        <w:t>Bij non-fictie stripverhalen wordt soms het trefwoord ‘Stripverhalen’ ten onrechte toegevoegd. Zodra het vormgenre in gebruik is, kunnen we vanaf dan altijd het vormgenre ‘Stripverhalen’ toevoegen.</w:t>
      </w:r>
    </w:p>
    <w:p w14:paraId="5950840A" w14:textId="08DA1F67" w:rsidR="006E4014" w:rsidRDefault="006E4014" w:rsidP="003257F9">
      <w:pPr>
        <w:pStyle w:val="Lijstalinea"/>
        <w:numPr>
          <w:ilvl w:val="1"/>
          <w:numId w:val="38"/>
        </w:numPr>
      </w:pPr>
      <w:r>
        <w:t>We gebruiken het genre ‘Romans’ momenteel als een soort</w:t>
      </w:r>
      <w:r w:rsidRPr="00F14FD9">
        <w:t xml:space="preserve"> koepelgenre</w:t>
      </w:r>
      <w:r>
        <w:t xml:space="preserve">. We willen deze rol van het genre herbekijken, maar die ‘vraag’ parkeren we tot op de volgende werkgroep. In Open </w:t>
      </w:r>
      <w:proofErr w:type="spellStart"/>
      <w:r>
        <w:t>Vlacc</w:t>
      </w:r>
      <w:proofErr w:type="spellEnd"/>
      <w:r>
        <w:t xml:space="preserve"> blijkt dat het genre ‘Romans’ bij andere genres waar het woord ‘romans’ ook in is opgenomen, bv. ‘Oorlogsromans’, niet consequent wordt toegevoegd. Hoewel dat eigenlijk wel de afspraak is, stellen we ook zelf het nut daarvan in vraag. Wordt dus vervolgd. </w:t>
      </w:r>
    </w:p>
    <w:p w14:paraId="00E64C6D" w14:textId="77777777" w:rsidR="006E4014" w:rsidRPr="00000E03" w:rsidRDefault="006E4014" w:rsidP="003257F9">
      <w:r w:rsidRPr="00000E03">
        <w:t>We bespreken hieronder nog enkele specifieke vormgenres.</w:t>
      </w:r>
    </w:p>
    <w:p w14:paraId="2C18F298" w14:textId="77777777" w:rsidR="006E4014" w:rsidRPr="00486059" w:rsidRDefault="006E4014" w:rsidP="003257F9"/>
    <w:p w14:paraId="523DFF89" w14:textId="0663C0E9" w:rsidR="003560EA" w:rsidRDefault="003560EA" w:rsidP="003257F9">
      <w:pPr>
        <w:pStyle w:val="Kop3"/>
      </w:pPr>
      <w:bookmarkStart w:id="6" w:name="_Toc69715336"/>
      <w:r w:rsidRPr="003560EA">
        <w:t>Brieven /</w:t>
      </w:r>
      <w:r>
        <w:t xml:space="preserve"> B</w:t>
      </w:r>
      <w:r w:rsidRPr="003560EA">
        <w:t>riefromans</w:t>
      </w:r>
      <w:bookmarkEnd w:id="6"/>
    </w:p>
    <w:p w14:paraId="0E598CE0" w14:textId="7CEF34F2" w:rsidR="00805196" w:rsidRDefault="00805196" w:rsidP="003257F9">
      <w:r>
        <w:t xml:space="preserve">Om het grote verschil in het </w:t>
      </w:r>
      <w:r w:rsidR="0075047B">
        <w:t>gebruik van de genres ‘Brieven’ en</w:t>
      </w:r>
      <w:r>
        <w:t xml:space="preserve"> ‘Briefromans’ bij jeugd en volwassenen aan te pakken, stelt BC de volgende oplossing voor:</w:t>
      </w:r>
    </w:p>
    <w:p w14:paraId="7FCF13BB" w14:textId="77777777" w:rsidR="0075047B" w:rsidRDefault="0075047B" w:rsidP="003257F9"/>
    <w:p w14:paraId="1C7E1F94" w14:textId="77777777" w:rsidR="00805196" w:rsidRPr="003469EB" w:rsidRDefault="00805196" w:rsidP="003257F9">
      <w:pPr>
        <w:ind w:left="720"/>
      </w:pPr>
      <w:r>
        <w:t>We introduceren ‘Brieven</w:t>
      </w:r>
      <w:r w:rsidRPr="003469EB">
        <w:t>’ als vormgenre voor jeugd en volwassenen voor alle publicaties die uit de vorm ‘brieven’ bestaan, zowel fictie als non-fictie.</w:t>
      </w:r>
      <w:r>
        <w:t xml:space="preserve"> </w:t>
      </w:r>
    </w:p>
    <w:p w14:paraId="2D8E3F11" w14:textId="4EE650EA" w:rsidR="00805196" w:rsidRDefault="0075047B" w:rsidP="003257F9">
      <w:pPr>
        <w:ind w:left="720"/>
      </w:pPr>
      <w:r>
        <w:t xml:space="preserve">Briefromans blijft in zijn huidige vorm, als inhoudelijk genre voor fictie behouden, en wordt vanaf nu ook toegekend aan ‘briefromans’ voor de jeugd (waar tot nu toe ‘Brieven’ als genre werd toegekend). </w:t>
      </w:r>
      <w:r w:rsidR="00805196" w:rsidRPr="003469EB">
        <w:t xml:space="preserve">Bij de jeugd zal dit voornamelijk voorkomen bij boeken voor 12-14 en 15+. </w:t>
      </w:r>
    </w:p>
    <w:p w14:paraId="74BAEF74" w14:textId="6E441B92" w:rsidR="0075047B" w:rsidRDefault="0075047B" w:rsidP="003257F9">
      <w:pPr>
        <w:ind w:left="720"/>
      </w:pPr>
      <w:r>
        <w:t xml:space="preserve">Dat betekent dat we bij fictieve briefromans zowel het genre ‘Briefromans’ als het </w:t>
      </w:r>
      <w:r w:rsidR="0070236D">
        <w:t>vorm</w:t>
      </w:r>
      <w:r>
        <w:t>genre ‘Brieven’</w:t>
      </w:r>
      <w:r w:rsidR="0070236D">
        <w:t xml:space="preserve"> toekennen. Bij de verzamelde brieven van een auteur voegen we uitsluitend ‘Brieven’ als vormgenre toe en ontsluiten dit record verder als non-fictie (indien van toepassing). </w:t>
      </w:r>
    </w:p>
    <w:p w14:paraId="451641E6" w14:textId="77777777" w:rsidR="00805196" w:rsidRDefault="00805196" w:rsidP="003257F9"/>
    <w:p w14:paraId="4CDDDD5C" w14:textId="77777777" w:rsidR="00E20D13" w:rsidRDefault="00E20D13" w:rsidP="003257F9"/>
    <w:p w14:paraId="45907EB7" w14:textId="77777777" w:rsidR="002D0D1A" w:rsidRDefault="002D0D1A" w:rsidP="003257F9">
      <w:r>
        <w:t>De Werkgroep gaat akkoord met het voorstel.</w:t>
      </w:r>
    </w:p>
    <w:p w14:paraId="432547BA" w14:textId="77777777" w:rsidR="003257F9" w:rsidRDefault="003257F9" w:rsidP="003257F9"/>
    <w:p w14:paraId="6FE4886F" w14:textId="4AFC1102" w:rsidR="00E20D13" w:rsidRDefault="002D0D1A" w:rsidP="003257F9">
      <w:r>
        <w:t>Tegelijkertijd klinkt wel de bekommernis dat de extra combinaties dus ook extra aandacht zullen vergen. Juul geeft aan dat het handiger zou zijn als de vormgenres in een afzonderlijk veld opgenomen kunnen worden, bv. 655</w:t>
      </w:r>
      <w:r w:rsidR="00062BB9">
        <w:t>. B</w:t>
      </w:r>
      <w:r>
        <w:t xml:space="preserve">innen MARC21 is veld 655 eigenlijk het veld voor ‘genres’ als </w:t>
      </w:r>
      <w:r>
        <w:lastRenderedPageBreak/>
        <w:t xml:space="preserve">geheel en niet uitsluitend voor vormgenres. Dat biedt dus geen oplossing, ook niet op de langere termijn. </w:t>
      </w:r>
    </w:p>
    <w:p w14:paraId="70C9DCD3" w14:textId="45C90593" w:rsidR="002D0D1A" w:rsidRDefault="002D0D1A" w:rsidP="003257F9">
      <w:r>
        <w:t>[Bijkomende opmerking: Annika zal hiervoor enkele extra CCL-controles proberen uit te werken, zodat BC de vormgenres ook beter in de gaten kan houden]</w:t>
      </w:r>
    </w:p>
    <w:p w14:paraId="27796F9F" w14:textId="77777777" w:rsidR="003560EA" w:rsidRPr="003560EA" w:rsidRDefault="003560EA" w:rsidP="003257F9"/>
    <w:p w14:paraId="00F0D42E" w14:textId="219B6C1A" w:rsidR="003560EA" w:rsidRDefault="003560EA" w:rsidP="003257F9">
      <w:pPr>
        <w:pStyle w:val="Kop3"/>
      </w:pPr>
      <w:bookmarkStart w:id="7" w:name="_Toc69715337"/>
      <w:r>
        <w:t>Prentenboeken</w:t>
      </w:r>
      <w:bookmarkEnd w:id="7"/>
    </w:p>
    <w:p w14:paraId="33503E5A" w14:textId="77777777" w:rsidR="002D0D1A" w:rsidRDefault="002D0D1A" w:rsidP="003257F9"/>
    <w:p w14:paraId="32AF4F1C" w14:textId="77777777" w:rsidR="002D0D1A" w:rsidRDefault="002D0D1A" w:rsidP="003257F9">
      <w:r>
        <w:t>Tot nu toe kenden we het genre ‘Prentenboeken’ niet toe voor doelgroepen 15+ en volwassenen. Toch stootten we regelmatig op de grens van die afspraak door boeken die dankzij het genre veel beter ontsloten zouden kunnen worden.</w:t>
      </w:r>
    </w:p>
    <w:p w14:paraId="0A7AC502" w14:textId="77777777" w:rsidR="002D0D1A" w:rsidRDefault="002D0D1A" w:rsidP="003257F9"/>
    <w:p w14:paraId="22E49D6B" w14:textId="0C300732" w:rsidR="002D0D1A" w:rsidRPr="004B661A" w:rsidRDefault="002D0D1A" w:rsidP="003257F9">
      <w:r>
        <w:t xml:space="preserve">De Werkgroep gaat daarom akkoord om voor 15+ en volwassenen ook het genre ‘Prentenboeken’ te gebruiken waar dat zinvol is. Dat geldt ook voor het genre ‘Prentenboeken zonder woorden’. </w:t>
      </w:r>
    </w:p>
    <w:p w14:paraId="5F06BFF8" w14:textId="77777777" w:rsidR="003257F9" w:rsidRDefault="003257F9" w:rsidP="003257F9"/>
    <w:p w14:paraId="5E701CD5" w14:textId="073508DA" w:rsidR="00F43ED1" w:rsidRDefault="00F43ED1" w:rsidP="003257F9">
      <w:r>
        <w:t>Opmerking:</w:t>
      </w:r>
    </w:p>
    <w:p w14:paraId="18A144BA" w14:textId="4720FDF1" w:rsidR="00F43ED1" w:rsidRDefault="00F43ED1" w:rsidP="003257F9">
      <w:r>
        <w:t>Het genre ‘Prentenboeken’ leunt heel nauw aan bij genre ‘</w:t>
      </w:r>
      <w:proofErr w:type="spellStart"/>
      <w:r>
        <w:t>Graphic</w:t>
      </w:r>
      <w:proofErr w:type="spellEnd"/>
      <w:r>
        <w:t xml:space="preserve"> </w:t>
      </w:r>
      <w:proofErr w:type="spellStart"/>
      <w:r>
        <w:t>novels</w:t>
      </w:r>
      <w:proofErr w:type="spellEnd"/>
      <w:r>
        <w:t xml:space="preserve">’, maar is niet hetzelfde. De werkgroep vraagt om in de definities duidelijk te maken wat het verschil tussen beiden is. In 2019 breidden we immers de </w:t>
      </w:r>
      <w:proofErr w:type="spellStart"/>
      <w:r>
        <w:t>defintie</w:t>
      </w:r>
      <w:proofErr w:type="spellEnd"/>
      <w:r>
        <w:t xml:space="preserve"> van </w:t>
      </w:r>
      <w:proofErr w:type="spellStart"/>
      <w:r>
        <w:t>Graphic</w:t>
      </w:r>
      <w:proofErr w:type="spellEnd"/>
      <w:r>
        <w:t xml:space="preserve"> </w:t>
      </w:r>
      <w:proofErr w:type="spellStart"/>
      <w:r>
        <w:t>novels</w:t>
      </w:r>
      <w:proofErr w:type="spellEnd"/>
      <w:r>
        <w:t xml:space="preserve"> verder uit zodat we het genre konden toekennen aan materiaaltype ‘Boek’, naar aanleiding van het boek ‘</w:t>
      </w:r>
      <w:proofErr w:type="spellStart"/>
      <w:r>
        <w:t>Thornhill</w:t>
      </w:r>
      <w:proofErr w:type="spellEnd"/>
      <w:r>
        <w:t xml:space="preserve">’ van Pam </w:t>
      </w:r>
      <w:proofErr w:type="spellStart"/>
      <w:r>
        <w:t>Smy</w:t>
      </w:r>
      <w:proofErr w:type="spellEnd"/>
      <w:r>
        <w:t xml:space="preserve">. </w:t>
      </w:r>
    </w:p>
    <w:p w14:paraId="628EE7CD" w14:textId="3405219E" w:rsidR="003560EA" w:rsidRDefault="003560EA" w:rsidP="003257F9"/>
    <w:p w14:paraId="43E7776D" w14:textId="098C84D9" w:rsidR="00F43ED1" w:rsidRDefault="00F43ED1" w:rsidP="003257F9">
      <w:r>
        <w:t>[We merken in de catalogus dat veel titels die nu materiaaltype Boek en genre ‘</w:t>
      </w:r>
      <w:proofErr w:type="spellStart"/>
      <w:r>
        <w:t>Graphic</w:t>
      </w:r>
      <w:proofErr w:type="spellEnd"/>
      <w:r>
        <w:t xml:space="preserve"> </w:t>
      </w:r>
      <w:proofErr w:type="spellStart"/>
      <w:r>
        <w:t>novels</w:t>
      </w:r>
      <w:proofErr w:type="spellEnd"/>
      <w:r>
        <w:t xml:space="preserve">’ hebben gekregen, eigenlijk ook gewoon ‘Prentenboeken’ hadden kunnen krijgen: </w:t>
      </w:r>
      <w:hyperlink r:id="rId8" w:history="1">
        <w:r w:rsidRPr="00786420">
          <w:rPr>
            <w:rStyle w:val="Hyperlink"/>
          </w:rPr>
          <w:t>https://bibliotheek.be/catalogus?genre=Graphic%20novels&amp;facet%5BFormat%5D%5B0%5D=Boek</w:t>
        </w:r>
      </w:hyperlink>
      <w:r>
        <w:t>. Aangezien de definitie van ‘</w:t>
      </w:r>
      <w:proofErr w:type="spellStart"/>
      <w:r>
        <w:t>Graphic</w:t>
      </w:r>
      <w:proofErr w:type="spellEnd"/>
      <w:r>
        <w:t xml:space="preserve"> </w:t>
      </w:r>
      <w:proofErr w:type="spellStart"/>
      <w:r>
        <w:t>novels</w:t>
      </w:r>
      <w:proofErr w:type="spellEnd"/>
      <w:r>
        <w:t xml:space="preserve">’ ook voor strips niet altijd duidelijk is, nemen we deze opmerking mee naar de volgende werkgroep. Doel is om de definitie van </w:t>
      </w:r>
      <w:proofErr w:type="spellStart"/>
      <w:r>
        <w:t>Graphic</w:t>
      </w:r>
      <w:proofErr w:type="spellEnd"/>
      <w:r>
        <w:t xml:space="preserve"> </w:t>
      </w:r>
      <w:proofErr w:type="spellStart"/>
      <w:r>
        <w:t>novels</w:t>
      </w:r>
      <w:proofErr w:type="spellEnd"/>
      <w:r>
        <w:t xml:space="preserve"> aan te passen</w:t>
      </w:r>
      <w:r w:rsidR="003257F9">
        <w:t xml:space="preserve">, na te gaan of </w:t>
      </w:r>
      <w:proofErr w:type="spellStart"/>
      <w:r w:rsidR="003257F9">
        <w:t>Graphic</w:t>
      </w:r>
      <w:proofErr w:type="spellEnd"/>
      <w:r w:rsidR="003257F9">
        <w:t xml:space="preserve"> </w:t>
      </w:r>
      <w:proofErr w:type="spellStart"/>
      <w:r w:rsidR="003257F9">
        <w:t>novels</w:t>
      </w:r>
      <w:proofErr w:type="spellEnd"/>
      <w:r w:rsidR="003257F9">
        <w:t xml:space="preserve"> als genre ook een vormgenre kan zijn</w:t>
      </w:r>
      <w:r>
        <w:t xml:space="preserve">, </w:t>
      </w:r>
      <w:r w:rsidR="003257F9">
        <w:t xml:space="preserve">en de verhouding ‘Prentenboeken’, </w:t>
      </w:r>
      <w:r>
        <w:t>‘</w:t>
      </w:r>
      <w:proofErr w:type="spellStart"/>
      <w:r>
        <w:t>Graphic</w:t>
      </w:r>
      <w:proofErr w:type="spellEnd"/>
      <w:r>
        <w:t xml:space="preserve"> </w:t>
      </w:r>
      <w:proofErr w:type="spellStart"/>
      <w:r>
        <w:t>novels</w:t>
      </w:r>
      <w:proofErr w:type="spellEnd"/>
      <w:r>
        <w:t>’</w:t>
      </w:r>
      <w:r w:rsidR="003257F9">
        <w:t xml:space="preserve"> en ‘Literaire stripverhalen’</w:t>
      </w:r>
      <w:r>
        <w:t xml:space="preserve"> uit te klaren.]</w:t>
      </w:r>
    </w:p>
    <w:p w14:paraId="45FB15EF" w14:textId="77777777" w:rsidR="002D0D1A" w:rsidRPr="003560EA" w:rsidRDefault="002D0D1A" w:rsidP="003257F9"/>
    <w:p w14:paraId="76291DF9" w14:textId="6065FACD" w:rsidR="003560EA" w:rsidRDefault="003560EA" w:rsidP="003257F9">
      <w:pPr>
        <w:pStyle w:val="Kop3"/>
      </w:pPr>
      <w:bookmarkStart w:id="8" w:name="_Toc69715338"/>
      <w:r>
        <w:t>Verhalen / Kortverhalen</w:t>
      </w:r>
      <w:bookmarkEnd w:id="8"/>
    </w:p>
    <w:p w14:paraId="50D961CF" w14:textId="337670CF" w:rsidR="005952D4" w:rsidRDefault="005952D4" w:rsidP="003257F9">
      <w:r>
        <w:t xml:space="preserve">Annika stelt voor om ‘Kortverhalen’ </w:t>
      </w:r>
      <w:r w:rsidR="00BD0432">
        <w:t xml:space="preserve">als voorkeursterm </w:t>
      </w:r>
      <w:r>
        <w:t>te kiezen</w:t>
      </w:r>
      <w:r w:rsidR="00BD0432">
        <w:t xml:space="preserve"> voor zowel </w:t>
      </w:r>
      <w:r>
        <w:t xml:space="preserve">het </w:t>
      </w:r>
      <w:r w:rsidR="00BD0432">
        <w:t xml:space="preserve">jeugdgenre ‘Kortverhalen’ als </w:t>
      </w:r>
      <w:r>
        <w:t>het genre ‘Verhalen’ voor volwassen fictie, met als definitie:</w:t>
      </w:r>
    </w:p>
    <w:p w14:paraId="731FB3AF" w14:textId="77777777" w:rsidR="005952D4" w:rsidRDefault="005952D4" w:rsidP="003257F9">
      <w:r>
        <w:t>Bundels met korte verhalen krijgen dit vormgenre. De verhalen zijn kernachtig van inhoud en beperkt qua omvang. De inhoud kan verder gespecifieerd worden door andere genres en/of thema’s toe te voegen. Het genre kan gebruikt worden voor alle doelgroepen (zonder beperkingen voor titels voor jonge lezers.)</w:t>
      </w:r>
    </w:p>
    <w:p w14:paraId="7AB1A381" w14:textId="223D40B4" w:rsidR="005952D4" w:rsidRDefault="005952D4" w:rsidP="003257F9">
      <w:r>
        <w:t>Uitgesloten termen: Verhalen, Verhalenbundels</w:t>
      </w:r>
    </w:p>
    <w:p w14:paraId="59EA46D4" w14:textId="77777777" w:rsidR="005952D4" w:rsidRDefault="005952D4" w:rsidP="003257F9"/>
    <w:p w14:paraId="684103AB" w14:textId="77777777" w:rsidR="005952D4" w:rsidRDefault="005952D4" w:rsidP="003257F9">
      <w:r>
        <w:t xml:space="preserve">Werkgroep Fictie is niet overtuigd van de keuze voor de term ‘Kortverhalen’. Het is een term die onder professionelen leeft, en in onderwijsmiddens, maar volgens de </w:t>
      </w:r>
      <w:proofErr w:type="spellStart"/>
      <w:r>
        <w:t>werkgroepleden</w:t>
      </w:r>
      <w:proofErr w:type="spellEnd"/>
      <w:r>
        <w:t xml:space="preserve"> is de term ‘Kortverhalen’ niet bij het grote publiek bekend.</w:t>
      </w:r>
    </w:p>
    <w:p w14:paraId="1441B1F1" w14:textId="77777777" w:rsidR="005952D4" w:rsidRDefault="005952D4" w:rsidP="003257F9"/>
    <w:p w14:paraId="307D8B83" w14:textId="35DDF95E" w:rsidR="005952D4" w:rsidRDefault="005952D4" w:rsidP="003257F9">
      <w:r>
        <w:lastRenderedPageBreak/>
        <w:t xml:space="preserve">De Werkgroep stelt voor om voorlopig de term ‘Verhalen’ te behouden als genre. Annika zal ondertussen polsen bij Werkgroep Jeugd of zij akkoord gaan met de wijziging van het genre ‘Kortverhalen’ naar ‘Verhalen’. </w:t>
      </w:r>
      <w:r w:rsidR="00BD0432">
        <w:t>Een ander voorstel is om het genre</w:t>
      </w:r>
      <w:r>
        <w:t xml:space="preserve"> ‘Verhalenbundels’ in overweging te nemen en zowel de term ‘Kortverhalen’ als ‘Verhalen’ als uitgesloten termen op te nemen.</w:t>
      </w:r>
    </w:p>
    <w:p w14:paraId="2F924115" w14:textId="35FCA2FE" w:rsidR="005952D4" w:rsidRDefault="005952D4" w:rsidP="003257F9"/>
    <w:p w14:paraId="3805C04B" w14:textId="072E5784" w:rsidR="005952D4" w:rsidRPr="005952D4" w:rsidRDefault="005952D4" w:rsidP="003257F9">
      <w:r>
        <w:rPr>
          <w:b/>
        </w:rPr>
        <w:t xml:space="preserve">TAAK: </w:t>
      </w:r>
      <w:r>
        <w:t>Annika neemt het voorstel verder op met Werkgroep Jeugd en koppelt terug naar Werkgroep Fictie (via forum).</w:t>
      </w:r>
    </w:p>
    <w:p w14:paraId="575BAE2E" w14:textId="77777777" w:rsidR="005952D4" w:rsidRDefault="005952D4" w:rsidP="003257F9"/>
    <w:p w14:paraId="76C243A6" w14:textId="77777777" w:rsidR="00353C8C" w:rsidRDefault="00353C8C" w:rsidP="003257F9"/>
    <w:p w14:paraId="21CB748A" w14:textId="6D0C125D" w:rsidR="00987DB4" w:rsidRDefault="003560EA" w:rsidP="003257F9">
      <w:pPr>
        <w:pStyle w:val="Kop2"/>
      </w:pPr>
      <w:bookmarkStart w:id="9" w:name="_Toc69715339"/>
      <w:r w:rsidRPr="003560EA">
        <w:t>Autobiografische literatuur / biografische literatuur</w:t>
      </w:r>
      <w:bookmarkEnd w:id="9"/>
      <w:r w:rsidR="007127F3">
        <w:t xml:space="preserve"> </w:t>
      </w:r>
    </w:p>
    <w:p w14:paraId="49224469" w14:textId="04948310" w:rsidR="00D7433A" w:rsidRDefault="00DA0A09" w:rsidP="00DA0A09">
      <w:r>
        <w:t>Aan de definitie van ‘(Auto)Biografische literatuur’ voegden we recent (2019) een zinnetje toe waarbij ook ‘</w:t>
      </w:r>
      <w:r w:rsidR="00D7433A">
        <w:t>persoonlijke verhalen geschreven in of over het leven in concentratiekampen, zowel tijdens Wereldoorlog II als tijdens een andere oorlog</w:t>
      </w:r>
      <w:r>
        <w:t xml:space="preserve">’  het genre ‘(Auto)Biografische literatuur’ kunnen krijgen. Door recente invoer bleek echter dat gelijkaardige verhalen (bv. een verhaal over een kind van collaborateurs) bij Waargebeurd terecht komen, terwijl </w:t>
      </w:r>
      <w:r w:rsidR="00D7433A">
        <w:t xml:space="preserve">deze verhalen </w:t>
      </w:r>
      <w:r>
        <w:t xml:space="preserve">thematisch verwant zijn met ‘verhalen over concentratiekampen’. </w:t>
      </w:r>
      <w:r w:rsidR="00D7433A">
        <w:t xml:space="preserve"> </w:t>
      </w:r>
    </w:p>
    <w:p w14:paraId="4CEF8E06" w14:textId="7F3460BC" w:rsidR="00D7433A" w:rsidRDefault="00D7433A" w:rsidP="003257F9"/>
    <w:p w14:paraId="176FF978" w14:textId="72852D7B" w:rsidR="00DA0A09" w:rsidRDefault="00DA0A09" w:rsidP="003257F9">
      <w:r>
        <w:t>Voorstel nieuwe definitie:</w:t>
      </w:r>
    </w:p>
    <w:p w14:paraId="6CBC08E0" w14:textId="77777777" w:rsidR="00DA0A09" w:rsidRPr="00DA0A09" w:rsidRDefault="00DA0A09" w:rsidP="00DA0A09">
      <w:pPr>
        <w:ind w:left="720"/>
        <w:rPr>
          <w:i/>
        </w:rPr>
      </w:pPr>
      <w:r w:rsidRPr="00DA0A09">
        <w:rPr>
          <w:i/>
        </w:rPr>
        <w:t xml:space="preserve">Dat geldt ook voor persoonlijke verhalen geschreven in of over het leven in concentratiekampen, zowel tijdens Wereldoorlog II als tijdens een andere oorlog. </w:t>
      </w:r>
    </w:p>
    <w:p w14:paraId="04AD7D7A" w14:textId="77777777" w:rsidR="00DA0A09" w:rsidRPr="00DA0A09" w:rsidRDefault="00DA0A09" w:rsidP="00DA0A09">
      <w:pPr>
        <w:ind w:left="720"/>
        <w:rPr>
          <w:i/>
          <w:color w:val="FF0000"/>
        </w:rPr>
      </w:pPr>
      <w:r w:rsidRPr="00DA0A09">
        <w:rPr>
          <w:i/>
          <w:color w:val="FF0000"/>
        </w:rPr>
        <w:t>Ook andere beschrijvingen van gebeurtenissen die zich afspelen tijdens een oorlog kunnen het genre krijgen, bv. verhalen van kinderen van collaborateurs, kinderen van joodse oorlogsslachtoffers, kinderen van Duitse soldaten, ...</w:t>
      </w:r>
    </w:p>
    <w:p w14:paraId="0EB36DCA" w14:textId="77777777" w:rsidR="00DA0A09" w:rsidRDefault="00DA0A09" w:rsidP="00DA0A09">
      <w:pPr>
        <w:ind w:left="720"/>
      </w:pPr>
      <w:r w:rsidRPr="00DA0A09">
        <w:rPr>
          <w:i/>
        </w:rPr>
        <w:t>Deze verhalen worden ontsloten als Autobiografische literatuur.</w:t>
      </w:r>
    </w:p>
    <w:p w14:paraId="7A2EB8AC" w14:textId="77777777" w:rsidR="00DA0A09" w:rsidRDefault="00DA0A09" w:rsidP="003257F9"/>
    <w:p w14:paraId="0F9E644E" w14:textId="77FC1A5D" w:rsidR="00DA0A09" w:rsidRDefault="00DA0A09" w:rsidP="003257F9"/>
    <w:p w14:paraId="2978A70B" w14:textId="78CE8EEE" w:rsidR="00DA0A09" w:rsidRDefault="00DA0A09" w:rsidP="003257F9">
      <w:r>
        <w:t>De Werkgroep werpt tegen dat door deze uitbreiding  het genre ‘Waargebeurd’ beperkt lijkt te worden tot de ‘minder zware onderwerpen’. Eigenlijk zou in de eerste plaats nagegaan moeten worden of er een specifieke doelgroep van het genre ‘Waargebeurd’ is, en of die een bepaald soort boeken voor ogen he</w:t>
      </w:r>
      <w:r w:rsidR="00C4367F">
        <w:t>eft</w:t>
      </w:r>
      <w:r>
        <w:t xml:space="preserve">. </w:t>
      </w:r>
    </w:p>
    <w:p w14:paraId="7E9E6790" w14:textId="7F8B5915" w:rsidR="00DA0A09" w:rsidRDefault="00DA0A09" w:rsidP="003257F9"/>
    <w:p w14:paraId="1FE57FB4" w14:textId="68871B16" w:rsidR="00DA0A09" w:rsidRDefault="00C82AD9" w:rsidP="003257F9">
      <w:r>
        <w:t>Bovendien is er een link</w:t>
      </w:r>
      <w:r w:rsidR="00DA0A09">
        <w:t xml:space="preserve"> met het volgende onderwerp op de agenda de ‘Oorlogsromans’.</w:t>
      </w:r>
    </w:p>
    <w:p w14:paraId="38BCABF1" w14:textId="1C0FEC2E" w:rsidR="0051715B" w:rsidRDefault="0051715B" w:rsidP="003257F9"/>
    <w:p w14:paraId="29E44EB8" w14:textId="6652BD61" w:rsidR="0051715B" w:rsidRDefault="0051715B" w:rsidP="003257F9">
      <w:r>
        <w:t>De Werkgroep spreekt af om de definitie van ‘Autobiografische literatuur’ te behouden zoals ze in de Invoerafspraken staat. Indien er voor een werk twijfel optreedt of we het met ‘Autobiografische literatuur’ kunnen ontsluiten, zullen we dat op het forum zetten.</w:t>
      </w:r>
    </w:p>
    <w:p w14:paraId="3BC839CA" w14:textId="6845AF27" w:rsidR="0051715B" w:rsidRDefault="0051715B" w:rsidP="003257F9"/>
    <w:p w14:paraId="545D48D4" w14:textId="1F702DDF" w:rsidR="0051715B" w:rsidRDefault="0051715B" w:rsidP="003257F9">
      <w:r>
        <w:t>Pas na duidelijke afspraken over het genre ‘Oorlogsromans’ kunnen we bekijken of het bovenstaande voorstel  (uitbreiding definitie ‘Autobiografische literatuur’) ook verder uitgewerkt wordt.</w:t>
      </w:r>
    </w:p>
    <w:p w14:paraId="338478EF" w14:textId="77777777" w:rsidR="00DA0A09" w:rsidRDefault="00DA0A09" w:rsidP="003257F9"/>
    <w:p w14:paraId="1D89B890" w14:textId="77777777" w:rsidR="00DA0A09" w:rsidRDefault="00DA0A09" w:rsidP="003257F9"/>
    <w:p w14:paraId="29EBC4A6" w14:textId="526B8E88" w:rsidR="003560EA" w:rsidRDefault="003560EA" w:rsidP="003257F9">
      <w:pPr>
        <w:pStyle w:val="Kop2"/>
      </w:pPr>
      <w:bookmarkStart w:id="10" w:name="_Toc69715340"/>
      <w:r>
        <w:lastRenderedPageBreak/>
        <w:t>Oorlogsromans</w:t>
      </w:r>
      <w:bookmarkEnd w:id="10"/>
    </w:p>
    <w:p w14:paraId="532C556D" w14:textId="77777777" w:rsidR="00092D1A" w:rsidRDefault="00C4367F" w:rsidP="003257F9">
      <w:r>
        <w:t xml:space="preserve">De huidige definitie van Oorlogsromans is heel eng opgevat en lijkt zich te beperken tot de ‘actie op en rond het slagveld’. </w:t>
      </w:r>
    </w:p>
    <w:p w14:paraId="50404CAF" w14:textId="498DA295" w:rsidR="00092D1A" w:rsidRDefault="00092D1A" w:rsidP="00092D1A">
      <w:pPr>
        <w:spacing w:before="120" w:after="120"/>
        <w:ind w:left="720"/>
        <w:rPr>
          <w:i/>
        </w:rPr>
      </w:pPr>
      <w:r w:rsidRPr="00092D1A">
        <w:rPr>
          <w:i/>
        </w:rPr>
        <w:t>Dit genre leunt sterk aan bij de avonturenromans: veel spanning, veel actie, stereotiepe karaktertekening maar met oorlog als voornaamste gebeuren.</w:t>
      </w:r>
    </w:p>
    <w:p w14:paraId="0D7F7657" w14:textId="3169123A" w:rsidR="00E20D13" w:rsidRDefault="00C4367F" w:rsidP="003257F9">
      <w:r>
        <w:t>Oorlogsverhalen die</w:t>
      </w:r>
      <w:r w:rsidR="00092D1A">
        <w:t xml:space="preserve"> een ruimere thematiek hebben</w:t>
      </w:r>
      <w:r>
        <w:t>, worden</w:t>
      </w:r>
      <w:r w:rsidR="00092D1A">
        <w:t xml:space="preserve"> momenteel</w:t>
      </w:r>
      <w:r>
        <w:t xml:space="preserve"> ontsloten met ‘Historische literatuur’ en thema’s waarmee verwezen wordt naar de oorlog. </w:t>
      </w:r>
    </w:p>
    <w:p w14:paraId="26ED0ACC" w14:textId="77777777" w:rsidR="00092D1A" w:rsidRDefault="00092D1A" w:rsidP="003257F9"/>
    <w:p w14:paraId="1D4B6EE5" w14:textId="67CA76F9" w:rsidR="00C4367F" w:rsidRDefault="00C4367F" w:rsidP="003257F9">
      <w:r>
        <w:t xml:space="preserve">Bij het jeugdgenre ‘Oorlogsverhalen’ ligt dat anders. De definitie van het genre is veel omvattender en wordt dus ook gegeven aan een thematiek die </w:t>
      </w:r>
      <w:r w:rsidR="00092D1A">
        <w:t xml:space="preserve">niet per definitie de krijgsdaad zelf is. </w:t>
      </w:r>
    </w:p>
    <w:p w14:paraId="5D43267E" w14:textId="5148F8F5" w:rsidR="00092D1A" w:rsidRPr="00092D1A" w:rsidRDefault="00092D1A" w:rsidP="00092D1A">
      <w:pPr>
        <w:spacing w:before="120" w:after="120"/>
        <w:ind w:left="720"/>
        <w:rPr>
          <w:i/>
        </w:rPr>
      </w:pPr>
      <w:r w:rsidRPr="00092D1A">
        <w:rPr>
          <w:i/>
        </w:rPr>
        <w:t>Verhalen over reële conflicten, beperkt tot de 20ste eeuw.  Oorlogen vanaf WO I. Oorlogsverhalen die zich afspelen vóór WO I krijgen het genre ‘Historische verhalen.</w:t>
      </w:r>
    </w:p>
    <w:p w14:paraId="61361705" w14:textId="77777777" w:rsidR="00092D1A" w:rsidRDefault="00092D1A" w:rsidP="003257F9"/>
    <w:p w14:paraId="77E4D751" w14:textId="4D46AFE5" w:rsidR="00092D1A" w:rsidRDefault="00092D1A" w:rsidP="003257F9">
      <w:r>
        <w:t>Ook de definitie van ‘Oorlogsfilms’ is veel ruimer dan de definitie van de ‘Oorlogsromans’, wat eerder vreemd is, omdat je daar misschien eerder actiefilms verwacht.</w:t>
      </w:r>
    </w:p>
    <w:p w14:paraId="2BD6CFB7" w14:textId="483E3399" w:rsidR="00092D1A" w:rsidRPr="00092D1A" w:rsidRDefault="00092D1A" w:rsidP="00092D1A">
      <w:pPr>
        <w:spacing w:before="120" w:after="120"/>
        <w:ind w:left="720"/>
        <w:rPr>
          <w:i/>
        </w:rPr>
      </w:pPr>
      <w:r w:rsidRPr="00092D1A">
        <w:rPr>
          <w:i/>
        </w:rPr>
        <w:t xml:space="preserve">Onder oorlogsfilms verstaan we zowel de actie- en spektakelfilms waarin de oorlog wordt verheerlijkt, als de anti-oorlogsfilms waarin de ontluisterende, </w:t>
      </w:r>
      <w:proofErr w:type="spellStart"/>
      <w:r w:rsidRPr="00092D1A">
        <w:rPr>
          <w:i/>
        </w:rPr>
        <w:t>mensverlagende</w:t>
      </w:r>
      <w:proofErr w:type="spellEnd"/>
      <w:r w:rsidRPr="00092D1A">
        <w:rPr>
          <w:i/>
        </w:rPr>
        <w:t xml:space="preserve"> krachten van de oorlog worden blootgelegd.</w:t>
      </w:r>
    </w:p>
    <w:p w14:paraId="202DD08C" w14:textId="025C0A4A" w:rsidR="00092D1A" w:rsidRDefault="00092D1A" w:rsidP="003257F9"/>
    <w:p w14:paraId="2A1778EC" w14:textId="3D59F73D" w:rsidR="00C4367F" w:rsidRDefault="00092D1A" w:rsidP="003257F9">
      <w:r>
        <w:t xml:space="preserve">BC zou deze definities graag meer op elkaar afstemmen. </w:t>
      </w:r>
    </w:p>
    <w:p w14:paraId="3F6EAAEA" w14:textId="357B1869" w:rsidR="00092D1A" w:rsidRDefault="00092D1A" w:rsidP="003257F9">
      <w:r>
        <w:t>De Werkgroep geeft aan dat ze bij herwerking van de definities liever uitgaan van een beperkende invulling, dan de definitie verder uit te breiden. Een beperkte definitie geeft minder aanleiding tot verwarring bij de inhoudelijke ontsluiting van publicaties. Hoe ruimer de invulling van een definitie hoe meer kans op discussie. Bovendien kan het ook voor een lener erg verwarrend zijn om verschillende soorten boeken over oorlog samen te vinden, terwijl hij misschien juist op zoek gaat naar de actieverhalen en niet naar ‘diepgravende historische analyses van een oorlog bij de gewone man in de straat’.</w:t>
      </w:r>
    </w:p>
    <w:p w14:paraId="112FDD3C" w14:textId="77777777" w:rsidR="00C4367F" w:rsidRDefault="00C4367F" w:rsidP="003257F9"/>
    <w:p w14:paraId="64C8C6F3" w14:textId="539D5C30" w:rsidR="00626505" w:rsidRPr="00626505" w:rsidRDefault="00626505" w:rsidP="003257F9">
      <w:pPr>
        <w:rPr>
          <w:b/>
        </w:rPr>
      </w:pPr>
      <w:r>
        <w:rPr>
          <w:b/>
        </w:rPr>
        <w:t>TAAK:</w:t>
      </w:r>
    </w:p>
    <w:p w14:paraId="0347D392" w14:textId="132A9CA9" w:rsidR="003560EA" w:rsidRPr="003560EA" w:rsidRDefault="00A41C39" w:rsidP="003257F9">
      <w:r>
        <w:t xml:space="preserve">Annika vraagt aan de </w:t>
      </w:r>
      <w:proofErr w:type="spellStart"/>
      <w:r>
        <w:t>werkgroepleden</w:t>
      </w:r>
      <w:proofErr w:type="spellEnd"/>
      <w:r>
        <w:t xml:space="preserve"> om tegen de volgende Werkgroep zelf uit te werken hoe ze de definitie van de ‘Oorlogsromans’ en van de ‘Oorlogsfilms’ zouden invullen voor hun bibliotheek / voor hun leners. Ook de invulling van ‘Historische literatuur in combinatie met ‘oorlog’ als thema mag hierbij verder uitgewerkt worden. Bedoeling zou dan zijn om de verschillende invalshoeken van de </w:t>
      </w:r>
      <w:proofErr w:type="spellStart"/>
      <w:r>
        <w:t>catalografen</w:t>
      </w:r>
      <w:proofErr w:type="spellEnd"/>
      <w:r>
        <w:t xml:space="preserve"> / van de G6-bibliotheken naast elkaar te leggen en er een eenduidige definitie uit te destilleren.</w:t>
      </w:r>
    </w:p>
    <w:p w14:paraId="19B38805" w14:textId="77777777" w:rsidR="002C6DDE" w:rsidRPr="002C6DDE" w:rsidRDefault="002C6DDE" w:rsidP="003257F9"/>
    <w:p w14:paraId="5203C091" w14:textId="77777777" w:rsidR="00A357A8" w:rsidRDefault="00A357A8" w:rsidP="003257F9"/>
    <w:p w14:paraId="51033A04" w14:textId="133C23FA" w:rsidR="00987DB4" w:rsidRDefault="003560EA" w:rsidP="003257F9">
      <w:pPr>
        <w:pStyle w:val="Kop2"/>
      </w:pPr>
      <w:bookmarkStart w:id="11" w:name="_Toc69715341"/>
      <w:r>
        <w:lastRenderedPageBreak/>
        <w:t>Politieke films</w:t>
      </w:r>
      <w:bookmarkEnd w:id="11"/>
    </w:p>
    <w:p w14:paraId="3FF53522" w14:textId="77777777" w:rsidR="00A41C39" w:rsidRDefault="00A41C39" w:rsidP="003257F9"/>
    <w:p w14:paraId="61E350F6" w14:textId="6738A8B0" w:rsidR="00121979" w:rsidRDefault="00A41C39" w:rsidP="00121979">
      <w:r>
        <w:t xml:space="preserve">In de catalogus merken we op dat eerder autobiografisch geïnspireerde films van politieke figuren ook het genre ‘Politieke films’ krijgen. Volgens de </w:t>
      </w:r>
      <w:r w:rsidR="00121979">
        <w:t xml:space="preserve">huidige </w:t>
      </w:r>
      <w:r>
        <w:t xml:space="preserve">definitie van het genre ‘Politieke films’ </w:t>
      </w:r>
      <w:r w:rsidR="00121979">
        <w:t>mag</w:t>
      </w:r>
      <w:r>
        <w:t xml:space="preserve"> dat niet. Enkel aan films met een politieke boodschap mogen we het genre toekennen. </w:t>
      </w:r>
      <w:r w:rsidR="00121979">
        <w:t xml:space="preserve">De </w:t>
      </w:r>
      <w:proofErr w:type="spellStart"/>
      <w:r w:rsidR="00121979">
        <w:t>Werkgroepleden</w:t>
      </w:r>
      <w:proofErr w:type="spellEnd"/>
      <w:r w:rsidR="00121979">
        <w:t xml:space="preserve"> gaan ervan uit dat een autobiografisch portret ook de politieke ideeën weergeeft, en dus op die manier ook de politieke boodschap van die persoon uitdraagt. </w:t>
      </w:r>
    </w:p>
    <w:p w14:paraId="3BCA732B" w14:textId="77777777" w:rsidR="00121979" w:rsidRDefault="00121979" w:rsidP="003257F9"/>
    <w:p w14:paraId="6F0BA8B1" w14:textId="65146CCB" w:rsidR="00121979" w:rsidRDefault="00A41C39" w:rsidP="003257F9">
      <w:r>
        <w:t xml:space="preserve">Annika stelt voor om de definitie te verruimen zodat de eerder autobiografisch geïnspireerde films over politieke figuren ook het genre kunnen krijgen. </w:t>
      </w:r>
      <w:r w:rsidR="00121979">
        <w:t xml:space="preserve">Tegelijkertijd wil Annika de definitie van Politieke literatuur en Politieke films gelijktrekken, zodat er geen verwarring mogelijk is. </w:t>
      </w:r>
    </w:p>
    <w:p w14:paraId="21F92768" w14:textId="77777777" w:rsidR="00121979" w:rsidRDefault="00121979" w:rsidP="003257F9"/>
    <w:p w14:paraId="38662F03" w14:textId="7CF63CBC" w:rsidR="00A41C39" w:rsidRDefault="00121979" w:rsidP="003257F9">
      <w:r>
        <w:t>De Werkgroep keurt de volgende definitie voor ‘Politieke films’ en ‘Politieke literatuur’ goed:</w:t>
      </w:r>
    </w:p>
    <w:p w14:paraId="4317D8C4" w14:textId="4D5218D4" w:rsidR="0091357F" w:rsidRDefault="00121979" w:rsidP="00121979">
      <w:pPr>
        <w:spacing w:before="120" w:after="120"/>
        <w:ind w:left="720"/>
        <w:rPr>
          <w:i/>
        </w:rPr>
      </w:pPr>
      <w:r w:rsidRPr="00121979">
        <w:rPr>
          <w:i/>
        </w:rPr>
        <w:t xml:space="preserve">Films / literatuur die de politiek van een land, een regio of een tijdvak op een al dan niet directe manier behandelen / behandelt. Het verhaal kan een politieke boodschap uitdragen, een politieke stelling bewijzen, </w:t>
      </w:r>
      <w:r w:rsidR="001D114B">
        <w:rPr>
          <w:i/>
        </w:rPr>
        <w:t>en een politiek kader schetsen.</w:t>
      </w:r>
    </w:p>
    <w:p w14:paraId="618F5AF9" w14:textId="413AD829" w:rsidR="00A103A9" w:rsidRDefault="00A103A9" w:rsidP="00121979">
      <w:pPr>
        <w:spacing w:before="120" w:after="120"/>
        <w:ind w:left="720"/>
        <w:rPr>
          <w:i/>
        </w:rPr>
      </w:pPr>
      <w:r>
        <w:rPr>
          <w:i/>
        </w:rPr>
        <w:t>Mag gecombineerd worden met: Autobiografische</w:t>
      </w:r>
      <w:r w:rsidR="003733DF">
        <w:rPr>
          <w:i/>
        </w:rPr>
        <w:t xml:space="preserve"> en / of Biografische</w:t>
      </w:r>
      <w:r>
        <w:rPr>
          <w:i/>
        </w:rPr>
        <w:t xml:space="preserve"> films / Autobiografische </w:t>
      </w:r>
      <w:r w:rsidR="003733DF">
        <w:rPr>
          <w:i/>
        </w:rPr>
        <w:t xml:space="preserve">en / of Biografische </w:t>
      </w:r>
      <w:r>
        <w:rPr>
          <w:i/>
        </w:rPr>
        <w:t>literatuur</w:t>
      </w:r>
    </w:p>
    <w:p w14:paraId="40E5788B" w14:textId="77777777" w:rsidR="001D114B" w:rsidRPr="001D114B" w:rsidRDefault="001D114B" w:rsidP="001D114B">
      <w:pPr>
        <w:spacing w:before="120" w:after="120"/>
      </w:pPr>
    </w:p>
    <w:p w14:paraId="666EAA8F" w14:textId="77777777" w:rsidR="00E20D13" w:rsidRDefault="00E20D13" w:rsidP="003257F9">
      <w:pPr>
        <w:pStyle w:val="Kop2"/>
      </w:pPr>
      <w:bookmarkStart w:id="12" w:name="_Toc69715342"/>
      <w:r>
        <w:t>Reisverhalen</w:t>
      </w:r>
      <w:bookmarkEnd w:id="12"/>
    </w:p>
    <w:p w14:paraId="3E923027" w14:textId="7FB6B4A4" w:rsidR="00E20D13" w:rsidRDefault="00FE4ED6" w:rsidP="003257F9">
      <w:r>
        <w:t xml:space="preserve">De definitie van het genre ‘Reisverhalen’ is duidelijk in onze Invoerafspraken Fictie, maar de public </w:t>
      </w:r>
      <w:proofErr w:type="spellStart"/>
      <w:r>
        <w:t>note</w:t>
      </w:r>
      <w:proofErr w:type="spellEnd"/>
      <w:r>
        <w:t xml:space="preserve"> in Open </w:t>
      </w:r>
      <w:proofErr w:type="spellStart"/>
      <w:r>
        <w:t>Vlacc</w:t>
      </w:r>
      <w:proofErr w:type="spellEnd"/>
      <w:r>
        <w:t xml:space="preserve"> zorgt voor verwarring. </w:t>
      </w:r>
    </w:p>
    <w:p w14:paraId="1F3CF71C" w14:textId="1272B224" w:rsidR="00FE4ED6" w:rsidRDefault="00FE4ED6" w:rsidP="003257F9"/>
    <w:p w14:paraId="5528D669" w14:textId="5A6D3DD2" w:rsidR="00FE4ED6" w:rsidRDefault="00FE4ED6" w:rsidP="00FE4ED6">
      <w:pPr>
        <w:ind w:firstLine="720"/>
      </w:pPr>
      <w:r>
        <w:t xml:space="preserve">“Public </w:t>
      </w:r>
      <w:proofErr w:type="spellStart"/>
      <w:r>
        <w:t>Note</w:t>
      </w:r>
      <w:proofErr w:type="spellEnd"/>
      <w:r>
        <w:t>: Enkel bij actuele reisverhalen gebruiken, niet bij ontdekkingsreizen”</w:t>
      </w:r>
    </w:p>
    <w:p w14:paraId="4E101EDC" w14:textId="77777777" w:rsidR="00FE4ED6" w:rsidRDefault="00FE4ED6" w:rsidP="003257F9"/>
    <w:p w14:paraId="4846C402" w14:textId="6BCAD976" w:rsidR="004C6609" w:rsidRDefault="00FE4ED6" w:rsidP="003257F9">
      <w:r>
        <w:t xml:space="preserve">Het is echter niet duidelijk waar deze afspraak vandaan komt. Deze afspraak is niet opgenomen in de definitie van het genre. Naar aanleiding van </w:t>
      </w:r>
      <w:r w:rsidR="004C6609">
        <w:t>‘</w:t>
      </w:r>
      <w:hyperlink r:id="rId9" w:history="1">
        <w:r w:rsidR="004C6609" w:rsidRPr="004C6609">
          <w:rPr>
            <w:rStyle w:val="Hyperlink"/>
          </w:rPr>
          <w:t>Brieven van een Russische reiziger</w:t>
        </w:r>
      </w:hyperlink>
      <w:r w:rsidR="004C6609">
        <w:t xml:space="preserve">’ zorgt die public </w:t>
      </w:r>
      <w:proofErr w:type="spellStart"/>
      <w:r w:rsidR="004C6609">
        <w:t>note</w:t>
      </w:r>
      <w:proofErr w:type="spellEnd"/>
      <w:r w:rsidR="004C6609">
        <w:t xml:space="preserve"> ook voor verwarring. </w:t>
      </w:r>
    </w:p>
    <w:p w14:paraId="600569FF" w14:textId="70D1FDAB" w:rsidR="004C6609" w:rsidRDefault="004C6609" w:rsidP="003257F9">
      <w:r>
        <w:t xml:space="preserve">Annika stelt voor om de public </w:t>
      </w:r>
      <w:proofErr w:type="spellStart"/>
      <w:r>
        <w:t>note</w:t>
      </w:r>
      <w:proofErr w:type="spellEnd"/>
      <w:r>
        <w:t xml:space="preserve"> aan te passen naar ‘Niet gebruiken bij fictieve reisverhalen’ (zoals ook in de definitie voorkomt n.a.v. </w:t>
      </w:r>
      <w:proofErr w:type="spellStart"/>
      <w:r>
        <w:t>Gulliver’s</w:t>
      </w:r>
      <w:proofErr w:type="spellEnd"/>
      <w:r>
        <w:t xml:space="preserve"> </w:t>
      </w:r>
      <w:proofErr w:type="spellStart"/>
      <w:r>
        <w:t>travels</w:t>
      </w:r>
      <w:proofErr w:type="spellEnd"/>
      <w:r>
        <w:t>).</w:t>
      </w:r>
    </w:p>
    <w:p w14:paraId="42FD844E" w14:textId="03A1F5B9" w:rsidR="004C6609" w:rsidRDefault="004C6609" w:rsidP="003257F9"/>
    <w:p w14:paraId="775C7699" w14:textId="34030BD2" w:rsidR="004C6609" w:rsidRDefault="004C6609" w:rsidP="003257F9">
      <w:r>
        <w:t xml:space="preserve">De Werkgroep gaat akkoord met de wijziging van de Public </w:t>
      </w:r>
      <w:proofErr w:type="spellStart"/>
      <w:r>
        <w:t>note</w:t>
      </w:r>
      <w:proofErr w:type="spellEnd"/>
      <w:r>
        <w:t>.</w:t>
      </w:r>
    </w:p>
    <w:p w14:paraId="2E1A780C" w14:textId="77777777" w:rsidR="004C6609" w:rsidRDefault="004C6609" w:rsidP="003257F9"/>
    <w:p w14:paraId="61511471" w14:textId="7A162983" w:rsidR="004C6609" w:rsidRDefault="004C6609" w:rsidP="003257F9">
      <w:r>
        <w:t xml:space="preserve">Opmerking: Het blijkt echter dat de jeugdversies van </w:t>
      </w:r>
      <w:proofErr w:type="spellStart"/>
      <w:r>
        <w:t>Gulliver’s</w:t>
      </w:r>
      <w:proofErr w:type="spellEnd"/>
      <w:r>
        <w:t xml:space="preserve"> </w:t>
      </w:r>
      <w:proofErr w:type="spellStart"/>
      <w:r>
        <w:t>travels</w:t>
      </w:r>
      <w:proofErr w:type="spellEnd"/>
      <w:r>
        <w:t xml:space="preserve"> in Open </w:t>
      </w:r>
      <w:proofErr w:type="spellStart"/>
      <w:r>
        <w:t>Vlacc</w:t>
      </w:r>
      <w:proofErr w:type="spellEnd"/>
      <w:r>
        <w:t xml:space="preserve"> wel het genre ‘Reisverhalen’ gekregen hebben. Annika zal de definitie van het genre bij de jeugd herbekijken en naast de definitie van volwassen fictie leggen, om dan verder met de jeugdwerkgroep af te stemmen.</w:t>
      </w:r>
    </w:p>
    <w:p w14:paraId="3F436D2B" w14:textId="70A4F96B" w:rsidR="004C6609" w:rsidRDefault="004C6609" w:rsidP="003257F9"/>
    <w:p w14:paraId="6B4A299A" w14:textId="3123A597" w:rsidR="00E20D13" w:rsidRDefault="004C6609" w:rsidP="003257F9">
      <w:r>
        <w:rPr>
          <w:b/>
        </w:rPr>
        <w:t xml:space="preserve">TAAK: </w:t>
      </w:r>
      <w:r>
        <w:t xml:space="preserve">Annika past de public </w:t>
      </w:r>
      <w:proofErr w:type="spellStart"/>
      <w:r>
        <w:t>note</w:t>
      </w:r>
      <w:proofErr w:type="spellEnd"/>
      <w:r>
        <w:t xml:space="preserve"> in Open </w:t>
      </w:r>
      <w:proofErr w:type="spellStart"/>
      <w:r>
        <w:t>Vlacc</w:t>
      </w:r>
      <w:proofErr w:type="spellEnd"/>
      <w:r>
        <w:t xml:space="preserve"> aan en herbekijkt de definitie bij de jeugd voor een betere afstemming van de jeugdversies van deze reisverhalen.</w:t>
      </w:r>
    </w:p>
    <w:p w14:paraId="494D7AC0" w14:textId="77777777" w:rsidR="00640E59" w:rsidRDefault="00640E59" w:rsidP="003257F9"/>
    <w:p w14:paraId="5320C325" w14:textId="09945F48" w:rsidR="00610A5B" w:rsidRDefault="003560EA" w:rsidP="003257F9">
      <w:pPr>
        <w:pStyle w:val="Kop2"/>
      </w:pPr>
      <w:bookmarkStart w:id="13" w:name="_Toc69715343"/>
      <w:r>
        <w:t>Mythen, sagen en legenden</w:t>
      </w:r>
      <w:bookmarkEnd w:id="13"/>
    </w:p>
    <w:p w14:paraId="2A99DB97" w14:textId="718EA2FD" w:rsidR="00E20D13" w:rsidRDefault="005E029A" w:rsidP="003257F9">
      <w:r>
        <w:t>De definitie van het genre Mythen, sagen en legenden omvat wat ‘Mythen, sagen en legenden’ zijn, maar geeft niet duidelijk aan wanneer we het genre toepassen. Kennen we het genre enkel toe aan de ‘oorspronkelijke verhalen’? Of kennen we het genre ook toe aan bewerkingen en interpretaties van de mythen, sagen en legenden?</w:t>
      </w:r>
    </w:p>
    <w:p w14:paraId="080FB0EF" w14:textId="6D96B444" w:rsidR="005E029A" w:rsidRDefault="005E029A" w:rsidP="003257F9"/>
    <w:p w14:paraId="498E7CA1" w14:textId="539C02C5" w:rsidR="005E029A" w:rsidRDefault="005E029A" w:rsidP="003257F9">
      <w:r>
        <w:t>De vraag komt er naar aanleiding van het werk ‘</w:t>
      </w:r>
      <w:hyperlink r:id="rId10" w:history="1">
        <w:r w:rsidRPr="005E029A">
          <w:rPr>
            <w:rStyle w:val="Hyperlink"/>
          </w:rPr>
          <w:t>Circe</w:t>
        </w:r>
      </w:hyperlink>
      <w:r>
        <w:t>’ van Madeline Miller</w:t>
      </w:r>
      <w:r w:rsidR="000520F9">
        <w:t xml:space="preserve">. Dat werk heeft nu Historische literatuur gekregen. Maar dat is ook niet de juiste ontsluiting. </w:t>
      </w:r>
      <w:r w:rsidR="00C82AD9" w:rsidRPr="00C82AD9">
        <w:rPr>
          <w:i/>
        </w:rPr>
        <w:t xml:space="preserve">[De Werkgroep besliste </w:t>
      </w:r>
      <w:r w:rsidR="00C82AD9">
        <w:rPr>
          <w:i/>
        </w:rPr>
        <w:t>nadien</w:t>
      </w:r>
      <w:r w:rsidR="00C82AD9" w:rsidRPr="00C82AD9">
        <w:rPr>
          <w:i/>
        </w:rPr>
        <w:t xml:space="preserve"> via het genre-forum om het genre ‘Historische literatuur’ te schrappen bij dit werk en behalve ‘Romans’ geen ander genre toe te voegen. De thema’s zijn voldoende duidelijk.]</w:t>
      </w:r>
    </w:p>
    <w:p w14:paraId="75A7882A" w14:textId="699297AF" w:rsidR="000520F9" w:rsidRDefault="000520F9" w:rsidP="003257F9"/>
    <w:p w14:paraId="37D2081D" w14:textId="4BA73D99" w:rsidR="000520F9" w:rsidRDefault="000520F9" w:rsidP="003257F9">
      <w:r>
        <w:t>Annika stelt voor om bij Historische literatuur de beperking toe te voegen dat het verhaal zich in de reële wereld moet afspelen en niet in een godenwereld.</w:t>
      </w:r>
    </w:p>
    <w:p w14:paraId="69F30267" w14:textId="7E88861A" w:rsidR="009F5FED" w:rsidRDefault="009F5FED" w:rsidP="003257F9"/>
    <w:p w14:paraId="038C0002" w14:textId="3E708D9F" w:rsidR="00E20D13" w:rsidRDefault="00E20D13" w:rsidP="003257F9"/>
    <w:p w14:paraId="7EF5F55C" w14:textId="286715BC" w:rsidR="000520F9" w:rsidRDefault="000520F9" w:rsidP="003257F9">
      <w:r>
        <w:t>De Werkgroep gaat akkoord om de definitie van ‘Mythen, sagen en legenden’ puur te houden en enkel toe te kennen aan de zuivere verhalen, niet aan de interpretaties en bewerkingen.</w:t>
      </w:r>
    </w:p>
    <w:p w14:paraId="522DDA38" w14:textId="75B18885" w:rsidR="000520F9" w:rsidRDefault="000520F9" w:rsidP="003257F9">
      <w:r>
        <w:t>Bij de jeugd l</w:t>
      </w:r>
      <w:r w:rsidR="009F5FED">
        <w:t>igt dat een beetje anders. Bij de jeugd zijn er veel meer bewerkingen van de mythen, sagen en legenden, maar die blijven dichter bij de originele tekst, leesbaar gemaakt voor kinderen.</w:t>
      </w:r>
    </w:p>
    <w:p w14:paraId="1D56D636" w14:textId="520A3AB1" w:rsidR="009F5FED" w:rsidRDefault="009F5FED" w:rsidP="003257F9">
      <w:pPr>
        <w:rPr>
          <w:b/>
        </w:rPr>
      </w:pPr>
      <w:r>
        <w:t>Ook het voorstel voor ‘Historische literatuur’ wordt goedgekeurd.</w:t>
      </w:r>
    </w:p>
    <w:p w14:paraId="6D7A6DCB" w14:textId="06ACBB6C" w:rsidR="009F5FED" w:rsidRDefault="009F5FED" w:rsidP="003257F9">
      <w:pPr>
        <w:rPr>
          <w:b/>
        </w:rPr>
      </w:pPr>
    </w:p>
    <w:p w14:paraId="2B9EC02E" w14:textId="3B771B22" w:rsidR="009F5FED" w:rsidRPr="009B6415" w:rsidRDefault="009F5FED" w:rsidP="003257F9">
      <w:r w:rsidRPr="009B6415">
        <w:rPr>
          <w:b/>
        </w:rPr>
        <w:t>TAAK</w:t>
      </w:r>
      <w:r w:rsidR="009B6415">
        <w:rPr>
          <w:b/>
        </w:rPr>
        <w:t xml:space="preserve">: </w:t>
      </w:r>
      <w:r w:rsidR="009B6415" w:rsidRPr="009B6415">
        <w:t xml:space="preserve">Annika </w:t>
      </w:r>
      <w:r w:rsidR="009B6415">
        <w:t>werkt de definities bij en doet een voorstel via het forum.</w:t>
      </w:r>
    </w:p>
    <w:p w14:paraId="6F223746" w14:textId="77777777" w:rsidR="00910D71" w:rsidRDefault="00910D71" w:rsidP="003257F9"/>
    <w:p w14:paraId="6D6AD11B" w14:textId="77777777" w:rsidR="00910D71" w:rsidRPr="00CF337B" w:rsidRDefault="00910D71" w:rsidP="003257F9"/>
    <w:p w14:paraId="63424B47" w14:textId="00639E0B" w:rsidR="00CF337B" w:rsidRPr="00672D1E" w:rsidRDefault="00CF337B" w:rsidP="003257F9">
      <w:pPr>
        <w:pStyle w:val="Kop1Nieuw"/>
      </w:pPr>
      <w:bookmarkStart w:id="14" w:name="_Toc69715344"/>
      <w:r>
        <w:t xml:space="preserve">Opvolging </w:t>
      </w:r>
      <w:r w:rsidR="003560EA">
        <w:t>W</w:t>
      </w:r>
      <w:r>
        <w:t>erkgroepen en fora</w:t>
      </w:r>
      <w:bookmarkEnd w:id="14"/>
    </w:p>
    <w:p w14:paraId="25B15422" w14:textId="7DFE4724" w:rsidR="00672D1E" w:rsidRDefault="003560EA" w:rsidP="003257F9">
      <w:pPr>
        <w:pStyle w:val="Kop2"/>
      </w:pPr>
      <w:bookmarkStart w:id="15" w:name="_Toc69715345"/>
      <w:r w:rsidRPr="003560EA">
        <w:t>Volgorde en taal genummerde reeksen</w:t>
      </w:r>
      <w:bookmarkEnd w:id="15"/>
    </w:p>
    <w:p w14:paraId="1DA99EFD" w14:textId="3AF1E345" w:rsidR="007A218E" w:rsidRDefault="007A218E" w:rsidP="003257F9">
      <w:r>
        <w:t>BC is ondertussen volop reeksen (vaak op basis van servicedeskvragen) aan het toevoegen aan fictiewerken. Daarbij stootten we soms op een aantal problemen:</w:t>
      </w:r>
    </w:p>
    <w:p w14:paraId="48E510BF" w14:textId="090909CB" w:rsidR="006E5C0E" w:rsidRDefault="00074C3C" w:rsidP="003257F9">
      <w:pPr>
        <w:pStyle w:val="Lijstalinea"/>
        <w:numPr>
          <w:ilvl w:val="0"/>
          <w:numId w:val="36"/>
        </w:numPr>
      </w:pPr>
      <w:r>
        <w:t>V</w:t>
      </w:r>
      <w:r w:rsidR="006E5C0E">
        <w:t xml:space="preserve">aak </w:t>
      </w:r>
      <w:r>
        <w:t xml:space="preserve">is er </w:t>
      </w:r>
      <w:r w:rsidR="009D22B5">
        <w:t>al wel E</w:t>
      </w:r>
      <w:r w:rsidR="006E5C0E">
        <w:t>ngelstalige reekstitel</w:t>
      </w:r>
      <w:r w:rsidR="007A218E">
        <w:t>,</w:t>
      </w:r>
      <w:r w:rsidR="006E5C0E">
        <w:t xml:space="preserve"> maar</w:t>
      </w:r>
      <w:r>
        <w:t xml:space="preserve"> is deze</w:t>
      </w:r>
      <w:r w:rsidR="006E5C0E">
        <w:t xml:space="preserve"> nog niet vertaald bij het eerst</w:t>
      </w:r>
      <w:r>
        <w:t>e</w:t>
      </w:r>
      <w:r w:rsidR="006E5C0E">
        <w:t xml:space="preserve"> boek van de reeks. </w:t>
      </w:r>
      <w:r w:rsidR="00A96337">
        <w:t>Hoe gaan we daarmee om?</w:t>
      </w:r>
    </w:p>
    <w:p w14:paraId="5AAF473C" w14:textId="77777777" w:rsidR="008640F8" w:rsidRDefault="006E5C0E" w:rsidP="003257F9">
      <w:pPr>
        <w:pStyle w:val="Lijstalinea"/>
        <w:numPr>
          <w:ilvl w:val="0"/>
          <w:numId w:val="36"/>
        </w:numPr>
      </w:pPr>
      <w:r>
        <w:t>Wat als van een trilogie een deel 4, 5 verschijnt..</w:t>
      </w:r>
      <w:r w:rsidR="00A96337">
        <w:t>? Passen we dan de reekstitel aan?</w:t>
      </w:r>
    </w:p>
    <w:p w14:paraId="035666E0" w14:textId="227F93FE" w:rsidR="007A541E" w:rsidRDefault="007A218E" w:rsidP="003257F9">
      <w:r>
        <w:t xml:space="preserve">De Werkgroep Fictie vindt dit eerder een deel van het probleem dat door Werkgroep </w:t>
      </w:r>
      <w:proofErr w:type="spellStart"/>
      <w:r>
        <w:t>Catalografie</w:t>
      </w:r>
      <w:proofErr w:type="spellEnd"/>
      <w:r>
        <w:t xml:space="preserve"> opgenomen moet worden.</w:t>
      </w:r>
    </w:p>
    <w:p w14:paraId="5853C150" w14:textId="4A8F3FF1" w:rsidR="00074C3C" w:rsidRDefault="00074C3C" w:rsidP="003257F9"/>
    <w:p w14:paraId="5471BE9B" w14:textId="157B5E10" w:rsidR="008640F8" w:rsidRDefault="008640F8" w:rsidP="008640F8">
      <w:pPr>
        <w:pStyle w:val="Lijstalinea"/>
        <w:numPr>
          <w:ilvl w:val="0"/>
          <w:numId w:val="36"/>
        </w:numPr>
      </w:pPr>
      <w:r>
        <w:t xml:space="preserve">Een ander probleem is dat sommige personages van naam veranderen bij een vertaling. Aangezien we soms de personages als reekstitel opnemen, is het moeilijk kiezen. We kunnen hier één van de namen uitsluiten in een </w:t>
      </w:r>
      <w:proofErr w:type="spellStart"/>
      <w:r>
        <w:t>authorityrecord</w:t>
      </w:r>
      <w:proofErr w:type="spellEnd"/>
      <w:r>
        <w:t xml:space="preserve"> of we kunnen ze uit elkaar blijven </w:t>
      </w:r>
      <w:r>
        <w:lastRenderedPageBreak/>
        <w:t xml:space="preserve">houden. Juul wijst erop dat er op het </w:t>
      </w:r>
      <w:proofErr w:type="spellStart"/>
      <w:r>
        <w:t>cataforum</w:t>
      </w:r>
      <w:proofErr w:type="spellEnd"/>
      <w:r>
        <w:t xml:space="preserve"> ooit iets over taalkeuzes bij dergelijke problemen beslist is. Annika zal hier naar op zoek gaan om onze beslissing te st</w:t>
      </w:r>
      <w:r w:rsidR="00DE6651">
        <w:t>aven, maar vraagt ook aan de Werkgroep om zelf eens na te denken over de taalkeuze en de gevolgen, zodat we niets over het hoofd zien bij een beslissing hierover.</w:t>
      </w:r>
    </w:p>
    <w:p w14:paraId="3F96BF5F" w14:textId="77777777" w:rsidR="009F54DA" w:rsidRDefault="008640F8" w:rsidP="008640F8">
      <w:pPr>
        <w:pStyle w:val="Lijstalinea"/>
        <w:numPr>
          <w:ilvl w:val="0"/>
          <w:numId w:val="36"/>
        </w:numPr>
      </w:pPr>
      <w:r>
        <w:t xml:space="preserve">Hoe nemen we reeksen het best op: chronologisch of in volgorde van publicatie. We vermoeden dat de lezers de reeksen het liefst chronologisch lezen, maar soms nummert de uitgever de boeken in volgorde van publicatie. Dan lopen twee nummeringen door elkaar. </w:t>
      </w:r>
      <w:r w:rsidR="009F54DA">
        <w:br/>
      </w:r>
    </w:p>
    <w:p w14:paraId="7B85FE69" w14:textId="77777777" w:rsidR="009F54DA" w:rsidRDefault="009F54DA" w:rsidP="00864673">
      <w:pPr>
        <w:pStyle w:val="Lijstalinea"/>
        <w:numPr>
          <w:ilvl w:val="0"/>
          <w:numId w:val="36"/>
        </w:numPr>
      </w:pPr>
      <w:r>
        <w:t xml:space="preserve">Ook zijn de Engelse boeken vaak al verder qua nummeringen of ontbreken delen in de Nederlandse vertaling waarvan je niet weet of die nog vertaald worden. Aangezien we dezelfde nummering </w:t>
      </w:r>
      <w:proofErr w:type="spellStart"/>
      <w:r>
        <w:t>taaloverkoepelend</w:t>
      </w:r>
      <w:proofErr w:type="spellEnd"/>
      <w:r>
        <w:t xml:space="preserve"> willen opnemen, zorgt dat soms voor lacunes in de nummering van de Nederlandstalige werken.</w:t>
      </w:r>
    </w:p>
    <w:p w14:paraId="17BFF3CC" w14:textId="5473DA2E" w:rsidR="00946D7F" w:rsidRDefault="009F54DA" w:rsidP="009F54DA">
      <w:pPr>
        <w:pStyle w:val="Lijstalinea"/>
        <w:ind w:left="720"/>
      </w:pPr>
      <w:r>
        <w:br/>
      </w:r>
      <w:r w:rsidR="00946D7F">
        <w:t xml:space="preserve">OPMERKING: De werkgroep geeft nog maar eens aan dat een signatuur van de reekstitel op het etiket erg handig zou zijn om verschillende reeksen van één auteur uit elkaar te houden. </w:t>
      </w:r>
    </w:p>
    <w:p w14:paraId="52E61774" w14:textId="77777777" w:rsidR="00E20D13" w:rsidRDefault="00E20D13" w:rsidP="003257F9"/>
    <w:p w14:paraId="2DC9BB9F" w14:textId="08C7CFE0" w:rsidR="00D33BB8" w:rsidRDefault="009D22B5" w:rsidP="003257F9">
      <w:r w:rsidRPr="008640F8">
        <w:rPr>
          <w:b/>
        </w:rPr>
        <w:t xml:space="preserve">TAAK: </w:t>
      </w:r>
      <w:r w:rsidRPr="008640F8">
        <w:rPr>
          <w:b/>
        </w:rPr>
        <w:tab/>
      </w:r>
      <w:r w:rsidR="008640F8">
        <w:t xml:space="preserve">Annika geeft onze vragen door aan Werkgroep </w:t>
      </w:r>
      <w:proofErr w:type="spellStart"/>
      <w:r w:rsidR="008640F8">
        <w:t>Catalografie</w:t>
      </w:r>
      <w:proofErr w:type="spellEnd"/>
      <w:r w:rsidR="008640F8">
        <w:t xml:space="preserve"> en gaat op zoek naar de beslissing over de taalkeuze bij reeksen.</w:t>
      </w:r>
      <w:r w:rsidR="00DE6651">
        <w:t xml:space="preserve"> D</w:t>
      </w:r>
      <w:r w:rsidR="009F54DA">
        <w:t xml:space="preserve">e </w:t>
      </w:r>
      <w:proofErr w:type="spellStart"/>
      <w:r w:rsidR="009F54DA">
        <w:t>werkgroepleden</w:t>
      </w:r>
      <w:proofErr w:type="spellEnd"/>
      <w:r w:rsidR="009F54DA">
        <w:t xml:space="preserve"> bekijken de volledige reeksproblematiek (taal, volgorde, personages, nummering </w:t>
      </w:r>
      <w:proofErr w:type="spellStart"/>
      <w:r w:rsidR="009F54DA">
        <w:t>taaloverkoepelend</w:t>
      </w:r>
      <w:proofErr w:type="spellEnd"/>
      <w:r w:rsidR="009F54DA">
        <w:t>)</w:t>
      </w:r>
      <w:r w:rsidR="00DE6651">
        <w:t xml:space="preserve"> ook in het kader van de eigen bibliotheekwerking en de voor- en nadelen van een keuze in taal, volgorde, e.d.</w:t>
      </w:r>
      <w:r w:rsidR="009F54DA">
        <w:t xml:space="preserve"> Op de volgende werkgroep bekijken we of onze huidige keuzes (nummering Engelstalige titels, </w:t>
      </w:r>
      <w:proofErr w:type="spellStart"/>
      <w:r w:rsidR="009F54DA">
        <w:t>taaloverkoepelend</w:t>
      </w:r>
      <w:proofErr w:type="spellEnd"/>
      <w:r w:rsidR="009F54DA">
        <w:t xml:space="preserve"> werken, chronologische volgorde) de juiste keuzes zijn.</w:t>
      </w:r>
    </w:p>
    <w:p w14:paraId="5A6B59D5" w14:textId="48834A2C" w:rsidR="00946D7F" w:rsidRDefault="00946D7F" w:rsidP="003257F9"/>
    <w:p w14:paraId="50EDD237" w14:textId="77777777" w:rsidR="006E5C0E" w:rsidRPr="001A2826" w:rsidRDefault="006E5C0E" w:rsidP="003257F9"/>
    <w:p w14:paraId="10B0D96A" w14:textId="77777777" w:rsidR="00B15FB0" w:rsidRPr="001A2826" w:rsidRDefault="00B15FB0" w:rsidP="003257F9"/>
    <w:p w14:paraId="3C33FAE0" w14:textId="77777777" w:rsidR="004A1F92" w:rsidRPr="004A1F92" w:rsidRDefault="003D2D11" w:rsidP="003257F9">
      <w:pPr>
        <w:pStyle w:val="Kop1Nieuw"/>
      </w:pPr>
      <w:bookmarkStart w:id="16" w:name="_Toc69715346"/>
      <w:r>
        <w:t>Varia</w:t>
      </w:r>
      <w:bookmarkEnd w:id="16"/>
    </w:p>
    <w:p w14:paraId="08EC579A" w14:textId="6DE952E9" w:rsidR="00B15FB0" w:rsidRDefault="00B15FB0" w:rsidP="003257F9"/>
    <w:p w14:paraId="3E1E3811" w14:textId="52012EEF" w:rsidR="00657A72" w:rsidRDefault="00657A72" w:rsidP="00657A72">
      <w:pPr>
        <w:pStyle w:val="Lijstalinea"/>
        <w:numPr>
          <w:ilvl w:val="0"/>
          <w:numId w:val="46"/>
        </w:numPr>
      </w:pPr>
      <w:r>
        <w:t xml:space="preserve">Annika stelt nog voor om </w:t>
      </w:r>
      <w:r w:rsidRPr="00B90D35">
        <w:t xml:space="preserve">NT2 als vormgenre </w:t>
      </w:r>
      <w:r>
        <w:t xml:space="preserve">te </w:t>
      </w:r>
      <w:r w:rsidRPr="00B90D35">
        <w:t>introduceren</w:t>
      </w:r>
      <w:r>
        <w:t xml:space="preserve">. En er misschien ook voor te zorgen dat NT2 op het etiket komt zoals bv. ML (Makkelijk Lezen). De </w:t>
      </w:r>
      <w:proofErr w:type="spellStart"/>
      <w:r>
        <w:t>werkgroepleden</w:t>
      </w:r>
      <w:proofErr w:type="spellEnd"/>
      <w:r>
        <w:t xml:space="preserve"> vragen na in de eigen bibliotheek.</w:t>
      </w:r>
    </w:p>
    <w:p w14:paraId="5D8F2DE5" w14:textId="04D537C8" w:rsidR="00946D7F" w:rsidRPr="008640F8" w:rsidRDefault="002B4842" w:rsidP="00946D7F">
      <w:pPr>
        <w:pStyle w:val="Lijstalinea"/>
        <w:numPr>
          <w:ilvl w:val="0"/>
          <w:numId w:val="46"/>
        </w:numPr>
      </w:pPr>
      <w:r>
        <w:t>Ondertussen voorbij, maar dus o</w:t>
      </w:r>
      <w:r w:rsidR="00946D7F" w:rsidRPr="00946D7F">
        <w:t>p 4 december</w:t>
      </w:r>
      <w:r>
        <w:t xml:space="preserve"> was</w:t>
      </w:r>
      <w:bookmarkStart w:id="17" w:name="_GoBack"/>
      <w:bookmarkEnd w:id="17"/>
      <w:r>
        <w:t xml:space="preserve"> er </w:t>
      </w:r>
      <w:proofErr w:type="spellStart"/>
      <w:r>
        <w:t>Dienstendag</w:t>
      </w:r>
      <w:proofErr w:type="spellEnd"/>
      <w:r>
        <w:t xml:space="preserve"> </w:t>
      </w:r>
      <w:proofErr w:type="spellStart"/>
      <w:r>
        <w:t>Connect&amp;co</w:t>
      </w:r>
      <w:proofErr w:type="spellEnd"/>
      <w:r w:rsidR="00946D7F" w:rsidRPr="00946D7F">
        <w:t>, gratis, volledig online.</w:t>
      </w:r>
    </w:p>
    <w:p w14:paraId="528E7C9E" w14:textId="63893434" w:rsidR="00946D7F" w:rsidRPr="00AE4EC1" w:rsidRDefault="00946D7F" w:rsidP="00946D7F">
      <w:pPr>
        <w:pStyle w:val="Lijstalinea"/>
        <w:numPr>
          <w:ilvl w:val="0"/>
          <w:numId w:val="46"/>
        </w:numPr>
      </w:pPr>
      <w:r w:rsidRPr="00AE4EC1">
        <w:t xml:space="preserve">Datum volgende </w:t>
      </w:r>
      <w:r>
        <w:t>online werkgroep:</w:t>
      </w:r>
      <w:r w:rsidRPr="00AE4EC1">
        <w:t xml:space="preserve"> </w:t>
      </w:r>
      <w:r>
        <w:t xml:space="preserve">gepland in januari, maar uitgesteld. Doodle: </w:t>
      </w:r>
      <w:hyperlink r:id="rId11" w:history="1">
        <w:r w:rsidRPr="006A671A">
          <w:rPr>
            <w:rStyle w:val="Hyperlink"/>
          </w:rPr>
          <w:t>https://doodle.com/poll/338cbnrux7667nkw?utm_source=poll&amp;utm_medium=link</w:t>
        </w:r>
      </w:hyperlink>
      <w:r>
        <w:t xml:space="preserve"> </w:t>
      </w:r>
    </w:p>
    <w:p w14:paraId="2B1E95AE" w14:textId="3F6CFB95" w:rsidR="00B15FB0" w:rsidRDefault="00B15FB0" w:rsidP="003257F9"/>
    <w:p w14:paraId="589BEA9A" w14:textId="7843D817" w:rsidR="00B15FB0" w:rsidRDefault="00B15FB0" w:rsidP="003257F9"/>
    <w:p w14:paraId="5DC5E1F1" w14:textId="0B79B07F" w:rsidR="002F6643" w:rsidRDefault="002F6643" w:rsidP="003257F9"/>
    <w:p w14:paraId="6FD104E2" w14:textId="77777777" w:rsidR="003A7B2A" w:rsidRPr="00AF77B6" w:rsidRDefault="003A7B2A" w:rsidP="003257F9">
      <w:pPr>
        <w:pStyle w:val="Kop1Nieuw"/>
      </w:pPr>
      <w:bookmarkStart w:id="18" w:name="_Toc69715347"/>
      <w:r w:rsidRPr="00AF77B6">
        <w:lastRenderedPageBreak/>
        <w:t>Taken</w:t>
      </w:r>
      <w:bookmarkEnd w:id="18"/>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3A7B2A" w:rsidRPr="00ED39AE" w14:paraId="43FA5E18" w14:textId="77777777" w:rsidTr="006D5414">
        <w:tc>
          <w:tcPr>
            <w:tcW w:w="5202" w:type="dxa"/>
            <w:shd w:val="clear" w:color="auto" w:fill="auto"/>
          </w:tcPr>
          <w:p w14:paraId="40B541BF" w14:textId="77777777" w:rsidR="003A7B2A" w:rsidRPr="00ED39AE" w:rsidRDefault="003A7B2A" w:rsidP="003257F9">
            <w:r w:rsidRPr="00ED39AE">
              <w:t>Wat</w:t>
            </w:r>
          </w:p>
        </w:tc>
        <w:tc>
          <w:tcPr>
            <w:tcW w:w="1560" w:type="dxa"/>
            <w:shd w:val="clear" w:color="auto" w:fill="auto"/>
          </w:tcPr>
          <w:p w14:paraId="04A808BE" w14:textId="77777777" w:rsidR="003A7B2A" w:rsidRPr="00ED39AE" w:rsidRDefault="003A7B2A" w:rsidP="003257F9">
            <w:r w:rsidRPr="00ED39AE">
              <w:t>Wie</w:t>
            </w:r>
          </w:p>
        </w:tc>
        <w:tc>
          <w:tcPr>
            <w:tcW w:w="2138" w:type="dxa"/>
            <w:shd w:val="clear" w:color="auto" w:fill="auto"/>
          </w:tcPr>
          <w:p w14:paraId="3D641805" w14:textId="77777777" w:rsidR="003A7B2A" w:rsidRPr="00ED39AE" w:rsidRDefault="003A7B2A" w:rsidP="003257F9">
            <w:r w:rsidRPr="00ED39AE">
              <w:t>Wanneer</w:t>
            </w:r>
          </w:p>
        </w:tc>
      </w:tr>
      <w:tr w:rsidR="000B2D7D" w:rsidRPr="00AF77B6" w14:paraId="69DE1A85" w14:textId="77777777" w:rsidTr="001476CF">
        <w:tc>
          <w:tcPr>
            <w:tcW w:w="5202" w:type="dxa"/>
            <w:shd w:val="clear" w:color="auto" w:fill="auto"/>
          </w:tcPr>
          <w:p w14:paraId="75015E78" w14:textId="7639616E" w:rsidR="000B2D7D" w:rsidRPr="00AF77B6" w:rsidRDefault="00D33AC3" w:rsidP="003257F9">
            <w:r>
              <w:t>Vormgenres toevoegen aan regelgeving + genrelijsten</w:t>
            </w:r>
          </w:p>
        </w:tc>
        <w:tc>
          <w:tcPr>
            <w:tcW w:w="1560" w:type="dxa"/>
            <w:shd w:val="clear" w:color="auto" w:fill="auto"/>
          </w:tcPr>
          <w:p w14:paraId="50921FEC" w14:textId="3BC65174" w:rsidR="000B2D7D" w:rsidRPr="00BB45B5" w:rsidRDefault="00D33AC3" w:rsidP="003257F9">
            <w:r>
              <w:t>Annika</w:t>
            </w:r>
          </w:p>
        </w:tc>
        <w:tc>
          <w:tcPr>
            <w:tcW w:w="2138" w:type="dxa"/>
            <w:shd w:val="clear" w:color="auto" w:fill="auto"/>
          </w:tcPr>
          <w:p w14:paraId="10DF842B" w14:textId="21AB4C2F" w:rsidR="000B2D7D" w:rsidRPr="00AF77B6" w:rsidRDefault="00D33AC3" w:rsidP="003257F9">
            <w:r>
              <w:t>Volgende werkgroep</w:t>
            </w:r>
          </w:p>
        </w:tc>
      </w:tr>
      <w:tr w:rsidR="000B2D7D" w:rsidRPr="00AF77B6" w14:paraId="7F812B33" w14:textId="77777777" w:rsidTr="001476CF">
        <w:tc>
          <w:tcPr>
            <w:tcW w:w="5202" w:type="dxa"/>
            <w:shd w:val="clear" w:color="auto" w:fill="auto"/>
          </w:tcPr>
          <w:p w14:paraId="49ECCAE7" w14:textId="47F1CC88" w:rsidR="000B2D7D" w:rsidRPr="00AF77B6" w:rsidRDefault="00D33AC3" w:rsidP="003257F9">
            <w:r>
              <w:t>Navraag aanpassing genre Kortverhalen bij Werkgroep Jeugd</w:t>
            </w:r>
          </w:p>
        </w:tc>
        <w:tc>
          <w:tcPr>
            <w:tcW w:w="1560" w:type="dxa"/>
            <w:shd w:val="clear" w:color="auto" w:fill="auto"/>
          </w:tcPr>
          <w:p w14:paraId="1C30E825" w14:textId="7D2CEC61" w:rsidR="000B2D7D" w:rsidRPr="00BB45B5" w:rsidRDefault="00D33AC3" w:rsidP="003257F9">
            <w:r>
              <w:t xml:space="preserve">Annika </w:t>
            </w:r>
          </w:p>
        </w:tc>
        <w:tc>
          <w:tcPr>
            <w:tcW w:w="2138" w:type="dxa"/>
            <w:shd w:val="clear" w:color="auto" w:fill="auto"/>
          </w:tcPr>
          <w:p w14:paraId="1B46A052" w14:textId="56B85DFA" w:rsidR="000B2D7D" w:rsidRPr="00AF77B6" w:rsidRDefault="00D33AC3" w:rsidP="003257F9">
            <w:r>
              <w:t>Volgende werkgroep</w:t>
            </w:r>
          </w:p>
        </w:tc>
      </w:tr>
      <w:tr w:rsidR="00361269" w:rsidRPr="00AF77B6" w14:paraId="6BDA17FA" w14:textId="77777777" w:rsidTr="006D5414">
        <w:tc>
          <w:tcPr>
            <w:tcW w:w="5202" w:type="dxa"/>
            <w:shd w:val="clear" w:color="auto" w:fill="auto"/>
          </w:tcPr>
          <w:p w14:paraId="76F8963B" w14:textId="75634989" w:rsidR="00007047" w:rsidRPr="00AF77B6" w:rsidRDefault="009C1743" w:rsidP="003257F9">
            <w:r>
              <w:t>Toevoegen vormgenres waar mogelijk</w:t>
            </w:r>
          </w:p>
        </w:tc>
        <w:tc>
          <w:tcPr>
            <w:tcW w:w="1560" w:type="dxa"/>
            <w:shd w:val="clear" w:color="auto" w:fill="auto"/>
          </w:tcPr>
          <w:p w14:paraId="39A85BA2" w14:textId="52518411" w:rsidR="00361269" w:rsidRPr="00BB45B5" w:rsidRDefault="009C1743" w:rsidP="003257F9">
            <w:r>
              <w:t>Annika / ALLEN</w:t>
            </w:r>
          </w:p>
        </w:tc>
        <w:tc>
          <w:tcPr>
            <w:tcW w:w="2138" w:type="dxa"/>
            <w:shd w:val="clear" w:color="auto" w:fill="auto"/>
          </w:tcPr>
          <w:p w14:paraId="0AD0159E" w14:textId="7AE04DE2" w:rsidR="00361269" w:rsidRPr="00AF77B6" w:rsidRDefault="009C1743" w:rsidP="003257F9">
            <w:r>
              <w:t>Volgende werkgroep</w:t>
            </w:r>
          </w:p>
        </w:tc>
      </w:tr>
      <w:tr w:rsidR="00007047" w:rsidRPr="00AF77B6" w14:paraId="59D0C323" w14:textId="77777777" w:rsidTr="006D5414">
        <w:tc>
          <w:tcPr>
            <w:tcW w:w="5202" w:type="dxa"/>
            <w:shd w:val="clear" w:color="auto" w:fill="auto"/>
          </w:tcPr>
          <w:p w14:paraId="6BB63E7A" w14:textId="2410E9E6" w:rsidR="00007047" w:rsidRDefault="009C1743" w:rsidP="003257F9">
            <w:r>
              <w:t>Schrappen ‘Bloemlezingen’ als vormgenre bij voorbeeld van Arnon Grunberg</w:t>
            </w:r>
          </w:p>
        </w:tc>
        <w:tc>
          <w:tcPr>
            <w:tcW w:w="1560" w:type="dxa"/>
            <w:shd w:val="clear" w:color="auto" w:fill="auto"/>
          </w:tcPr>
          <w:p w14:paraId="4987C83A" w14:textId="746918F5" w:rsidR="00007047" w:rsidRDefault="009C1743" w:rsidP="003257F9">
            <w:r>
              <w:t>Annika</w:t>
            </w:r>
          </w:p>
        </w:tc>
        <w:tc>
          <w:tcPr>
            <w:tcW w:w="2138" w:type="dxa"/>
            <w:shd w:val="clear" w:color="auto" w:fill="auto"/>
          </w:tcPr>
          <w:p w14:paraId="79194749" w14:textId="58CF6E35" w:rsidR="00007047" w:rsidRPr="00AF77B6" w:rsidRDefault="009C1743" w:rsidP="003257F9">
            <w:r>
              <w:t>Volgende werkgroep</w:t>
            </w:r>
          </w:p>
        </w:tc>
      </w:tr>
      <w:tr w:rsidR="00AC7CBE" w:rsidRPr="00AF77B6" w14:paraId="21AF8E52" w14:textId="77777777" w:rsidTr="006D5414">
        <w:tc>
          <w:tcPr>
            <w:tcW w:w="5202" w:type="dxa"/>
            <w:shd w:val="clear" w:color="auto" w:fill="auto"/>
          </w:tcPr>
          <w:p w14:paraId="28D6B9E6" w14:textId="068975D3" w:rsidR="00AC7CBE" w:rsidRDefault="00D76510" w:rsidP="003257F9">
            <w:r>
              <w:t>Invulling oorlogsfilms en oorlogsromans in de bib</w:t>
            </w:r>
          </w:p>
        </w:tc>
        <w:tc>
          <w:tcPr>
            <w:tcW w:w="1560" w:type="dxa"/>
            <w:shd w:val="clear" w:color="auto" w:fill="auto"/>
          </w:tcPr>
          <w:p w14:paraId="50A66B92" w14:textId="0B011BCE" w:rsidR="00AC7CBE" w:rsidRPr="00BB45B5" w:rsidRDefault="00657A72" w:rsidP="003257F9">
            <w:r>
              <w:t>ALLEN</w:t>
            </w:r>
          </w:p>
        </w:tc>
        <w:tc>
          <w:tcPr>
            <w:tcW w:w="2138" w:type="dxa"/>
            <w:shd w:val="clear" w:color="auto" w:fill="auto"/>
          </w:tcPr>
          <w:p w14:paraId="1B7990AA" w14:textId="4F69001E" w:rsidR="00AC7CBE" w:rsidRPr="00AF77B6" w:rsidRDefault="00D76510" w:rsidP="003257F9">
            <w:r>
              <w:t>Volgende werkgroep</w:t>
            </w:r>
          </w:p>
        </w:tc>
      </w:tr>
      <w:tr w:rsidR="000B2D7D" w:rsidRPr="00AF77B6" w14:paraId="7932CB5E" w14:textId="77777777" w:rsidTr="001476CF">
        <w:tc>
          <w:tcPr>
            <w:tcW w:w="5202" w:type="dxa"/>
            <w:shd w:val="clear" w:color="auto" w:fill="auto"/>
          </w:tcPr>
          <w:p w14:paraId="4882D292" w14:textId="560374E1" w:rsidR="000B2D7D" w:rsidRDefault="00AB4491" w:rsidP="003257F9">
            <w:r>
              <w:t>Aanpassen regelgeving Politieke films / literatuur</w:t>
            </w:r>
          </w:p>
        </w:tc>
        <w:tc>
          <w:tcPr>
            <w:tcW w:w="1560" w:type="dxa"/>
            <w:shd w:val="clear" w:color="auto" w:fill="auto"/>
          </w:tcPr>
          <w:p w14:paraId="5DD4F956" w14:textId="2A560481" w:rsidR="000B2D7D" w:rsidRDefault="00AB4491" w:rsidP="003257F9">
            <w:r>
              <w:t>Annika</w:t>
            </w:r>
          </w:p>
        </w:tc>
        <w:tc>
          <w:tcPr>
            <w:tcW w:w="2138" w:type="dxa"/>
            <w:shd w:val="clear" w:color="auto" w:fill="auto"/>
          </w:tcPr>
          <w:p w14:paraId="4E6E5153" w14:textId="75B06B66" w:rsidR="000B2D7D" w:rsidRDefault="00AB4491" w:rsidP="003257F9">
            <w:r>
              <w:t>Volgende werkgroep</w:t>
            </w:r>
          </w:p>
        </w:tc>
      </w:tr>
      <w:tr w:rsidR="00AB4491" w:rsidRPr="00AF77B6" w14:paraId="02B9E1BA" w14:textId="77777777" w:rsidTr="009F709C">
        <w:tc>
          <w:tcPr>
            <w:tcW w:w="5202" w:type="dxa"/>
            <w:shd w:val="clear" w:color="auto" w:fill="auto"/>
          </w:tcPr>
          <w:p w14:paraId="02ABCC06" w14:textId="77777777" w:rsidR="00AB4491" w:rsidRPr="00AF77B6" w:rsidRDefault="00AB4491" w:rsidP="009F709C">
            <w:r>
              <w:t xml:space="preserve">Aanpassen public </w:t>
            </w:r>
            <w:proofErr w:type="spellStart"/>
            <w:r>
              <w:t>note</w:t>
            </w:r>
            <w:proofErr w:type="spellEnd"/>
            <w:r>
              <w:t xml:space="preserve"> ‘Reisverhalen’ + afstemmen jeugd</w:t>
            </w:r>
          </w:p>
        </w:tc>
        <w:tc>
          <w:tcPr>
            <w:tcW w:w="1560" w:type="dxa"/>
            <w:shd w:val="clear" w:color="auto" w:fill="auto"/>
          </w:tcPr>
          <w:p w14:paraId="13BEB7C2" w14:textId="77777777" w:rsidR="00AB4491" w:rsidRPr="00BB45B5" w:rsidRDefault="00AB4491" w:rsidP="009F709C">
            <w:r>
              <w:t>Annika</w:t>
            </w:r>
          </w:p>
        </w:tc>
        <w:tc>
          <w:tcPr>
            <w:tcW w:w="2138" w:type="dxa"/>
            <w:shd w:val="clear" w:color="auto" w:fill="auto"/>
          </w:tcPr>
          <w:p w14:paraId="169C3C16" w14:textId="77777777" w:rsidR="00AB4491" w:rsidRPr="00AF77B6" w:rsidRDefault="00AB4491" w:rsidP="009F709C">
            <w:r>
              <w:t>Volgende werkgroep</w:t>
            </w:r>
          </w:p>
        </w:tc>
      </w:tr>
      <w:tr w:rsidR="00AB4491" w:rsidRPr="00AF77B6" w14:paraId="696F99AB" w14:textId="77777777" w:rsidTr="009F709C">
        <w:tc>
          <w:tcPr>
            <w:tcW w:w="5202" w:type="dxa"/>
            <w:shd w:val="clear" w:color="auto" w:fill="auto"/>
          </w:tcPr>
          <w:p w14:paraId="51733E17" w14:textId="77777777" w:rsidR="00AB4491" w:rsidRDefault="00AB4491" w:rsidP="009F709C">
            <w:r>
              <w:t>Definitie Mythen, sagen en legenden en Historische literatuur bijwerken</w:t>
            </w:r>
          </w:p>
        </w:tc>
        <w:tc>
          <w:tcPr>
            <w:tcW w:w="1560" w:type="dxa"/>
            <w:shd w:val="clear" w:color="auto" w:fill="auto"/>
          </w:tcPr>
          <w:p w14:paraId="4D21E454" w14:textId="77777777" w:rsidR="00AB4491" w:rsidRPr="00BB45B5" w:rsidRDefault="00AB4491" w:rsidP="009F709C">
            <w:r>
              <w:t>Annika</w:t>
            </w:r>
          </w:p>
        </w:tc>
        <w:tc>
          <w:tcPr>
            <w:tcW w:w="2138" w:type="dxa"/>
            <w:shd w:val="clear" w:color="auto" w:fill="auto"/>
          </w:tcPr>
          <w:p w14:paraId="28413A8A" w14:textId="77777777" w:rsidR="00AB4491" w:rsidRPr="00AF77B6" w:rsidRDefault="00AB4491" w:rsidP="009F709C">
            <w:r>
              <w:t>Volgende werkgroep</w:t>
            </w:r>
          </w:p>
        </w:tc>
      </w:tr>
      <w:tr w:rsidR="00AB4491" w:rsidRPr="00AF77B6" w14:paraId="3D58DAEC" w14:textId="77777777" w:rsidTr="009F709C">
        <w:tc>
          <w:tcPr>
            <w:tcW w:w="5202" w:type="dxa"/>
            <w:shd w:val="clear" w:color="auto" w:fill="auto"/>
          </w:tcPr>
          <w:p w14:paraId="3634A6B3" w14:textId="77777777" w:rsidR="00AB4491" w:rsidRDefault="00AB4491" w:rsidP="009F709C">
            <w:r>
              <w:t xml:space="preserve">Taalkeuze bij reeksen + vragen doorgeven aan </w:t>
            </w:r>
            <w:proofErr w:type="spellStart"/>
            <w:r>
              <w:t>cata</w:t>
            </w:r>
            <w:proofErr w:type="spellEnd"/>
            <w:r>
              <w:t>-werkgroep</w:t>
            </w:r>
          </w:p>
        </w:tc>
        <w:tc>
          <w:tcPr>
            <w:tcW w:w="1560" w:type="dxa"/>
            <w:shd w:val="clear" w:color="auto" w:fill="auto"/>
          </w:tcPr>
          <w:p w14:paraId="1CEBF014" w14:textId="77777777" w:rsidR="00AB4491" w:rsidRPr="00BB45B5" w:rsidRDefault="00AB4491" w:rsidP="009F709C">
            <w:r>
              <w:t>Annika</w:t>
            </w:r>
          </w:p>
        </w:tc>
        <w:tc>
          <w:tcPr>
            <w:tcW w:w="2138" w:type="dxa"/>
            <w:shd w:val="clear" w:color="auto" w:fill="auto"/>
          </w:tcPr>
          <w:p w14:paraId="2265FAF2" w14:textId="77777777" w:rsidR="00AB4491" w:rsidRPr="00AF77B6" w:rsidRDefault="00AB4491" w:rsidP="009F709C">
            <w:r>
              <w:t>Volgende werkgroep</w:t>
            </w:r>
          </w:p>
        </w:tc>
      </w:tr>
      <w:tr w:rsidR="009F54DA" w:rsidRPr="00AF77B6" w14:paraId="1A79EDD3" w14:textId="77777777" w:rsidTr="009F709C">
        <w:tc>
          <w:tcPr>
            <w:tcW w:w="5202" w:type="dxa"/>
            <w:shd w:val="clear" w:color="auto" w:fill="auto"/>
          </w:tcPr>
          <w:p w14:paraId="677D7BBB" w14:textId="2D0C4108" w:rsidR="009F54DA" w:rsidRDefault="009F54DA" w:rsidP="009F709C">
            <w:r>
              <w:t xml:space="preserve">Huidige werkwijze (fictieve) reeksen evalueren in de eigen </w:t>
            </w:r>
            <w:proofErr w:type="spellStart"/>
            <w:r>
              <w:t>bibwerking</w:t>
            </w:r>
            <w:proofErr w:type="spellEnd"/>
          </w:p>
        </w:tc>
        <w:tc>
          <w:tcPr>
            <w:tcW w:w="1560" w:type="dxa"/>
            <w:shd w:val="clear" w:color="auto" w:fill="auto"/>
          </w:tcPr>
          <w:p w14:paraId="5400B163" w14:textId="37DABCBA" w:rsidR="009F54DA" w:rsidRDefault="009F54DA" w:rsidP="009F709C">
            <w:r>
              <w:t>ALLEN</w:t>
            </w:r>
          </w:p>
        </w:tc>
        <w:tc>
          <w:tcPr>
            <w:tcW w:w="2138" w:type="dxa"/>
            <w:shd w:val="clear" w:color="auto" w:fill="auto"/>
          </w:tcPr>
          <w:p w14:paraId="39A217DB" w14:textId="2092419C" w:rsidR="009F54DA" w:rsidRDefault="009F54DA" w:rsidP="009F709C">
            <w:r>
              <w:t>Volgende werkgroep</w:t>
            </w:r>
          </w:p>
        </w:tc>
      </w:tr>
      <w:tr w:rsidR="00657A72" w:rsidRPr="00AF77B6" w14:paraId="2962A963" w14:textId="77777777" w:rsidTr="009F709C">
        <w:tc>
          <w:tcPr>
            <w:tcW w:w="5202" w:type="dxa"/>
            <w:shd w:val="clear" w:color="auto" w:fill="auto"/>
          </w:tcPr>
          <w:p w14:paraId="66B1E4E0" w14:textId="249F1874" w:rsidR="00657A72" w:rsidRDefault="00657A72" w:rsidP="00657A72">
            <w:r>
              <w:t>Overweging maken in eigen bib of vorm- en/of etiketgenre ‘NT2’ zinvol kan zijn</w:t>
            </w:r>
          </w:p>
        </w:tc>
        <w:tc>
          <w:tcPr>
            <w:tcW w:w="1560" w:type="dxa"/>
            <w:shd w:val="clear" w:color="auto" w:fill="auto"/>
          </w:tcPr>
          <w:p w14:paraId="51A65B16" w14:textId="3A95E1E4" w:rsidR="00657A72" w:rsidRDefault="00657A72" w:rsidP="009F709C">
            <w:r>
              <w:t>ALLEN</w:t>
            </w:r>
          </w:p>
        </w:tc>
        <w:tc>
          <w:tcPr>
            <w:tcW w:w="2138" w:type="dxa"/>
            <w:shd w:val="clear" w:color="auto" w:fill="auto"/>
          </w:tcPr>
          <w:p w14:paraId="7601428A" w14:textId="79D1E2B3" w:rsidR="00657A72" w:rsidRDefault="00657A72" w:rsidP="009F709C">
            <w:r>
              <w:t>Volgende werkgroep</w:t>
            </w:r>
          </w:p>
        </w:tc>
      </w:tr>
    </w:tbl>
    <w:p w14:paraId="41584FB8" w14:textId="77777777" w:rsidR="00092FF4" w:rsidRDefault="00092FF4" w:rsidP="003257F9"/>
    <w:p w14:paraId="73F71C02" w14:textId="77777777" w:rsidR="00995F0C" w:rsidRPr="00AF77B6" w:rsidRDefault="00092FF4" w:rsidP="003257F9">
      <w:pPr>
        <w:pStyle w:val="Kop1Nieuw"/>
      </w:pPr>
      <w:r>
        <w:t xml:space="preserve"> </w:t>
      </w:r>
      <w:bookmarkStart w:id="19" w:name="_Toc69715348"/>
      <w:r w:rsidR="00D35F88" w:rsidRPr="00AF77B6">
        <w:t>Aanwezigheden</w:t>
      </w:r>
      <w:bookmarkEnd w:id="19"/>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89111E" w14:paraId="08A73073" w14:textId="77777777" w:rsidTr="00BC1D87">
        <w:trPr>
          <w:trHeight w:val="480"/>
          <w:jc w:val="center"/>
        </w:trPr>
        <w:tc>
          <w:tcPr>
            <w:tcW w:w="3302" w:type="dxa"/>
            <w:vAlign w:val="center"/>
          </w:tcPr>
          <w:bookmarkEnd w:id="2"/>
          <w:p w14:paraId="47BD03D9" w14:textId="77777777" w:rsidR="0089111E" w:rsidRPr="0089111E" w:rsidRDefault="0089111E" w:rsidP="003257F9">
            <w:r w:rsidRPr="0089111E">
              <w:t>Naam</w:t>
            </w:r>
          </w:p>
        </w:tc>
        <w:tc>
          <w:tcPr>
            <w:tcW w:w="3296" w:type="dxa"/>
          </w:tcPr>
          <w:p w14:paraId="39496B08" w14:textId="77777777" w:rsidR="0089111E" w:rsidRPr="0089111E" w:rsidRDefault="0089111E" w:rsidP="003257F9">
            <w:r w:rsidRPr="0089111E">
              <w:t>Organisatie</w:t>
            </w:r>
          </w:p>
        </w:tc>
        <w:tc>
          <w:tcPr>
            <w:tcW w:w="1983" w:type="dxa"/>
            <w:vAlign w:val="center"/>
          </w:tcPr>
          <w:p w14:paraId="509BEB85" w14:textId="77777777" w:rsidR="0089111E" w:rsidRPr="0089111E" w:rsidRDefault="0089111E" w:rsidP="003257F9">
            <w:r w:rsidRPr="0089111E">
              <w:t>Aanwezig /</w:t>
            </w:r>
            <w:r w:rsidRPr="0089111E">
              <w:br/>
              <w:t>Verontschuldigd</w:t>
            </w:r>
          </w:p>
        </w:tc>
      </w:tr>
      <w:tr w:rsidR="0089111E" w:rsidRPr="007D2D47" w14:paraId="6074B01C" w14:textId="77777777" w:rsidTr="00BC1D87">
        <w:trPr>
          <w:trHeight w:val="438"/>
          <w:jc w:val="center"/>
        </w:trPr>
        <w:tc>
          <w:tcPr>
            <w:tcW w:w="3302" w:type="dxa"/>
          </w:tcPr>
          <w:p w14:paraId="10FA6B2B" w14:textId="1DE4DCA6" w:rsidR="0089111E" w:rsidRPr="004B1FE3" w:rsidRDefault="002F6643" w:rsidP="003257F9">
            <w:r>
              <w:t xml:space="preserve">Tina </w:t>
            </w:r>
            <w:proofErr w:type="spellStart"/>
            <w:r>
              <w:t>Weemaes</w:t>
            </w:r>
            <w:proofErr w:type="spellEnd"/>
          </w:p>
        </w:tc>
        <w:tc>
          <w:tcPr>
            <w:tcW w:w="3296" w:type="dxa"/>
            <w:vAlign w:val="center"/>
          </w:tcPr>
          <w:p w14:paraId="71EE1DB8" w14:textId="77777777" w:rsidR="0089111E" w:rsidRPr="00724DC2" w:rsidRDefault="0089111E" w:rsidP="003257F9">
            <w:r w:rsidRPr="00724DC2">
              <w:t>Bibliotheek Antwerpen</w:t>
            </w:r>
          </w:p>
        </w:tc>
        <w:tc>
          <w:tcPr>
            <w:tcW w:w="1983" w:type="dxa"/>
            <w:vAlign w:val="center"/>
          </w:tcPr>
          <w:p w14:paraId="56F71886" w14:textId="77777777" w:rsidR="0089111E" w:rsidRPr="007D2D47" w:rsidRDefault="0089111E" w:rsidP="003257F9">
            <w:r>
              <w:t>A</w:t>
            </w:r>
          </w:p>
        </w:tc>
      </w:tr>
      <w:tr w:rsidR="0089111E" w:rsidRPr="007D2D47" w14:paraId="2A1E5362" w14:textId="77777777" w:rsidTr="00BC1D87">
        <w:trPr>
          <w:trHeight w:val="438"/>
          <w:jc w:val="center"/>
        </w:trPr>
        <w:tc>
          <w:tcPr>
            <w:tcW w:w="3302" w:type="dxa"/>
          </w:tcPr>
          <w:p w14:paraId="7794FD6E" w14:textId="64DD5F3E" w:rsidR="0089111E" w:rsidRPr="004B1FE3" w:rsidRDefault="0089111E" w:rsidP="003257F9">
            <w:proofErr w:type="spellStart"/>
            <w:r>
              <w:t>Yasmien</w:t>
            </w:r>
            <w:proofErr w:type="spellEnd"/>
            <w:r>
              <w:t xml:space="preserve"> </w:t>
            </w:r>
            <w:proofErr w:type="spellStart"/>
            <w:r>
              <w:t>Puylaert</w:t>
            </w:r>
            <w:proofErr w:type="spellEnd"/>
          </w:p>
        </w:tc>
        <w:tc>
          <w:tcPr>
            <w:tcW w:w="3296" w:type="dxa"/>
            <w:vAlign w:val="center"/>
          </w:tcPr>
          <w:p w14:paraId="29CB6E4E" w14:textId="77777777" w:rsidR="0089111E" w:rsidRPr="00724DC2" w:rsidRDefault="0089111E" w:rsidP="003257F9">
            <w:r w:rsidRPr="00724DC2">
              <w:t>Bibliotheek Brugge</w:t>
            </w:r>
          </w:p>
        </w:tc>
        <w:tc>
          <w:tcPr>
            <w:tcW w:w="1983" w:type="dxa"/>
            <w:vAlign w:val="center"/>
          </w:tcPr>
          <w:p w14:paraId="7C537E39" w14:textId="77777777" w:rsidR="0089111E" w:rsidRPr="007D2D47" w:rsidRDefault="0089111E" w:rsidP="003257F9">
            <w:r>
              <w:t>A</w:t>
            </w:r>
          </w:p>
        </w:tc>
      </w:tr>
      <w:tr w:rsidR="0069773F" w:rsidRPr="007D2D47" w14:paraId="4D89876B" w14:textId="77777777" w:rsidTr="0070236D">
        <w:trPr>
          <w:trHeight w:val="439"/>
          <w:jc w:val="center"/>
        </w:trPr>
        <w:tc>
          <w:tcPr>
            <w:tcW w:w="3302" w:type="dxa"/>
          </w:tcPr>
          <w:p w14:paraId="2D7167FE" w14:textId="77777777" w:rsidR="0069773F" w:rsidRDefault="0069773F" w:rsidP="003257F9">
            <w:r>
              <w:t xml:space="preserve">Johan </w:t>
            </w:r>
            <w:proofErr w:type="spellStart"/>
            <w:r>
              <w:t>Waumans</w:t>
            </w:r>
            <w:proofErr w:type="spellEnd"/>
          </w:p>
        </w:tc>
        <w:tc>
          <w:tcPr>
            <w:tcW w:w="3296" w:type="dxa"/>
            <w:vAlign w:val="center"/>
          </w:tcPr>
          <w:p w14:paraId="72AF4D18" w14:textId="77777777" w:rsidR="0069773F" w:rsidRDefault="0069773F" w:rsidP="003257F9">
            <w:r>
              <w:t>Muntpunt</w:t>
            </w:r>
          </w:p>
        </w:tc>
        <w:tc>
          <w:tcPr>
            <w:tcW w:w="1983" w:type="dxa"/>
            <w:vAlign w:val="center"/>
          </w:tcPr>
          <w:p w14:paraId="4A2D790B" w14:textId="77777777" w:rsidR="0069773F" w:rsidRDefault="0069773F" w:rsidP="003257F9">
            <w:r>
              <w:t>V</w:t>
            </w:r>
          </w:p>
        </w:tc>
      </w:tr>
      <w:tr w:rsidR="002F6643" w:rsidRPr="007D2D47" w14:paraId="5435C1A0" w14:textId="77777777" w:rsidTr="005F46F7">
        <w:trPr>
          <w:trHeight w:val="439"/>
          <w:jc w:val="center"/>
        </w:trPr>
        <w:tc>
          <w:tcPr>
            <w:tcW w:w="3302" w:type="dxa"/>
          </w:tcPr>
          <w:p w14:paraId="04578959" w14:textId="5AE65FE2" w:rsidR="002F6643" w:rsidRDefault="0069773F" w:rsidP="003257F9">
            <w:r>
              <w:t>Martine Vanacker</w:t>
            </w:r>
          </w:p>
        </w:tc>
        <w:tc>
          <w:tcPr>
            <w:tcW w:w="3296" w:type="dxa"/>
            <w:vAlign w:val="center"/>
          </w:tcPr>
          <w:p w14:paraId="2D3CBC27" w14:textId="77777777" w:rsidR="002F6643" w:rsidRDefault="002F6643" w:rsidP="003257F9">
            <w:r>
              <w:t>Muntpunt</w:t>
            </w:r>
          </w:p>
        </w:tc>
        <w:tc>
          <w:tcPr>
            <w:tcW w:w="1983" w:type="dxa"/>
            <w:vAlign w:val="center"/>
          </w:tcPr>
          <w:p w14:paraId="0E0AED14" w14:textId="08EC3DA6" w:rsidR="002F6643" w:rsidRDefault="0069773F" w:rsidP="003257F9">
            <w:r>
              <w:t>A</w:t>
            </w:r>
          </w:p>
        </w:tc>
      </w:tr>
      <w:tr w:rsidR="0089111E" w:rsidRPr="007D2D47" w14:paraId="79FDDF2B" w14:textId="77777777" w:rsidTr="00BC1D87">
        <w:trPr>
          <w:trHeight w:val="439"/>
          <w:jc w:val="center"/>
        </w:trPr>
        <w:tc>
          <w:tcPr>
            <w:tcW w:w="3302" w:type="dxa"/>
          </w:tcPr>
          <w:p w14:paraId="6871A80C" w14:textId="025BBE7E" w:rsidR="0089111E" w:rsidRDefault="002F6643" w:rsidP="003257F9">
            <w:r>
              <w:t>Bert Hofmans</w:t>
            </w:r>
          </w:p>
        </w:tc>
        <w:tc>
          <w:tcPr>
            <w:tcW w:w="3296" w:type="dxa"/>
            <w:vAlign w:val="center"/>
          </w:tcPr>
          <w:p w14:paraId="6B48BF34" w14:textId="64F1F5A8" w:rsidR="0089111E" w:rsidRDefault="002F6643" w:rsidP="003257F9">
            <w:r>
              <w:t>Bibliotheek Hasselt</w:t>
            </w:r>
          </w:p>
        </w:tc>
        <w:tc>
          <w:tcPr>
            <w:tcW w:w="1983" w:type="dxa"/>
            <w:vAlign w:val="center"/>
          </w:tcPr>
          <w:p w14:paraId="60DC2ED7" w14:textId="23CA7C2C" w:rsidR="0089111E" w:rsidRDefault="003D2D11" w:rsidP="003257F9">
            <w:r>
              <w:t>A</w:t>
            </w:r>
          </w:p>
        </w:tc>
      </w:tr>
      <w:tr w:rsidR="002F6643" w:rsidRPr="007D2D47" w14:paraId="0ACFBFBA" w14:textId="77777777" w:rsidTr="00BC1D87">
        <w:trPr>
          <w:trHeight w:val="439"/>
          <w:jc w:val="center"/>
        </w:trPr>
        <w:tc>
          <w:tcPr>
            <w:tcW w:w="3302" w:type="dxa"/>
          </w:tcPr>
          <w:p w14:paraId="30A358E3" w14:textId="0DC68B70" w:rsidR="002F6643" w:rsidRDefault="002F6643" w:rsidP="003257F9">
            <w:r>
              <w:t>Juul Brepoels</w:t>
            </w:r>
          </w:p>
        </w:tc>
        <w:tc>
          <w:tcPr>
            <w:tcW w:w="3296" w:type="dxa"/>
            <w:vAlign w:val="center"/>
          </w:tcPr>
          <w:p w14:paraId="0595D3D6" w14:textId="49BACA3F" w:rsidR="002F6643" w:rsidRDefault="002F6643" w:rsidP="003257F9">
            <w:r>
              <w:t>Bibliotheek Leuven</w:t>
            </w:r>
          </w:p>
        </w:tc>
        <w:tc>
          <w:tcPr>
            <w:tcW w:w="1983" w:type="dxa"/>
            <w:vAlign w:val="center"/>
          </w:tcPr>
          <w:p w14:paraId="5FEC6446" w14:textId="1DEDC228" w:rsidR="002F6643" w:rsidRDefault="002F6643" w:rsidP="003257F9">
            <w:r>
              <w:t>A</w:t>
            </w:r>
          </w:p>
        </w:tc>
      </w:tr>
      <w:tr w:rsidR="0089111E" w:rsidRPr="007D2D47" w14:paraId="29AE1FFC" w14:textId="77777777" w:rsidTr="00BC1D87">
        <w:trPr>
          <w:trHeight w:val="439"/>
          <w:jc w:val="center"/>
        </w:trPr>
        <w:tc>
          <w:tcPr>
            <w:tcW w:w="3302" w:type="dxa"/>
          </w:tcPr>
          <w:p w14:paraId="307A8CC8" w14:textId="36B31A0F" w:rsidR="0089111E" w:rsidRPr="004B1FE3" w:rsidRDefault="003D2D11" w:rsidP="003257F9">
            <w:r>
              <w:t xml:space="preserve">Kevin </w:t>
            </w:r>
            <w:proofErr w:type="spellStart"/>
            <w:r>
              <w:t>Verlot</w:t>
            </w:r>
            <w:proofErr w:type="spellEnd"/>
          </w:p>
        </w:tc>
        <w:tc>
          <w:tcPr>
            <w:tcW w:w="3296" w:type="dxa"/>
            <w:vAlign w:val="center"/>
          </w:tcPr>
          <w:p w14:paraId="6877B28B" w14:textId="77777777" w:rsidR="0089111E" w:rsidRPr="00724DC2" w:rsidRDefault="0089111E" w:rsidP="003257F9">
            <w:r w:rsidRPr="00724DC2">
              <w:t>Bibliotheek Gent</w:t>
            </w:r>
          </w:p>
        </w:tc>
        <w:tc>
          <w:tcPr>
            <w:tcW w:w="1983" w:type="dxa"/>
            <w:vAlign w:val="center"/>
          </w:tcPr>
          <w:p w14:paraId="53095FD4" w14:textId="3BA9390C" w:rsidR="0089111E" w:rsidRPr="007D2D47" w:rsidRDefault="0089111E" w:rsidP="003257F9">
            <w:r>
              <w:t>A</w:t>
            </w:r>
          </w:p>
        </w:tc>
      </w:tr>
      <w:tr w:rsidR="0089111E" w:rsidRPr="007D2D47" w14:paraId="7DC296AD" w14:textId="77777777" w:rsidTr="00BC1D87">
        <w:trPr>
          <w:trHeight w:val="439"/>
          <w:jc w:val="center"/>
        </w:trPr>
        <w:tc>
          <w:tcPr>
            <w:tcW w:w="3302" w:type="dxa"/>
          </w:tcPr>
          <w:p w14:paraId="55B6EE2C" w14:textId="165279BF" w:rsidR="0089111E" w:rsidRPr="004B1FE3" w:rsidRDefault="003D2D11" w:rsidP="003257F9">
            <w:r>
              <w:t>Lut De Block</w:t>
            </w:r>
          </w:p>
        </w:tc>
        <w:tc>
          <w:tcPr>
            <w:tcW w:w="3296" w:type="dxa"/>
            <w:vAlign w:val="center"/>
          </w:tcPr>
          <w:p w14:paraId="65DBE115" w14:textId="77777777" w:rsidR="0089111E" w:rsidRPr="00724DC2" w:rsidRDefault="0089111E" w:rsidP="003257F9">
            <w:r w:rsidRPr="00724DC2">
              <w:t>Bibliotheek Leuven</w:t>
            </w:r>
          </w:p>
        </w:tc>
        <w:tc>
          <w:tcPr>
            <w:tcW w:w="1983" w:type="dxa"/>
            <w:vAlign w:val="center"/>
          </w:tcPr>
          <w:p w14:paraId="3F56BDF8" w14:textId="5C371F4A" w:rsidR="0089111E" w:rsidRPr="007D2D47" w:rsidRDefault="002F6643" w:rsidP="003257F9">
            <w:r>
              <w:t>V</w:t>
            </w:r>
          </w:p>
        </w:tc>
      </w:tr>
      <w:tr w:rsidR="0069773F" w:rsidRPr="007D2D47" w14:paraId="241E7BDF" w14:textId="77777777" w:rsidTr="0070236D">
        <w:trPr>
          <w:trHeight w:val="438"/>
          <w:jc w:val="center"/>
        </w:trPr>
        <w:tc>
          <w:tcPr>
            <w:tcW w:w="3302" w:type="dxa"/>
          </w:tcPr>
          <w:p w14:paraId="5678C280" w14:textId="77777777" w:rsidR="0069773F" w:rsidRDefault="0069773F" w:rsidP="003257F9">
            <w:r>
              <w:lastRenderedPageBreak/>
              <w:t>Anne-Sophie Koschak</w:t>
            </w:r>
          </w:p>
        </w:tc>
        <w:tc>
          <w:tcPr>
            <w:tcW w:w="3296" w:type="dxa"/>
            <w:vAlign w:val="center"/>
          </w:tcPr>
          <w:p w14:paraId="71CA98D1" w14:textId="77777777" w:rsidR="0069773F" w:rsidRDefault="0069773F" w:rsidP="003257F9">
            <w:proofErr w:type="spellStart"/>
            <w:r>
              <w:t>Cultuurconnect</w:t>
            </w:r>
            <w:proofErr w:type="spellEnd"/>
          </w:p>
          <w:p w14:paraId="04556E7C" w14:textId="77777777" w:rsidR="0069773F" w:rsidRDefault="0069773F" w:rsidP="003257F9">
            <w:r>
              <w:t>BC Antwerpen</w:t>
            </w:r>
          </w:p>
        </w:tc>
        <w:tc>
          <w:tcPr>
            <w:tcW w:w="1983" w:type="dxa"/>
            <w:vAlign w:val="center"/>
          </w:tcPr>
          <w:p w14:paraId="5C7C3588" w14:textId="77777777" w:rsidR="0069773F" w:rsidRDefault="0069773F" w:rsidP="003257F9">
            <w:r>
              <w:t>V</w:t>
            </w:r>
          </w:p>
        </w:tc>
      </w:tr>
      <w:tr w:rsidR="003D2D11" w:rsidRPr="007D2D47" w14:paraId="6BDFFF7D" w14:textId="77777777" w:rsidTr="00BC1D87">
        <w:trPr>
          <w:trHeight w:val="438"/>
          <w:jc w:val="center"/>
        </w:trPr>
        <w:tc>
          <w:tcPr>
            <w:tcW w:w="3302" w:type="dxa"/>
          </w:tcPr>
          <w:p w14:paraId="1EEF9650" w14:textId="059552E8" w:rsidR="003D2D11" w:rsidRDefault="0069773F" w:rsidP="003257F9">
            <w:r>
              <w:t>Marjan Hauchecorne</w:t>
            </w:r>
          </w:p>
        </w:tc>
        <w:tc>
          <w:tcPr>
            <w:tcW w:w="3296" w:type="dxa"/>
            <w:vAlign w:val="center"/>
          </w:tcPr>
          <w:p w14:paraId="13E4B6A4" w14:textId="77777777" w:rsidR="003D2D11" w:rsidRDefault="003D2D11" w:rsidP="003257F9">
            <w:proofErr w:type="spellStart"/>
            <w:r>
              <w:t>Cultuurconnect</w:t>
            </w:r>
            <w:proofErr w:type="spellEnd"/>
          </w:p>
          <w:p w14:paraId="68662D31" w14:textId="3F776619" w:rsidR="003D2D11" w:rsidRDefault="003D2D11" w:rsidP="003257F9">
            <w:r>
              <w:t>BC Antwerpe</w:t>
            </w:r>
            <w:r w:rsidR="007165E6">
              <w:t>n</w:t>
            </w:r>
          </w:p>
        </w:tc>
        <w:tc>
          <w:tcPr>
            <w:tcW w:w="1983" w:type="dxa"/>
            <w:vAlign w:val="center"/>
          </w:tcPr>
          <w:p w14:paraId="32E08F23" w14:textId="555BDE12" w:rsidR="003D2D11" w:rsidRDefault="0069773F" w:rsidP="003257F9">
            <w:r>
              <w:t>A</w:t>
            </w:r>
          </w:p>
        </w:tc>
      </w:tr>
      <w:tr w:rsidR="0069773F" w:rsidRPr="007D2D47" w14:paraId="50473D0D" w14:textId="77777777" w:rsidTr="0070236D">
        <w:trPr>
          <w:trHeight w:val="438"/>
          <w:jc w:val="center"/>
        </w:trPr>
        <w:tc>
          <w:tcPr>
            <w:tcW w:w="3302" w:type="dxa"/>
          </w:tcPr>
          <w:p w14:paraId="582DECA7" w14:textId="3D5153AD" w:rsidR="0069773F" w:rsidRPr="004B1FE3" w:rsidRDefault="0069773F" w:rsidP="003257F9">
            <w:r>
              <w:t xml:space="preserve">Valerie </w:t>
            </w:r>
            <w:r w:rsidR="00C16439">
              <w:t>Puttevils</w:t>
            </w:r>
          </w:p>
        </w:tc>
        <w:tc>
          <w:tcPr>
            <w:tcW w:w="3296" w:type="dxa"/>
            <w:vAlign w:val="center"/>
          </w:tcPr>
          <w:p w14:paraId="74DCB53B" w14:textId="77777777" w:rsidR="0069773F" w:rsidRDefault="0069773F" w:rsidP="003257F9">
            <w:proofErr w:type="spellStart"/>
            <w:r>
              <w:t>Cultuurconnect</w:t>
            </w:r>
            <w:proofErr w:type="spellEnd"/>
            <w:r>
              <w:t xml:space="preserve"> </w:t>
            </w:r>
          </w:p>
          <w:p w14:paraId="52218E38" w14:textId="77777777" w:rsidR="0069773F" w:rsidRPr="00724DC2" w:rsidRDefault="0069773F" w:rsidP="003257F9">
            <w:r>
              <w:t>BC Gent</w:t>
            </w:r>
          </w:p>
        </w:tc>
        <w:tc>
          <w:tcPr>
            <w:tcW w:w="1983" w:type="dxa"/>
            <w:vAlign w:val="center"/>
          </w:tcPr>
          <w:p w14:paraId="6C59E8DC" w14:textId="77777777" w:rsidR="0069773F" w:rsidRPr="007D2D47" w:rsidRDefault="0069773F" w:rsidP="003257F9">
            <w:r>
              <w:t>A</w:t>
            </w:r>
          </w:p>
        </w:tc>
      </w:tr>
      <w:tr w:rsidR="0089111E" w:rsidRPr="007D2D47" w14:paraId="5AE4341E" w14:textId="77777777" w:rsidTr="00BC1D87">
        <w:trPr>
          <w:trHeight w:val="438"/>
          <w:jc w:val="center"/>
        </w:trPr>
        <w:tc>
          <w:tcPr>
            <w:tcW w:w="3302" w:type="dxa"/>
          </w:tcPr>
          <w:p w14:paraId="2D1B64E8" w14:textId="272A1D2A" w:rsidR="0089111E" w:rsidRPr="004B1FE3" w:rsidRDefault="0089111E" w:rsidP="003257F9">
            <w:r>
              <w:t>Annika Buysse</w:t>
            </w:r>
          </w:p>
        </w:tc>
        <w:tc>
          <w:tcPr>
            <w:tcW w:w="3296" w:type="dxa"/>
            <w:vAlign w:val="center"/>
          </w:tcPr>
          <w:p w14:paraId="40FFFDA5" w14:textId="77777777" w:rsidR="0089111E" w:rsidRDefault="0089111E" w:rsidP="003257F9">
            <w:proofErr w:type="spellStart"/>
            <w:r>
              <w:t>Cultuurconnect</w:t>
            </w:r>
            <w:proofErr w:type="spellEnd"/>
            <w:r>
              <w:t xml:space="preserve"> </w:t>
            </w:r>
          </w:p>
          <w:p w14:paraId="0EFAEE14" w14:textId="556CB633" w:rsidR="0089111E" w:rsidRPr="00724DC2" w:rsidRDefault="0089111E" w:rsidP="003257F9">
            <w:r>
              <w:t>BC Gent</w:t>
            </w:r>
          </w:p>
        </w:tc>
        <w:tc>
          <w:tcPr>
            <w:tcW w:w="1983" w:type="dxa"/>
            <w:vAlign w:val="center"/>
          </w:tcPr>
          <w:p w14:paraId="4B8C27EB" w14:textId="77777777" w:rsidR="0089111E" w:rsidRPr="007D2D47" w:rsidRDefault="0089111E" w:rsidP="003257F9">
            <w:r>
              <w:t>A</w:t>
            </w:r>
          </w:p>
        </w:tc>
      </w:tr>
      <w:tr w:rsidR="0089111E" w:rsidRPr="007D2D47" w14:paraId="0ECB34CE" w14:textId="77777777" w:rsidTr="00BC1D87">
        <w:trPr>
          <w:trHeight w:val="439"/>
          <w:jc w:val="center"/>
        </w:trPr>
        <w:tc>
          <w:tcPr>
            <w:tcW w:w="3302" w:type="dxa"/>
          </w:tcPr>
          <w:p w14:paraId="7E5EABB3" w14:textId="70C72ECC" w:rsidR="0089111E" w:rsidRDefault="002F6643" w:rsidP="003257F9">
            <w:r>
              <w:t>Katrien Hennen</w:t>
            </w:r>
          </w:p>
          <w:p w14:paraId="7FB04341" w14:textId="17B11B2E" w:rsidR="0068286E" w:rsidRPr="004B1FE3" w:rsidRDefault="0068286E" w:rsidP="003257F9">
            <w:r>
              <w:t>(verslag)</w:t>
            </w:r>
          </w:p>
        </w:tc>
        <w:tc>
          <w:tcPr>
            <w:tcW w:w="3296" w:type="dxa"/>
            <w:vAlign w:val="center"/>
          </w:tcPr>
          <w:p w14:paraId="24CD4A61" w14:textId="77777777" w:rsidR="00B947F9" w:rsidRDefault="00B947F9" w:rsidP="003257F9">
            <w:proofErr w:type="spellStart"/>
            <w:r>
              <w:t>Cultuurconnect</w:t>
            </w:r>
            <w:proofErr w:type="spellEnd"/>
          </w:p>
          <w:p w14:paraId="28110515" w14:textId="7B154B41" w:rsidR="0089111E" w:rsidRPr="00724DC2" w:rsidRDefault="0089111E" w:rsidP="003257F9">
            <w:r>
              <w:t xml:space="preserve">BC </w:t>
            </w:r>
            <w:r w:rsidR="0068286E">
              <w:t>Gent</w:t>
            </w:r>
          </w:p>
        </w:tc>
        <w:tc>
          <w:tcPr>
            <w:tcW w:w="1983" w:type="dxa"/>
            <w:vAlign w:val="center"/>
          </w:tcPr>
          <w:p w14:paraId="237E3E0C" w14:textId="77777777" w:rsidR="002F6643" w:rsidRDefault="002F6643" w:rsidP="003257F9"/>
          <w:p w14:paraId="1FD6C0C9" w14:textId="0CAEA861" w:rsidR="0089111E" w:rsidRDefault="0089111E" w:rsidP="003257F9">
            <w:r>
              <w:t>A</w:t>
            </w:r>
          </w:p>
          <w:p w14:paraId="2FFCC2D5" w14:textId="6FF1870C" w:rsidR="002F6643" w:rsidRPr="007D2D47" w:rsidRDefault="002F6643" w:rsidP="003257F9"/>
        </w:tc>
      </w:tr>
    </w:tbl>
    <w:p w14:paraId="6235DF1B" w14:textId="72AB442D" w:rsidR="0089111E" w:rsidRDefault="0089111E" w:rsidP="003257F9"/>
    <w:p w14:paraId="425EE720" w14:textId="669255B0" w:rsidR="00092FF4" w:rsidRPr="00AF77B6" w:rsidRDefault="00092FF4" w:rsidP="003257F9">
      <w:pPr>
        <w:pStyle w:val="Kop1Nieuw"/>
      </w:pPr>
      <w:bookmarkStart w:id="20" w:name="_Toc69715349"/>
      <w:r>
        <w:t>Volgende werkgroep</w:t>
      </w:r>
      <w:bookmarkEnd w:id="20"/>
    </w:p>
    <w:p w14:paraId="724E3C3B" w14:textId="2588A818" w:rsidR="00204BB2" w:rsidRPr="00AE4EC1" w:rsidRDefault="003D2D11" w:rsidP="00204BB2">
      <w:r w:rsidRPr="00204BB2">
        <w:rPr>
          <w:strike/>
        </w:rPr>
        <w:t xml:space="preserve">Dinsdag </w:t>
      </w:r>
      <w:r w:rsidR="00C16439" w:rsidRPr="00204BB2">
        <w:rPr>
          <w:strike/>
        </w:rPr>
        <w:t>19 januari</w:t>
      </w:r>
      <w:r w:rsidR="00204BB2">
        <w:rPr>
          <w:strike/>
        </w:rPr>
        <w:t xml:space="preserve"> 2021</w:t>
      </w:r>
      <w:r w:rsidR="00204BB2" w:rsidRPr="00204BB2">
        <w:rPr>
          <w:strike/>
        </w:rPr>
        <w:t xml:space="preserve"> </w:t>
      </w:r>
      <w:hyperlink r:id="rId12" w:history="1">
        <w:r w:rsidR="00204BB2" w:rsidRPr="006A671A">
          <w:rPr>
            <w:rStyle w:val="Hyperlink"/>
          </w:rPr>
          <w:t>https://doodle.com/poll/338cbnrux7667nkw?utm_source=poll&amp;utm_medium=link</w:t>
        </w:r>
      </w:hyperlink>
      <w:r w:rsidR="00204BB2">
        <w:t xml:space="preserve"> </w:t>
      </w:r>
    </w:p>
    <w:p w14:paraId="4DD580F4" w14:textId="07C2B79F" w:rsidR="00092FF4" w:rsidRPr="00204BB2" w:rsidRDefault="00092FF4" w:rsidP="003257F9">
      <w:pPr>
        <w:rPr>
          <w:strike/>
        </w:rPr>
      </w:pPr>
    </w:p>
    <w:sectPr w:rsidR="00092FF4" w:rsidRPr="00204BB2" w:rsidSect="00BD043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560"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67C08" w14:textId="77777777" w:rsidR="0066458E" w:rsidRDefault="0066458E" w:rsidP="003257F9">
      <w:r>
        <w:separator/>
      </w:r>
    </w:p>
    <w:p w14:paraId="7100F9DF" w14:textId="77777777" w:rsidR="0066458E" w:rsidRDefault="0066458E" w:rsidP="003257F9"/>
    <w:p w14:paraId="4D7EDE57" w14:textId="77777777" w:rsidR="0066458E" w:rsidRDefault="0066458E" w:rsidP="003257F9"/>
    <w:p w14:paraId="1724930A" w14:textId="77777777" w:rsidR="0066458E" w:rsidRDefault="0066458E" w:rsidP="003257F9"/>
    <w:p w14:paraId="71299B88" w14:textId="77777777" w:rsidR="0066458E" w:rsidRDefault="0066458E" w:rsidP="003257F9"/>
    <w:p w14:paraId="64409362" w14:textId="77777777" w:rsidR="0066458E" w:rsidRDefault="0066458E" w:rsidP="003257F9"/>
    <w:p w14:paraId="1C6314DC" w14:textId="77777777" w:rsidR="0066458E" w:rsidRDefault="0066458E" w:rsidP="003257F9"/>
    <w:p w14:paraId="2023F1DF" w14:textId="77777777" w:rsidR="0066458E" w:rsidRDefault="0066458E" w:rsidP="003257F9"/>
    <w:p w14:paraId="1E02C976" w14:textId="77777777" w:rsidR="0066458E" w:rsidRDefault="0066458E" w:rsidP="003257F9"/>
    <w:p w14:paraId="6BF77859" w14:textId="77777777" w:rsidR="0066458E" w:rsidRDefault="0066458E" w:rsidP="003257F9"/>
    <w:p w14:paraId="0FD0EF49" w14:textId="77777777" w:rsidR="0066458E" w:rsidRDefault="0066458E" w:rsidP="003257F9"/>
    <w:p w14:paraId="5D788E39" w14:textId="77777777" w:rsidR="0066458E" w:rsidRDefault="0066458E" w:rsidP="003257F9"/>
    <w:p w14:paraId="74F4FE37" w14:textId="77777777" w:rsidR="0066458E" w:rsidRDefault="0066458E" w:rsidP="003257F9"/>
    <w:p w14:paraId="75C97831" w14:textId="77777777" w:rsidR="0066458E" w:rsidRDefault="0066458E" w:rsidP="003257F9"/>
    <w:p w14:paraId="4D14E583" w14:textId="77777777" w:rsidR="0066458E" w:rsidRDefault="0066458E" w:rsidP="003257F9"/>
    <w:p w14:paraId="35B5BA37" w14:textId="77777777" w:rsidR="0066458E" w:rsidRDefault="0066458E" w:rsidP="003257F9"/>
    <w:p w14:paraId="17B5B1D7" w14:textId="77777777" w:rsidR="0066458E" w:rsidRDefault="0066458E" w:rsidP="003257F9"/>
    <w:p w14:paraId="30744120" w14:textId="77777777" w:rsidR="0066458E" w:rsidRDefault="0066458E" w:rsidP="003257F9"/>
    <w:p w14:paraId="76F32F0E" w14:textId="77777777" w:rsidR="0066458E" w:rsidRDefault="0066458E" w:rsidP="003257F9"/>
    <w:p w14:paraId="6A612265" w14:textId="77777777" w:rsidR="0066458E" w:rsidRDefault="0066458E" w:rsidP="003257F9"/>
    <w:p w14:paraId="2B7175B4" w14:textId="77777777" w:rsidR="0066458E" w:rsidRDefault="0066458E" w:rsidP="003257F9"/>
    <w:p w14:paraId="3ABD3B47" w14:textId="77777777" w:rsidR="0066458E" w:rsidRDefault="0066458E" w:rsidP="003257F9"/>
    <w:p w14:paraId="0897F82D" w14:textId="77777777" w:rsidR="0066458E" w:rsidRDefault="0066458E" w:rsidP="003257F9"/>
    <w:p w14:paraId="4918809B" w14:textId="77777777" w:rsidR="0066458E" w:rsidRDefault="0066458E" w:rsidP="003257F9"/>
    <w:p w14:paraId="4C0AA53B" w14:textId="77777777" w:rsidR="0066458E" w:rsidRDefault="0066458E" w:rsidP="003257F9"/>
    <w:p w14:paraId="4F71A9FD" w14:textId="77777777" w:rsidR="0066458E" w:rsidRDefault="0066458E" w:rsidP="003257F9"/>
    <w:p w14:paraId="56933BC8" w14:textId="77777777" w:rsidR="0066458E" w:rsidRDefault="0066458E" w:rsidP="003257F9"/>
    <w:p w14:paraId="69693E92" w14:textId="77777777" w:rsidR="0066458E" w:rsidRDefault="0066458E" w:rsidP="003257F9"/>
    <w:p w14:paraId="05925BDB" w14:textId="77777777" w:rsidR="0066458E" w:rsidRDefault="0066458E" w:rsidP="003257F9"/>
    <w:p w14:paraId="5ADA9ADA" w14:textId="77777777" w:rsidR="0066458E" w:rsidRDefault="0066458E" w:rsidP="003257F9"/>
    <w:p w14:paraId="0F73832D" w14:textId="77777777" w:rsidR="0066458E" w:rsidRDefault="0066458E" w:rsidP="003257F9"/>
    <w:p w14:paraId="5D7C10FD" w14:textId="77777777" w:rsidR="0066458E" w:rsidRDefault="0066458E" w:rsidP="003257F9"/>
    <w:p w14:paraId="7BA4AA39" w14:textId="77777777" w:rsidR="0066458E" w:rsidRDefault="0066458E" w:rsidP="003257F9"/>
    <w:p w14:paraId="7723579F" w14:textId="77777777" w:rsidR="0066458E" w:rsidRDefault="0066458E" w:rsidP="003257F9"/>
    <w:p w14:paraId="21E565FA" w14:textId="77777777" w:rsidR="0066458E" w:rsidRDefault="0066458E" w:rsidP="003257F9"/>
    <w:p w14:paraId="7885DAFE" w14:textId="77777777" w:rsidR="0066458E" w:rsidRDefault="0066458E" w:rsidP="003257F9"/>
    <w:p w14:paraId="422F44CC" w14:textId="77777777" w:rsidR="0066458E" w:rsidRDefault="0066458E" w:rsidP="003257F9"/>
    <w:p w14:paraId="2A6F3022" w14:textId="77777777" w:rsidR="0066458E" w:rsidRDefault="0066458E" w:rsidP="003257F9"/>
    <w:p w14:paraId="06966305" w14:textId="77777777" w:rsidR="0066458E" w:rsidRDefault="0066458E" w:rsidP="003257F9"/>
    <w:p w14:paraId="5261620D" w14:textId="77777777" w:rsidR="0066458E" w:rsidRDefault="0066458E" w:rsidP="003257F9"/>
    <w:p w14:paraId="7CFB5F24" w14:textId="77777777" w:rsidR="0066458E" w:rsidRDefault="0066458E" w:rsidP="003257F9"/>
    <w:p w14:paraId="527DE0C9" w14:textId="77777777" w:rsidR="0066458E" w:rsidRDefault="0066458E" w:rsidP="003257F9"/>
    <w:p w14:paraId="422570D6" w14:textId="77777777" w:rsidR="0066458E" w:rsidRDefault="0066458E" w:rsidP="003257F9"/>
    <w:p w14:paraId="31669836" w14:textId="77777777" w:rsidR="0066458E" w:rsidRDefault="0066458E" w:rsidP="003257F9"/>
    <w:p w14:paraId="47EA1A9F" w14:textId="77777777" w:rsidR="0066458E" w:rsidRDefault="0066458E" w:rsidP="003257F9"/>
    <w:p w14:paraId="7B0C18C7" w14:textId="77777777" w:rsidR="0066458E" w:rsidRDefault="0066458E" w:rsidP="003257F9"/>
    <w:p w14:paraId="1A1F9463" w14:textId="77777777" w:rsidR="0066458E" w:rsidRDefault="0066458E" w:rsidP="003257F9"/>
    <w:p w14:paraId="488C6AD0" w14:textId="77777777" w:rsidR="0066458E" w:rsidRDefault="0066458E" w:rsidP="003257F9"/>
    <w:p w14:paraId="4DEA8707" w14:textId="77777777" w:rsidR="0066458E" w:rsidRDefault="0066458E" w:rsidP="003257F9"/>
    <w:p w14:paraId="394AECBD" w14:textId="77777777" w:rsidR="0066458E" w:rsidRDefault="0066458E" w:rsidP="003257F9"/>
    <w:p w14:paraId="0A68D64C" w14:textId="77777777" w:rsidR="0066458E" w:rsidRDefault="0066458E" w:rsidP="003257F9"/>
    <w:p w14:paraId="72F1C798" w14:textId="77777777" w:rsidR="0066458E" w:rsidRDefault="0066458E" w:rsidP="003257F9"/>
    <w:p w14:paraId="408315F1" w14:textId="77777777" w:rsidR="0066458E" w:rsidRDefault="0066458E" w:rsidP="003257F9"/>
    <w:p w14:paraId="7FEDA4F9" w14:textId="77777777" w:rsidR="0066458E" w:rsidRDefault="0066458E" w:rsidP="003257F9"/>
    <w:p w14:paraId="5ADEF046" w14:textId="77777777" w:rsidR="0066458E" w:rsidRDefault="0066458E" w:rsidP="003257F9"/>
    <w:p w14:paraId="35B4852C" w14:textId="77777777" w:rsidR="0066458E" w:rsidRDefault="0066458E" w:rsidP="003257F9"/>
    <w:p w14:paraId="6965B75B" w14:textId="77777777" w:rsidR="0066458E" w:rsidRDefault="0066458E" w:rsidP="003257F9"/>
    <w:p w14:paraId="7E381E1C" w14:textId="77777777" w:rsidR="0066458E" w:rsidRDefault="0066458E" w:rsidP="003257F9"/>
    <w:p w14:paraId="49E80245" w14:textId="77777777" w:rsidR="0066458E" w:rsidRDefault="0066458E" w:rsidP="003257F9"/>
    <w:p w14:paraId="64ABF2B2" w14:textId="77777777" w:rsidR="0066458E" w:rsidRDefault="0066458E" w:rsidP="003257F9"/>
    <w:p w14:paraId="338A8A81" w14:textId="77777777" w:rsidR="0066458E" w:rsidRDefault="0066458E" w:rsidP="003257F9"/>
    <w:p w14:paraId="64F049A8" w14:textId="77777777" w:rsidR="0066458E" w:rsidRDefault="0066458E" w:rsidP="003257F9"/>
    <w:p w14:paraId="7146A737" w14:textId="77777777" w:rsidR="0066458E" w:rsidRDefault="0066458E" w:rsidP="003257F9"/>
    <w:p w14:paraId="3E89EC7B" w14:textId="77777777" w:rsidR="0066458E" w:rsidRDefault="0066458E" w:rsidP="003257F9"/>
    <w:p w14:paraId="4C41FC21" w14:textId="77777777" w:rsidR="0066458E" w:rsidRDefault="0066458E" w:rsidP="003257F9"/>
    <w:p w14:paraId="1A7268D7" w14:textId="77777777" w:rsidR="0066458E" w:rsidRDefault="0066458E" w:rsidP="003257F9"/>
    <w:p w14:paraId="322CB455" w14:textId="77777777" w:rsidR="0066458E" w:rsidRDefault="0066458E" w:rsidP="003257F9"/>
    <w:p w14:paraId="780EEB81" w14:textId="77777777" w:rsidR="0066458E" w:rsidRDefault="0066458E" w:rsidP="003257F9"/>
    <w:p w14:paraId="6F6DB0C4" w14:textId="77777777" w:rsidR="0066458E" w:rsidRDefault="0066458E" w:rsidP="003257F9"/>
    <w:p w14:paraId="5E23479D" w14:textId="77777777" w:rsidR="0066458E" w:rsidRDefault="0066458E" w:rsidP="003257F9"/>
    <w:p w14:paraId="0A7F27FB" w14:textId="77777777" w:rsidR="0066458E" w:rsidRDefault="0066458E" w:rsidP="003257F9"/>
    <w:p w14:paraId="4B2D88C5" w14:textId="77777777" w:rsidR="0066458E" w:rsidRDefault="0066458E" w:rsidP="003257F9"/>
    <w:p w14:paraId="2CE4DD70" w14:textId="77777777" w:rsidR="0066458E" w:rsidRDefault="0066458E" w:rsidP="003257F9"/>
    <w:p w14:paraId="630FCC6E" w14:textId="77777777" w:rsidR="0066458E" w:rsidRDefault="0066458E" w:rsidP="003257F9"/>
    <w:p w14:paraId="70228162" w14:textId="77777777" w:rsidR="0066458E" w:rsidRDefault="0066458E" w:rsidP="003257F9"/>
    <w:p w14:paraId="76CA7C3E" w14:textId="77777777" w:rsidR="0066458E" w:rsidRDefault="0066458E" w:rsidP="003257F9"/>
    <w:p w14:paraId="510D493D" w14:textId="77777777" w:rsidR="0066458E" w:rsidRDefault="0066458E" w:rsidP="003257F9"/>
    <w:p w14:paraId="05BF869A" w14:textId="77777777" w:rsidR="0066458E" w:rsidRDefault="0066458E" w:rsidP="003257F9"/>
    <w:p w14:paraId="1F9B6277" w14:textId="77777777" w:rsidR="0066458E" w:rsidRDefault="0066458E" w:rsidP="003257F9"/>
    <w:p w14:paraId="271D42A1" w14:textId="77777777" w:rsidR="0066458E" w:rsidRDefault="0066458E" w:rsidP="003257F9"/>
    <w:p w14:paraId="2891D456" w14:textId="77777777" w:rsidR="0066458E" w:rsidRDefault="0066458E" w:rsidP="003257F9"/>
    <w:p w14:paraId="7D8BA368" w14:textId="77777777" w:rsidR="0066458E" w:rsidRDefault="0066458E" w:rsidP="003257F9"/>
    <w:p w14:paraId="7108C783" w14:textId="77777777" w:rsidR="0066458E" w:rsidRDefault="0066458E" w:rsidP="003257F9"/>
    <w:p w14:paraId="78DADACE" w14:textId="77777777" w:rsidR="0066458E" w:rsidRDefault="0066458E" w:rsidP="003257F9"/>
    <w:p w14:paraId="7F091887" w14:textId="77777777" w:rsidR="0066458E" w:rsidRDefault="0066458E" w:rsidP="003257F9"/>
    <w:p w14:paraId="1AFEF173" w14:textId="77777777" w:rsidR="0066458E" w:rsidRDefault="0066458E" w:rsidP="003257F9"/>
    <w:p w14:paraId="41818CBD" w14:textId="77777777" w:rsidR="0066458E" w:rsidRDefault="0066458E" w:rsidP="003257F9"/>
    <w:p w14:paraId="2200FED6" w14:textId="77777777" w:rsidR="0066458E" w:rsidRDefault="0066458E" w:rsidP="003257F9"/>
    <w:p w14:paraId="1B3D18DC" w14:textId="77777777" w:rsidR="0066458E" w:rsidRDefault="0066458E" w:rsidP="003257F9"/>
    <w:p w14:paraId="11EF5D7B" w14:textId="77777777" w:rsidR="0066458E" w:rsidRDefault="0066458E" w:rsidP="003257F9"/>
    <w:p w14:paraId="26E1FBF2" w14:textId="77777777" w:rsidR="0066458E" w:rsidRDefault="0066458E" w:rsidP="003257F9"/>
    <w:p w14:paraId="468B3899" w14:textId="77777777" w:rsidR="0066458E" w:rsidRDefault="0066458E"/>
    <w:p w14:paraId="66071C92" w14:textId="77777777" w:rsidR="0066458E" w:rsidRDefault="0066458E"/>
    <w:p w14:paraId="39E008D2" w14:textId="77777777" w:rsidR="0066458E" w:rsidRDefault="0066458E" w:rsidP="00092D1A"/>
    <w:p w14:paraId="62BF3CD3" w14:textId="77777777" w:rsidR="0066458E" w:rsidRDefault="0066458E" w:rsidP="00092D1A"/>
    <w:p w14:paraId="5D8D5101" w14:textId="77777777" w:rsidR="0066458E" w:rsidRDefault="0066458E" w:rsidP="00092D1A"/>
    <w:p w14:paraId="116971DA" w14:textId="77777777" w:rsidR="0066458E" w:rsidRDefault="0066458E"/>
    <w:p w14:paraId="15416D8C" w14:textId="77777777" w:rsidR="0066458E" w:rsidRDefault="0066458E" w:rsidP="009F5FED"/>
    <w:p w14:paraId="0A1453ED" w14:textId="77777777" w:rsidR="0066458E" w:rsidRDefault="0066458E"/>
    <w:p w14:paraId="48E46A30" w14:textId="77777777" w:rsidR="0066458E" w:rsidRDefault="0066458E"/>
  </w:endnote>
  <w:endnote w:type="continuationSeparator" w:id="0">
    <w:p w14:paraId="5E447258" w14:textId="77777777" w:rsidR="0066458E" w:rsidRDefault="0066458E" w:rsidP="003257F9">
      <w:r>
        <w:continuationSeparator/>
      </w:r>
    </w:p>
    <w:p w14:paraId="02E37BE7" w14:textId="77777777" w:rsidR="0066458E" w:rsidRDefault="0066458E" w:rsidP="003257F9"/>
    <w:p w14:paraId="6C150FE7" w14:textId="77777777" w:rsidR="0066458E" w:rsidRDefault="0066458E" w:rsidP="003257F9"/>
    <w:p w14:paraId="7F0FF997" w14:textId="77777777" w:rsidR="0066458E" w:rsidRDefault="0066458E" w:rsidP="003257F9"/>
    <w:p w14:paraId="22E7238C" w14:textId="77777777" w:rsidR="0066458E" w:rsidRDefault="0066458E" w:rsidP="003257F9"/>
    <w:p w14:paraId="184B77EC" w14:textId="77777777" w:rsidR="0066458E" w:rsidRDefault="0066458E" w:rsidP="003257F9"/>
    <w:p w14:paraId="224445D8" w14:textId="77777777" w:rsidR="0066458E" w:rsidRDefault="0066458E" w:rsidP="003257F9"/>
    <w:p w14:paraId="30383048" w14:textId="77777777" w:rsidR="0066458E" w:rsidRDefault="0066458E" w:rsidP="003257F9"/>
    <w:p w14:paraId="76A11890" w14:textId="77777777" w:rsidR="0066458E" w:rsidRDefault="0066458E" w:rsidP="003257F9"/>
    <w:p w14:paraId="1D38476C" w14:textId="77777777" w:rsidR="0066458E" w:rsidRDefault="0066458E" w:rsidP="003257F9"/>
    <w:p w14:paraId="1318BE7F" w14:textId="77777777" w:rsidR="0066458E" w:rsidRDefault="0066458E" w:rsidP="003257F9"/>
    <w:p w14:paraId="3750D3D2" w14:textId="77777777" w:rsidR="0066458E" w:rsidRDefault="0066458E" w:rsidP="003257F9"/>
    <w:p w14:paraId="32DAF648" w14:textId="77777777" w:rsidR="0066458E" w:rsidRDefault="0066458E" w:rsidP="003257F9"/>
    <w:p w14:paraId="1526FD94" w14:textId="77777777" w:rsidR="0066458E" w:rsidRDefault="0066458E" w:rsidP="003257F9"/>
    <w:p w14:paraId="13DACCF1" w14:textId="77777777" w:rsidR="0066458E" w:rsidRDefault="0066458E" w:rsidP="003257F9"/>
    <w:p w14:paraId="4BF4F98A" w14:textId="77777777" w:rsidR="0066458E" w:rsidRDefault="0066458E" w:rsidP="003257F9"/>
    <w:p w14:paraId="1016019F" w14:textId="77777777" w:rsidR="0066458E" w:rsidRDefault="0066458E" w:rsidP="003257F9"/>
    <w:p w14:paraId="3748E61D" w14:textId="77777777" w:rsidR="0066458E" w:rsidRDefault="0066458E" w:rsidP="003257F9"/>
    <w:p w14:paraId="02B0A69A" w14:textId="77777777" w:rsidR="0066458E" w:rsidRDefault="0066458E" w:rsidP="003257F9"/>
    <w:p w14:paraId="4DF42109" w14:textId="77777777" w:rsidR="0066458E" w:rsidRDefault="0066458E" w:rsidP="003257F9"/>
    <w:p w14:paraId="29A42DDD" w14:textId="77777777" w:rsidR="0066458E" w:rsidRDefault="0066458E" w:rsidP="003257F9"/>
    <w:p w14:paraId="1A804EBB" w14:textId="77777777" w:rsidR="0066458E" w:rsidRDefault="0066458E" w:rsidP="003257F9"/>
    <w:p w14:paraId="47590E6F" w14:textId="77777777" w:rsidR="0066458E" w:rsidRDefault="0066458E" w:rsidP="003257F9"/>
    <w:p w14:paraId="3E8BA27F" w14:textId="77777777" w:rsidR="0066458E" w:rsidRDefault="0066458E" w:rsidP="003257F9"/>
    <w:p w14:paraId="0DE5CABD" w14:textId="77777777" w:rsidR="0066458E" w:rsidRDefault="0066458E" w:rsidP="003257F9"/>
    <w:p w14:paraId="439F7E04" w14:textId="77777777" w:rsidR="0066458E" w:rsidRDefault="0066458E" w:rsidP="003257F9"/>
    <w:p w14:paraId="58B2329F" w14:textId="77777777" w:rsidR="0066458E" w:rsidRDefault="0066458E" w:rsidP="003257F9"/>
    <w:p w14:paraId="474CEF6E" w14:textId="77777777" w:rsidR="0066458E" w:rsidRDefault="0066458E" w:rsidP="003257F9"/>
    <w:p w14:paraId="6D8A177D" w14:textId="77777777" w:rsidR="0066458E" w:rsidRDefault="0066458E" w:rsidP="003257F9"/>
    <w:p w14:paraId="65B41004" w14:textId="77777777" w:rsidR="0066458E" w:rsidRDefault="0066458E" w:rsidP="003257F9"/>
    <w:p w14:paraId="47D7622A" w14:textId="77777777" w:rsidR="0066458E" w:rsidRDefault="0066458E" w:rsidP="003257F9"/>
    <w:p w14:paraId="2CDDB0A3" w14:textId="77777777" w:rsidR="0066458E" w:rsidRDefault="0066458E" w:rsidP="003257F9"/>
    <w:p w14:paraId="4FCE2CB7" w14:textId="77777777" w:rsidR="0066458E" w:rsidRDefault="0066458E" w:rsidP="003257F9"/>
    <w:p w14:paraId="3396379B" w14:textId="77777777" w:rsidR="0066458E" w:rsidRDefault="0066458E" w:rsidP="003257F9"/>
    <w:p w14:paraId="24E007F5" w14:textId="77777777" w:rsidR="0066458E" w:rsidRDefault="0066458E" w:rsidP="003257F9"/>
    <w:p w14:paraId="419E02E4" w14:textId="77777777" w:rsidR="0066458E" w:rsidRDefault="0066458E" w:rsidP="003257F9"/>
    <w:p w14:paraId="65E1CA34" w14:textId="77777777" w:rsidR="0066458E" w:rsidRDefault="0066458E" w:rsidP="003257F9"/>
    <w:p w14:paraId="221723E1" w14:textId="77777777" w:rsidR="0066458E" w:rsidRDefault="0066458E" w:rsidP="003257F9"/>
    <w:p w14:paraId="6CC8334C" w14:textId="77777777" w:rsidR="0066458E" w:rsidRDefault="0066458E" w:rsidP="003257F9"/>
    <w:p w14:paraId="5764CC2A" w14:textId="77777777" w:rsidR="0066458E" w:rsidRDefault="0066458E" w:rsidP="003257F9"/>
    <w:p w14:paraId="50F95447" w14:textId="77777777" w:rsidR="0066458E" w:rsidRDefault="0066458E" w:rsidP="003257F9"/>
    <w:p w14:paraId="08230CA6" w14:textId="77777777" w:rsidR="0066458E" w:rsidRDefault="0066458E" w:rsidP="003257F9"/>
    <w:p w14:paraId="43A90283" w14:textId="77777777" w:rsidR="0066458E" w:rsidRDefault="0066458E" w:rsidP="003257F9"/>
    <w:p w14:paraId="45D23CFF" w14:textId="77777777" w:rsidR="0066458E" w:rsidRDefault="0066458E" w:rsidP="003257F9"/>
    <w:p w14:paraId="2D7AE193" w14:textId="77777777" w:rsidR="0066458E" w:rsidRDefault="0066458E" w:rsidP="003257F9"/>
    <w:p w14:paraId="5E2C7D32" w14:textId="77777777" w:rsidR="0066458E" w:rsidRDefault="0066458E" w:rsidP="003257F9"/>
    <w:p w14:paraId="6BCBDB3A" w14:textId="77777777" w:rsidR="0066458E" w:rsidRDefault="0066458E" w:rsidP="003257F9"/>
    <w:p w14:paraId="06A627C6" w14:textId="77777777" w:rsidR="0066458E" w:rsidRDefault="0066458E" w:rsidP="003257F9"/>
    <w:p w14:paraId="2F509964" w14:textId="77777777" w:rsidR="0066458E" w:rsidRDefault="0066458E" w:rsidP="003257F9"/>
    <w:p w14:paraId="42196F97" w14:textId="77777777" w:rsidR="0066458E" w:rsidRDefault="0066458E" w:rsidP="003257F9"/>
    <w:p w14:paraId="64DABAA9" w14:textId="77777777" w:rsidR="0066458E" w:rsidRDefault="0066458E" w:rsidP="003257F9"/>
    <w:p w14:paraId="3637D830" w14:textId="77777777" w:rsidR="0066458E" w:rsidRDefault="0066458E" w:rsidP="003257F9"/>
    <w:p w14:paraId="176D6768" w14:textId="77777777" w:rsidR="0066458E" w:rsidRDefault="0066458E" w:rsidP="003257F9"/>
    <w:p w14:paraId="5B24BC93" w14:textId="77777777" w:rsidR="0066458E" w:rsidRDefault="0066458E" w:rsidP="003257F9"/>
    <w:p w14:paraId="2B632B4B" w14:textId="77777777" w:rsidR="0066458E" w:rsidRDefault="0066458E" w:rsidP="003257F9"/>
    <w:p w14:paraId="1680B890" w14:textId="77777777" w:rsidR="0066458E" w:rsidRDefault="0066458E" w:rsidP="003257F9"/>
    <w:p w14:paraId="63351765" w14:textId="77777777" w:rsidR="0066458E" w:rsidRDefault="0066458E" w:rsidP="003257F9"/>
    <w:p w14:paraId="06CF688B" w14:textId="77777777" w:rsidR="0066458E" w:rsidRDefault="0066458E" w:rsidP="003257F9"/>
    <w:p w14:paraId="5DEA50B8" w14:textId="77777777" w:rsidR="0066458E" w:rsidRDefault="0066458E" w:rsidP="003257F9"/>
    <w:p w14:paraId="012793D7" w14:textId="77777777" w:rsidR="0066458E" w:rsidRDefault="0066458E" w:rsidP="003257F9"/>
    <w:p w14:paraId="665F4F48" w14:textId="77777777" w:rsidR="0066458E" w:rsidRDefault="0066458E" w:rsidP="003257F9"/>
    <w:p w14:paraId="7171757D" w14:textId="77777777" w:rsidR="0066458E" w:rsidRDefault="0066458E" w:rsidP="003257F9"/>
    <w:p w14:paraId="28B53D24" w14:textId="77777777" w:rsidR="0066458E" w:rsidRDefault="0066458E" w:rsidP="003257F9"/>
    <w:p w14:paraId="4BF743F3" w14:textId="77777777" w:rsidR="0066458E" w:rsidRDefault="0066458E" w:rsidP="003257F9"/>
    <w:p w14:paraId="67F6B21E" w14:textId="77777777" w:rsidR="0066458E" w:rsidRDefault="0066458E" w:rsidP="003257F9"/>
    <w:p w14:paraId="7E1C17DD" w14:textId="77777777" w:rsidR="0066458E" w:rsidRDefault="0066458E" w:rsidP="003257F9"/>
    <w:p w14:paraId="16CC79DD" w14:textId="77777777" w:rsidR="0066458E" w:rsidRDefault="0066458E" w:rsidP="003257F9"/>
    <w:p w14:paraId="3D6BE170" w14:textId="77777777" w:rsidR="0066458E" w:rsidRDefault="0066458E" w:rsidP="003257F9"/>
    <w:p w14:paraId="6EB44A78" w14:textId="77777777" w:rsidR="0066458E" w:rsidRDefault="0066458E" w:rsidP="003257F9"/>
    <w:p w14:paraId="1599D40F" w14:textId="77777777" w:rsidR="0066458E" w:rsidRDefault="0066458E" w:rsidP="003257F9"/>
    <w:p w14:paraId="4968FDAB" w14:textId="77777777" w:rsidR="0066458E" w:rsidRDefault="0066458E" w:rsidP="003257F9"/>
    <w:p w14:paraId="5BD86821" w14:textId="77777777" w:rsidR="0066458E" w:rsidRDefault="0066458E" w:rsidP="003257F9"/>
    <w:p w14:paraId="181FA01E" w14:textId="77777777" w:rsidR="0066458E" w:rsidRDefault="0066458E" w:rsidP="003257F9"/>
    <w:p w14:paraId="104E687B" w14:textId="77777777" w:rsidR="0066458E" w:rsidRDefault="0066458E" w:rsidP="003257F9"/>
    <w:p w14:paraId="2B0AF866" w14:textId="77777777" w:rsidR="0066458E" w:rsidRDefault="0066458E" w:rsidP="003257F9"/>
    <w:p w14:paraId="5EE81FFE" w14:textId="77777777" w:rsidR="0066458E" w:rsidRDefault="0066458E" w:rsidP="003257F9"/>
    <w:p w14:paraId="0A20434B" w14:textId="77777777" w:rsidR="0066458E" w:rsidRDefault="0066458E" w:rsidP="003257F9"/>
    <w:p w14:paraId="12C25CEE" w14:textId="77777777" w:rsidR="0066458E" w:rsidRDefault="0066458E" w:rsidP="003257F9"/>
    <w:p w14:paraId="4573D148" w14:textId="77777777" w:rsidR="0066458E" w:rsidRDefault="0066458E" w:rsidP="003257F9"/>
    <w:p w14:paraId="07308130" w14:textId="77777777" w:rsidR="0066458E" w:rsidRDefault="0066458E" w:rsidP="003257F9"/>
    <w:p w14:paraId="6AD8D398" w14:textId="77777777" w:rsidR="0066458E" w:rsidRDefault="0066458E" w:rsidP="003257F9"/>
    <w:p w14:paraId="1B3A6129" w14:textId="77777777" w:rsidR="0066458E" w:rsidRDefault="0066458E" w:rsidP="003257F9"/>
    <w:p w14:paraId="29AE2DF3" w14:textId="77777777" w:rsidR="0066458E" w:rsidRDefault="0066458E" w:rsidP="003257F9"/>
    <w:p w14:paraId="1A2584C4" w14:textId="77777777" w:rsidR="0066458E" w:rsidRDefault="0066458E" w:rsidP="003257F9"/>
    <w:p w14:paraId="2C63239A" w14:textId="77777777" w:rsidR="0066458E" w:rsidRDefault="0066458E" w:rsidP="003257F9"/>
    <w:p w14:paraId="7259A0F6" w14:textId="77777777" w:rsidR="0066458E" w:rsidRDefault="0066458E" w:rsidP="003257F9"/>
    <w:p w14:paraId="7380EB49" w14:textId="77777777" w:rsidR="0066458E" w:rsidRDefault="0066458E" w:rsidP="003257F9"/>
    <w:p w14:paraId="33CF3B58" w14:textId="77777777" w:rsidR="0066458E" w:rsidRDefault="0066458E" w:rsidP="003257F9"/>
    <w:p w14:paraId="30246122" w14:textId="77777777" w:rsidR="0066458E" w:rsidRDefault="0066458E" w:rsidP="003257F9"/>
    <w:p w14:paraId="7EAF17BC" w14:textId="77777777" w:rsidR="0066458E" w:rsidRDefault="0066458E" w:rsidP="003257F9"/>
    <w:p w14:paraId="1E2E84F4" w14:textId="77777777" w:rsidR="0066458E" w:rsidRDefault="0066458E" w:rsidP="003257F9"/>
    <w:p w14:paraId="79AF4FA4" w14:textId="77777777" w:rsidR="0066458E" w:rsidRDefault="0066458E"/>
    <w:p w14:paraId="558F3FF6" w14:textId="77777777" w:rsidR="0066458E" w:rsidRDefault="0066458E"/>
    <w:p w14:paraId="7395A418" w14:textId="77777777" w:rsidR="0066458E" w:rsidRDefault="0066458E" w:rsidP="00092D1A"/>
    <w:p w14:paraId="4EC523DB" w14:textId="77777777" w:rsidR="0066458E" w:rsidRDefault="0066458E" w:rsidP="00092D1A"/>
    <w:p w14:paraId="7BFD5B33" w14:textId="77777777" w:rsidR="0066458E" w:rsidRDefault="0066458E" w:rsidP="00092D1A"/>
    <w:p w14:paraId="41A0C124" w14:textId="77777777" w:rsidR="0066458E" w:rsidRDefault="0066458E"/>
    <w:p w14:paraId="4F1E679B" w14:textId="77777777" w:rsidR="0066458E" w:rsidRDefault="0066458E" w:rsidP="009F5FED"/>
    <w:p w14:paraId="5C7983DE" w14:textId="77777777" w:rsidR="0066458E" w:rsidRDefault="0066458E"/>
    <w:p w14:paraId="3CC4BE54" w14:textId="77777777" w:rsidR="0066458E" w:rsidRDefault="00664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8640F8" w:rsidRDefault="008640F8" w:rsidP="003257F9">
    <w:pPr>
      <w:pStyle w:val="Voettekst"/>
    </w:pPr>
  </w:p>
  <w:p w14:paraId="39BA4FCC" w14:textId="77777777" w:rsidR="008640F8" w:rsidRDefault="008640F8" w:rsidP="003257F9"/>
  <w:p w14:paraId="3B9428C4" w14:textId="77777777" w:rsidR="008640F8" w:rsidRDefault="008640F8" w:rsidP="003257F9"/>
  <w:p w14:paraId="3DECB102" w14:textId="77777777" w:rsidR="008640F8" w:rsidRDefault="008640F8" w:rsidP="003257F9"/>
  <w:p w14:paraId="3C4F7058" w14:textId="77777777" w:rsidR="008640F8" w:rsidRDefault="008640F8" w:rsidP="003257F9"/>
  <w:p w14:paraId="4E95B8E8" w14:textId="77777777" w:rsidR="008640F8" w:rsidRDefault="008640F8" w:rsidP="003257F9"/>
  <w:p w14:paraId="60E38D6C" w14:textId="77777777" w:rsidR="008640F8" w:rsidRDefault="008640F8" w:rsidP="003257F9"/>
  <w:p w14:paraId="14B54CB7" w14:textId="77777777" w:rsidR="008640F8" w:rsidRDefault="008640F8" w:rsidP="003257F9"/>
  <w:p w14:paraId="0A4CD237" w14:textId="77777777" w:rsidR="008640F8" w:rsidRDefault="008640F8" w:rsidP="003257F9"/>
  <w:p w14:paraId="40293144" w14:textId="77777777" w:rsidR="008640F8" w:rsidRDefault="008640F8" w:rsidP="003257F9"/>
  <w:p w14:paraId="0753DAC5" w14:textId="77777777" w:rsidR="008640F8" w:rsidRDefault="008640F8" w:rsidP="003257F9"/>
  <w:p w14:paraId="36FC5B9C" w14:textId="77777777" w:rsidR="008640F8" w:rsidRDefault="008640F8" w:rsidP="003257F9"/>
  <w:p w14:paraId="0A533150" w14:textId="77777777" w:rsidR="008640F8" w:rsidRDefault="008640F8" w:rsidP="003257F9"/>
  <w:p w14:paraId="34978209" w14:textId="77777777" w:rsidR="008640F8" w:rsidRDefault="008640F8" w:rsidP="003257F9"/>
  <w:p w14:paraId="3364610C" w14:textId="77777777" w:rsidR="008640F8" w:rsidRDefault="008640F8" w:rsidP="003257F9"/>
  <w:p w14:paraId="2CEBD1AB" w14:textId="77777777" w:rsidR="008640F8" w:rsidRDefault="008640F8" w:rsidP="003257F9"/>
  <w:p w14:paraId="6DD74B75" w14:textId="77777777" w:rsidR="008640F8" w:rsidRDefault="008640F8" w:rsidP="003257F9"/>
  <w:p w14:paraId="7776CC80" w14:textId="77777777" w:rsidR="008640F8" w:rsidRDefault="008640F8" w:rsidP="003257F9"/>
  <w:p w14:paraId="2390343A" w14:textId="77777777" w:rsidR="008640F8" w:rsidRDefault="008640F8" w:rsidP="003257F9"/>
  <w:p w14:paraId="6E3053EF" w14:textId="77777777" w:rsidR="008640F8" w:rsidRDefault="008640F8" w:rsidP="003257F9"/>
  <w:p w14:paraId="4F10E0E0" w14:textId="77777777" w:rsidR="008640F8" w:rsidRDefault="008640F8" w:rsidP="003257F9"/>
  <w:p w14:paraId="558FBE53" w14:textId="77777777" w:rsidR="008640F8" w:rsidRDefault="008640F8" w:rsidP="003257F9"/>
  <w:p w14:paraId="068564E6" w14:textId="77777777" w:rsidR="008640F8" w:rsidRDefault="008640F8" w:rsidP="003257F9"/>
  <w:p w14:paraId="467C90DD" w14:textId="77777777" w:rsidR="008640F8" w:rsidRDefault="008640F8" w:rsidP="003257F9"/>
  <w:p w14:paraId="33CE48CD" w14:textId="77777777" w:rsidR="008640F8" w:rsidRDefault="008640F8" w:rsidP="003257F9"/>
  <w:p w14:paraId="0BCBA423" w14:textId="77777777" w:rsidR="008640F8" w:rsidRDefault="008640F8" w:rsidP="003257F9"/>
  <w:p w14:paraId="79A0970E" w14:textId="77777777" w:rsidR="008640F8" w:rsidRDefault="008640F8" w:rsidP="003257F9"/>
  <w:p w14:paraId="112D49DA" w14:textId="77777777" w:rsidR="008640F8" w:rsidRDefault="008640F8" w:rsidP="003257F9"/>
  <w:p w14:paraId="21F8BBE1" w14:textId="77777777" w:rsidR="008640F8" w:rsidRDefault="008640F8" w:rsidP="003257F9"/>
  <w:p w14:paraId="18A4014F" w14:textId="77777777" w:rsidR="008640F8" w:rsidRDefault="008640F8" w:rsidP="003257F9"/>
  <w:p w14:paraId="210A4970" w14:textId="77777777" w:rsidR="008640F8" w:rsidRDefault="008640F8" w:rsidP="003257F9"/>
  <w:p w14:paraId="12620087" w14:textId="77777777" w:rsidR="008640F8" w:rsidRDefault="008640F8" w:rsidP="003257F9"/>
  <w:p w14:paraId="41588F66" w14:textId="77777777" w:rsidR="008640F8" w:rsidRDefault="008640F8" w:rsidP="003257F9"/>
  <w:p w14:paraId="4DCF1978" w14:textId="77777777" w:rsidR="008640F8" w:rsidRDefault="008640F8" w:rsidP="003257F9"/>
  <w:p w14:paraId="66F502FC" w14:textId="77777777" w:rsidR="008640F8" w:rsidRDefault="008640F8" w:rsidP="003257F9"/>
  <w:p w14:paraId="13EFF157" w14:textId="77777777" w:rsidR="008640F8" w:rsidRDefault="008640F8" w:rsidP="003257F9"/>
  <w:p w14:paraId="1F52299C" w14:textId="77777777" w:rsidR="008640F8" w:rsidRDefault="008640F8" w:rsidP="003257F9"/>
  <w:p w14:paraId="68ABDD7A" w14:textId="77777777" w:rsidR="008640F8" w:rsidRDefault="008640F8" w:rsidP="003257F9"/>
  <w:p w14:paraId="5F512038" w14:textId="77777777" w:rsidR="008640F8" w:rsidRDefault="008640F8" w:rsidP="003257F9"/>
  <w:p w14:paraId="689A7B39" w14:textId="77777777" w:rsidR="008640F8" w:rsidRDefault="008640F8" w:rsidP="003257F9"/>
  <w:p w14:paraId="79C11BB6" w14:textId="77777777" w:rsidR="008640F8" w:rsidRDefault="008640F8" w:rsidP="003257F9"/>
  <w:p w14:paraId="6C560D6B" w14:textId="77777777" w:rsidR="008640F8" w:rsidRDefault="008640F8" w:rsidP="003257F9"/>
  <w:p w14:paraId="6C23F095" w14:textId="77777777" w:rsidR="008640F8" w:rsidRDefault="008640F8" w:rsidP="003257F9"/>
  <w:p w14:paraId="092E16F6" w14:textId="77777777" w:rsidR="008640F8" w:rsidRDefault="008640F8"/>
  <w:p w14:paraId="42E187C4" w14:textId="77777777" w:rsidR="008640F8" w:rsidRDefault="008640F8"/>
  <w:p w14:paraId="469245E9" w14:textId="77777777" w:rsidR="008640F8" w:rsidRDefault="008640F8" w:rsidP="00092D1A"/>
  <w:p w14:paraId="4FC0EBCC" w14:textId="77777777" w:rsidR="008640F8" w:rsidRDefault="008640F8" w:rsidP="00092D1A"/>
  <w:p w14:paraId="0BFA63B7" w14:textId="77777777" w:rsidR="008640F8" w:rsidRDefault="008640F8" w:rsidP="00092D1A"/>
  <w:p w14:paraId="1DD8B928" w14:textId="77777777" w:rsidR="008640F8" w:rsidRDefault="008640F8"/>
  <w:p w14:paraId="2C69086C" w14:textId="77777777" w:rsidR="008640F8" w:rsidRDefault="008640F8" w:rsidP="009F5FED"/>
  <w:p w14:paraId="0CE3E620" w14:textId="77777777" w:rsidR="008640F8" w:rsidRDefault="008640F8"/>
  <w:p w14:paraId="1B609E39" w14:textId="77777777" w:rsidR="003F1E50" w:rsidRDefault="003F1E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02EC" w14:textId="08204F76" w:rsidR="008640F8" w:rsidRDefault="008640F8" w:rsidP="003257F9">
    <w:pPr>
      <w:pStyle w:val="Voettekst"/>
    </w:pPr>
    <w:r>
      <w:t>27/10/2020</w:t>
    </w:r>
    <w:r>
      <w:tab/>
      <w:t>Verslag Werkgroep Fictie</w:t>
    </w:r>
    <w:r>
      <w:tab/>
    </w:r>
    <w:sdt>
      <w:sdtPr>
        <w:id w:val="1546412818"/>
        <w:docPartObj>
          <w:docPartGallery w:val="Page Numbers (Bottom of Page)"/>
          <w:docPartUnique/>
        </w:docPartObj>
      </w:sdtPr>
      <w:sdtEndPr/>
      <w:sdtContent>
        <w:r>
          <w:fldChar w:fldCharType="begin"/>
        </w:r>
        <w:r>
          <w:instrText>PAGE   \* MERGEFORMAT</w:instrText>
        </w:r>
        <w:r>
          <w:fldChar w:fldCharType="separate"/>
        </w:r>
        <w:r w:rsidR="002B4842" w:rsidRPr="002B4842">
          <w:rPr>
            <w:noProof/>
            <w:lang w:val="nl-NL"/>
          </w:rPr>
          <w:t>11</w:t>
        </w:r>
        <w:r>
          <w:fldChar w:fldCharType="end"/>
        </w:r>
      </w:sdtContent>
    </w:sdt>
  </w:p>
  <w:p w14:paraId="70A81F82" w14:textId="77777777" w:rsidR="008640F8" w:rsidRDefault="008640F8"/>
  <w:p w14:paraId="6C30A713" w14:textId="77777777" w:rsidR="008640F8" w:rsidRDefault="008640F8"/>
  <w:p w14:paraId="4AEBC08C" w14:textId="77777777" w:rsidR="008640F8" w:rsidRDefault="008640F8" w:rsidP="00092D1A"/>
  <w:p w14:paraId="0617AED1" w14:textId="77777777" w:rsidR="008640F8" w:rsidRDefault="008640F8" w:rsidP="00092D1A"/>
  <w:p w14:paraId="7BECCDB6" w14:textId="77777777" w:rsidR="008640F8" w:rsidRDefault="008640F8" w:rsidP="00092D1A"/>
  <w:p w14:paraId="45374DA7" w14:textId="77777777" w:rsidR="008640F8" w:rsidRDefault="008640F8"/>
  <w:p w14:paraId="5313C6C9" w14:textId="77777777" w:rsidR="008640F8" w:rsidRDefault="008640F8" w:rsidP="009F5FED"/>
  <w:p w14:paraId="5130226A" w14:textId="77777777" w:rsidR="008640F8" w:rsidRDefault="008640F8"/>
  <w:p w14:paraId="12C8D505" w14:textId="77777777" w:rsidR="003F1E50" w:rsidRDefault="003F1E5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0ED8" w14:textId="0439497F" w:rsidR="008640F8" w:rsidRDefault="008640F8" w:rsidP="003257F9">
    <w:pPr>
      <w:pStyle w:val="Voettekst"/>
    </w:pPr>
    <w:r>
      <w:t>26/11/2019</w:t>
    </w:r>
    <w:r>
      <w:tab/>
      <w:t>Verslag Werkgroep Fictie</w:t>
    </w:r>
    <w:r>
      <w:tab/>
    </w:r>
    <w:sdt>
      <w:sdtPr>
        <w:id w:val="-1555923708"/>
        <w:docPartObj>
          <w:docPartGallery w:val="Page Numbers (Bottom of Page)"/>
          <w:docPartUnique/>
        </w:docPartObj>
      </w:sdtPr>
      <w:sdtEndPr/>
      <w:sdtContent>
        <w:r>
          <w:fldChar w:fldCharType="begin"/>
        </w:r>
        <w:r>
          <w:instrText>PAGE   \* MERGEFORMAT</w:instrText>
        </w:r>
        <w:r>
          <w:fldChar w:fldCharType="separate"/>
        </w:r>
        <w:r w:rsidRPr="007165E6">
          <w:rPr>
            <w:noProof/>
            <w:lang w:val="nl-NL"/>
          </w:rPr>
          <w:t>1</w:t>
        </w:r>
        <w:r>
          <w:fldChar w:fldCharType="end"/>
        </w:r>
      </w:sdtContent>
    </w:sdt>
  </w:p>
  <w:p w14:paraId="2D804E1A" w14:textId="77777777" w:rsidR="008640F8" w:rsidRDefault="008640F8" w:rsidP="003257F9">
    <w:pPr>
      <w:pStyle w:val="Voettekst"/>
    </w:pPr>
  </w:p>
  <w:p w14:paraId="577B000C" w14:textId="77777777" w:rsidR="008640F8" w:rsidRDefault="008640F8" w:rsidP="003257F9"/>
  <w:p w14:paraId="7925818A" w14:textId="77777777" w:rsidR="008640F8" w:rsidRDefault="008640F8" w:rsidP="003257F9"/>
  <w:p w14:paraId="63C60D67" w14:textId="77777777" w:rsidR="008640F8" w:rsidRDefault="008640F8" w:rsidP="003257F9"/>
  <w:p w14:paraId="0F1179CC" w14:textId="77777777" w:rsidR="008640F8" w:rsidRDefault="008640F8"/>
  <w:p w14:paraId="1E9425B3" w14:textId="77777777" w:rsidR="008640F8" w:rsidRDefault="008640F8"/>
  <w:p w14:paraId="75C736A3" w14:textId="77777777" w:rsidR="008640F8" w:rsidRDefault="008640F8" w:rsidP="00092D1A"/>
  <w:p w14:paraId="5301ACC2" w14:textId="77777777" w:rsidR="008640F8" w:rsidRDefault="008640F8" w:rsidP="00092D1A"/>
  <w:p w14:paraId="12FC3023" w14:textId="77777777" w:rsidR="008640F8" w:rsidRDefault="008640F8" w:rsidP="00092D1A"/>
  <w:p w14:paraId="068361F8" w14:textId="77777777" w:rsidR="008640F8" w:rsidRDefault="008640F8"/>
  <w:p w14:paraId="15E264F3" w14:textId="77777777" w:rsidR="008640F8" w:rsidRDefault="008640F8" w:rsidP="009F5FED"/>
  <w:p w14:paraId="0A3CDE83" w14:textId="77777777" w:rsidR="008640F8" w:rsidRDefault="008640F8"/>
  <w:p w14:paraId="49DCCD5A" w14:textId="77777777" w:rsidR="003F1E50" w:rsidRDefault="003F1E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97C45" w14:textId="77777777" w:rsidR="0066458E" w:rsidRDefault="0066458E" w:rsidP="003257F9">
      <w:r>
        <w:separator/>
      </w:r>
    </w:p>
    <w:p w14:paraId="50D1277A" w14:textId="77777777" w:rsidR="0066458E" w:rsidRDefault="0066458E" w:rsidP="003257F9"/>
    <w:p w14:paraId="02E446F2" w14:textId="77777777" w:rsidR="0066458E" w:rsidRDefault="0066458E" w:rsidP="003257F9"/>
    <w:p w14:paraId="0A825A4E" w14:textId="77777777" w:rsidR="0066458E" w:rsidRDefault="0066458E" w:rsidP="003257F9"/>
    <w:p w14:paraId="45CF1224" w14:textId="77777777" w:rsidR="0066458E" w:rsidRDefault="0066458E" w:rsidP="003257F9"/>
    <w:p w14:paraId="33F7DB91" w14:textId="77777777" w:rsidR="0066458E" w:rsidRDefault="0066458E" w:rsidP="003257F9"/>
    <w:p w14:paraId="46AF14D4" w14:textId="77777777" w:rsidR="0066458E" w:rsidRDefault="0066458E" w:rsidP="003257F9"/>
    <w:p w14:paraId="45BEE9F9" w14:textId="77777777" w:rsidR="0066458E" w:rsidRDefault="0066458E" w:rsidP="003257F9"/>
    <w:p w14:paraId="4822D0F2" w14:textId="77777777" w:rsidR="0066458E" w:rsidRDefault="0066458E" w:rsidP="003257F9"/>
    <w:p w14:paraId="7AB6A56F" w14:textId="77777777" w:rsidR="0066458E" w:rsidRDefault="0066458E" w:rsidP="003257F9"/>
    <w:p w14:paraId="4BF58524" w14:textId="77777777" w:rsidR="0066458E" w:rsidRDefault="0066458E" w:rsidP="003257F9"/>
    <w:p w14:paraId="25018C9F" w14:textId="77777777" w:rsidR="0066458E" w:rsidRDefault="0066458E" w:rsidP="003257F9"/>
    <w:p w14:paraId="477C81BC" w14:textId="77777777" w:rsidR="0066458E" w:rsidRDefault="0066458E" w:rsidP="003257F9"/>
    <w:p w14:paraId="0E89D833" w14:textId="77777777" w:rsidR="0066458E" w:rsidRDefault="0066458E" w:rsidP="003257F9"/>
    <w:p w14:paraId="5937DA44" w14:textId="77777777" w:rsidR="0066458E" w:rsidRDefault="0066458E" w:rsidP="003257F9"/>
    <w:p w14:paraId="4EBD5651" w14:textId="77777777" w:rsidR="0066458E" w:rsidRDefault="0066458E" w:rsidP="003257F9"/>
    <w:p w14:paraId="50A545AE" w14:textId="77777777" w:rsidR="0066458E" w:rsidRDefault="0066458E" w:rsidP="003257F9"/>
    <w:p w14:paraId="6F6EFF65" w14:textId="77777777" w:rsidR="0066458E" w:rsidRDefault="0066458E" w:rsidP="003257F9"/>
    <w:p w14:paraId="1048C812" w14:textId="77777777" w:rsidR="0066458E" w:rsidRDefault="0066458E" w:rsidP="003257F9"/>
    <w:p w14:paraId="5330101D" w14:textId="77777777" w:rsidR="0066458E" w:rsidRDefault="0066458E" w:rsidP="003257F9"/>
    <w:p w14:paraId="75E6FD80" w14:textId="77777777" w:rsidR="0066458E" w:rsidRDefault="0066458E" w:rsidP="003257F9"/>
    <w:p w14:paraId="399816F4" w14:textId="77777777" w:rsidR="0066458E" w:rsidRDefault="0066458E" w:rsidP="003257F9"/>
    <w:p w14:paraId="1AB5676F" w14:textId="77777777" w:rsidR="0066458E" w:rsidRDefault="0066458E" w:rsidP="003257F9"/>
    <w:p w14:paraId="3C4DCA2B" w14:textId="77777777" w:rsidR="0066458E" w:rsidRDefault="0066458E" w:rsidP="003257F9"/>
    <w:p w14:paraId="0F5199FB" w14:textId="77777777" w:rsidR="0066458E" w:rsidRDefault="0066458E" w:rsidP="003257F9"/>
    <w:p w14:paraId="488CFB2A" w14:textId="77777777" w:rsidR="0066458E" w:rsidRDefault="0066458E" w:rsidP="003257F9"/>
    <w:p w14:paraId="638C50F3" w14:textId="77777777" w:rsidR="0066458E" w:rsidRDefault="0066458E" w:rsidP="003257F9"/>
    <w:p w14:paraId="190A5A30" w14:textId="77777777" w:rsidR="0066458E" w:rsidRDefault="0066458E" w:rsidP="003257F9"/>
    <w:p w14:paraId="3D32AA18" w14:textId="77777777" w:rsidR="0066458E" w:rsidRDefault="0066458E" w:rsidP="003257F9"/>
    <w:p w14:paraId="5BB43F92" w14:textId="77777777" w:rsidR="0066458E" w:rsidRDefault="0066458E" w:rsidP="003257F9"/>
    <w:p w14:paraId="2CF7B09D" w14:textId="77777777" w:rsidR="0066458E" w:rsidRDefault="0066458E" w:rsidP="003257F9"/>
    <w:p w14:paraId="353F3214" w14:textId="77777777" w:rsidR="0066458E" w:rsidRDefault="0066458E" w:rsidP="003257F9"/>
    <w:p w14:paraId="54710833" w14:textId="77777777" w:rsidR="0066458E" w:rsidRDefault="0066458E" w:rsidP="003257F9"/>
    <w:p w14:paraId="0F546BB1" w14:textId="77777777" w:rsidR="0066458E" w:rsidRDefault="0066458E" w:rsidP="003257F9"/>
    <w:p w14:paraId="34B40CA4" w14:textId="77777777" w:rsidR="0066458E" w:rsidRDefault="0066458E" w:rsidP="003257F9"/>
    <w:p w14:paraId="7A55B0EA" w14:textId="77777777" w:rsidR="0066458E" w:rsidRDefault="0066458E" w:rsidP="003257F9"/>
    <w:p w14:paraId="4470E9D5" w14:textId="77777777" w:rsidR="0066458E" w:rsidRDefault="0066458E" w:rsidP="003257F9"/>
    <w:p w14:paraId="3AC76EB7" w14:textId="77777777" w:rsidR="0066458E" w:rsidRDefault="0066458E" w:rsidP="003257F9"/>
    <w:p w14:paraId="0FEF3042" w14:textId="77777777" w:rsidR="0066458E" w:rsidRDefault="0066458E" w:rsidP="003257F9"/>
    <w:p w14:paraId="661B1C48" w14:textId="77777777" w:rsidR="0066458E" w:rsidRDefault="0066458E" w:rsidP="003257F9"/>
    <w:p w14:paraId="3918DADC" w14:textId="77777777" w:rsidR="0066458E" w:rsidRDefault="0066458E" w:rsidP="003257F9"/>
    <w:p w14:paraId="0991088F" w14:textId="77777777" w:rsidR="0066458E" w:rsidRDefault="0066458E" w:rsidP="003257F9"/>
    <w:p w14:paraId="1C02193D" w14:textId="77777777" w:rsidR="0066458E" w:rsidRDefault="0066458E" w:rsidP="003257F9"/>
    <w:p w14:paraId="178EF0FC" w14:textId="77777777" w:rsidR="0066458E" w:rsidRDefault="0066458E" w:rsidP="003257F9"/>
    <w:p w14:paraId="61BFB362" w14:textId="77777777" w:rsidR="0066458E" w:rsidRDefault="0066458E" w:rsidP="003257F9"/>
    <w:p w14:paraId="1251AD84" w14:textId="77777777" w:rsidR="0066458E" w:rsidRDefault="0066458E" w:rsidP="003257F9"/>
    <w:p w14:paraId="627A5E8B" w14:textId="77777777" w:rsidR="0066458E" w:rsidRDefault="0066458E" w:rsidP="003257F9"/>
    <w:p w14:paraId="0B89E02D" w14:textId="77777777" w:rsidR="0066458E" w:rsidRDefault="0066458E" w:rsidP="003257F9"/>
    <w:p w14:paraId="4369E47B" w14:textId="77777777" w:rsidR="0066458E" w:rsidRDefault="0066458E" w:rsidP="003257F9"/>
    <w:p w14:paraId="506F1D1F" w14:textId="77777777" w:rsidR="0066458E" w:rsidRDefault="0066458E" w:rsidP="003257F9"/>
    <w:p w14:paraId="51BD1151" w14:textId="77777777" w:rsidR="0066458E" w:rsidRDefault="0066458E" w:rsidP="003257F9"/>
    <w:p w14:paraId="5D4E2F35" w14:textId="77777777" w:rsidR="0066458E" w:rsidRDefault="0066458E" w:rsidP="003257F9"/>
    <w:p w14:paraId="1B75FBD8" w14:textId="77777777" w:rsidR="0066458E" w:rsidRDefault="0066458E" w:rsidP="003257F9"/>
    <w:p w14:paraId="184B3D0D" w14:textId="77777777" w:rsidR="0066458E" w:rsidRDefault="0066458E" w:rsidP="003257F9"/>
    <w:p w14:paraId="1971DC50" w14:textId="77777777" w:rsidR="0066458E" w:rsidRDefault="0066458E" w:rsidP="003257F9"/>
    <w:p w14:paraId="401DB291" w14:textId="77777777" w:rsidR="0066458E" w:rsidRDefault="0066458E" w:rsidP="003257F9"/>
    <w:p w14:paraId="4E5845C8" w14:textId="77777777" w:rsidR="0066458E" w:rsidRDefault="0066458E" w:rsidP="003257F9"/>
    <w:p w14:paraId="2B79F315" w14:textId="77777777" w:rsidR="0066458E" w:rsidRDefault="0066458E" w:rsidP="003257F9"/>
    <w:p w14:paraId="006F35EA" w14:textId="77777777" w:rsidR="0066458E" w:rsidRDefault="0066458E" w:rsidP="003257F9"/>
    <w:p w14:paraId="4573F7D9" w14:textId="77777777" w:rsidR="0066458E" w:rsidRDefault="0066458E" w:rsidP="003257F9"/>
    <w:p w14:paraId="0CF80F43" w14:textId="77777777" w:rsidR="0066458E" w:rsidRDefault="0066458E" w:rsidP="003257F9"/>
    <w:p w14:paraId="236E2A99" w14:textId="77777777" w:rsidR="0066458E" w:rsidRDefault="0066458E" w:rsidP="003257F9"/>
    <w:p w14:paraId="5464FE55" w14:textId="77777777" w:rsidR="0066458E" w:rsidRDefault="0066458E" w:rsidP="003257F9"/>
    <w:p w14:paraId="417DD90C" w14:textId="77777777" w:rsidR="0066458E" w:rsidRDefault="0066458E" w:rsidP="003257F9"/>
    <w:p w14:paraId="13FC76DB" w14:textId="77777777" w:rsidR="0066458E" w:rsidRDefault="0066458E" w:rsidP="003257F9"/>
    <w:p w14:paraId="57686CB3" w14:textId="77777777" w:rsidR="0066458E" w:rsidRDefault="0066458E" w:rsidP="003257F9"/>
    <w:p w14:paraId="5C1EF142" w14:textId="77777777" w:rsidR="0066458E" w:rsidRDefault="0066458E" w:rsidP="003257F9"/>
    <w:p w14:paraId="2A1A4FD6" w14:textId="77777777" w:rsidR="0066458E" w:rsidRDefault="0066458E" w:rsidP="003257F9"/>
    <w:p w14:paraId="4E759CEF" w14:textId="77777777" w:rsidR="0066458E" w:rsidRDefault="0066458E" w:rsidP="003257F9"/>
    <w:p w14:paraId="11124EA6" w14:textId="77777777" w:rsidR="0066458E" w:rsidRDefault="0066458E" w:rsidP="003257F9"/>
    <w:p w14:paraId="065FF745" w14:textId="77777777" w:rsidR="0066458E" w:rsidRDefault="0066458E" w:rsidP="003257F9"/>
    <w:p w14:paraId="2A9DD80D" w14:textId="77777777" w:rsidR="0066458E" w:rsidRDefault="0066458E" w:rsidP="003257F9"/>
    <w:p w14:paraId="0476373A" w14:textId="77777777" w:rsidR="0066458E" w:rsidRDefault="0066458E" w:rsidP="003257F9"/>
    <w:p w14:paraId="46317101" w14:textId="77777777" w:rsidR="0066458E" w:rsidRDefault="0066458E" w:rsidP="003257F9"/>
    <w:p w14:paraId="71C91165" w14:textId="77777777" w:rsidR="0066458E" w:rsidRDefault="0066458E" w:rsidP="003257F9"/>
    <w:p w14:paraId="49AD4E52" w14:textId="77777777" w:rsidR="0066458E" w:rsidRDefault="0066458E" w:rsidP="003257F9"/>
    <w:p w14:paraId="18A278BB" w14:textId="77777777" w:rsidR="0066458E" w:rsidRDefault="0066458E" w:rsidP="003257F9"/>
    <w:p w14:paraId="2BFE68B7" w14:textId="77777777" w:rsidR="0066458E" w:rsidRDefault="0066458E" w:rsidP="003257F9"/>
    <w:p w14:paraId="5A03F298" w14:textId="77777777" w:rsidR="0066458E" w:rsidRDefault="0066458E" w:rsidP="003257F9"/>
    <w:p w14:paraId="647EA14F" w14:textId="77777777" w:rsidR="0066458E" w:rsidRDefault="0066458E" w:rsidP="003257F9"/>
    <w:p w14:paraId="68FF49B6" w14:textId="77777777" w:rsidR="0066458E" w:rsidRDefault="0066458E" w:rsidP="003257F9"/>
    <w:p w14:paraId="24BBA82E" w14:textId="77777777" w:rsidR="0066458E" w:rsidRDefault="0066458E" w:rsidP="003257F9"/>
    <w:p w14:paraId="4E2FB71D" w14:textId="77777777" w:rsidR="0066458E" w:rsidRDefault="0066458E" w:rsidP="003257F9"/>
    <w:p w14:paraId="1790BB8A" w14:textId="77777777" w:rsidR="0066458E" w:rsidRDefault="0066458E" w:rsidP="003257F9"/>
    <w:p w14:paraId="2677551B" w14:textId="77777777" w:rsidR="0066458E" w:rsidRDefault="0066458E" w:rsidP="003257F9"/>
    <w:p w14:paraId="4B08BA95" w14:textId="77777777" w:rsidR="0066458E" w:rsidRDefault="0066458E" w:rsidP="003257F9"/>
    <w:p w14:paraId="28EAD4CD" w14:textId="77777777" w:rsidR="0066458E" w:rsidRDefault="0066458E" w:rsidP="003257F9"/>
    <w:p w14:paraId="53F27AD0" w14:textId="77777777" w:rsidR="0066458E" w:rsidRDefault="0066458E" w:rsidP="003257F9"/>
    <w:p w14:paraId="185E5C33" w14:textId="77777777" w:rsidR="0066458E" w:rsidRDefault="0066458E" w:rsidP="003257F9"/>
    <w:p w14:paraId="7703D3CF" w14:textId="77777777" w:rsidR="0066458E" w:rsidRDefault="0066458E" w:rsidP="003257F9"/>
    <w:p w14:paraId="68E1B0BF" w14:textId="77777777" w:rsidR="0066458E" w:rsidRDefault="0066458E" w:rsidP="003257F9"/>
    <w:p w14:paraId="354675AA" w14:textId="77777777" w:rsidR="0066458E" w:rsidRDefault="0066458E"/>
    <w:p w14:paraId="6B1CD246" w14:textId="77777777" w:rsidR="0066458E" w:rsidRDefault="0066458E"/>
    <w:p w14:paraId="4BBBA743" w14:textId="77777777" w:rsidR="0066458E" w:rsidRDefault="0066458E" w:rsidP="00092D1A"/>
    <w:p w14:paraId="790C9B77" w14:textId="77777777" w:rsidR="0066458E" w:rsidRDefault="0066458E" w:rsidP="00092D1A"/>
    <w:p w14:paraId="73B5142C" w14:textId="77777777" w:rsidR="0066458E" w:rsidRDefault="0066458E" w:rsidP="00092D1A"/>
    <w:p w14:paraId="04D3C437" w14:textId="77777777" w:rsidR="0066458E" w:rsidRDefault="0066458E"/>
    <w:p w14:paraId="4B1B1891" w14:textId="77777777" w:rsidR="0066458E" w:rsidRDefault="0066458E" w:rsidP="009F5FED"/>
    <w:p w14:paraId="698A616B" w14:textId="77777777" w:rsidR="0066458E" w:rsidRDefault="0066458E"/>
    <w:p w14:paraId="7CC8318A" w14:textId="77777777" w:rsidR="0066458E" w:rsidRDefault="0066458E"/>
  </w:footnote>
  <w:footnote w:type="continuationSeparator" w:id="0">
    <w:p w14:paraId="4A9F42C0" w14:textId="77777777" w:rsidR="0066458E" w:rsidRDefault="0066458E" w:rsidP="003257F9">
      <w:r>
        <w:continuationSeparator/>
      </w:r>
    </w:p>
    <w:p w14:paraId="5AD09A69" w14:textId="77777777" w:rsidR="0066458E" w:rsidRDefault="0066458E" w:rsidP="003257F9"/>
    <w:p w14:paraId="0FC0A61C" w14:textId="77777777" w:rsidR="0066458E" w:rsidRDefault="0066458E" w:rsidP="003257F9"/>
    <w:p w14:paraId="6CB12C3A" w14:textId="77777777" w:rsidR="0066458E" w:rsidRDefault="0066458E" w:rsidP="003257F9"/>
    <w:p w14:paraId="63FAA5C7" w14:textId="77777777" w:rsidR="0066458E" w:rsidRDefault="0066458E" w:rsidP="003257F9"/>
    <w:p w14:paraId="21B6B51C" w14:textId="77777777" w:rsidR="0066458E" w:rsidRDefault="0066458E" w:rsidP="003257F9"/>
    <w:p w14:paraId="794EC9A3" w14:textId="77777777" w:rsidR="0066458E" w:rsidRDefault="0066458E" w:rsidP="003257F9"/>
    <w:p w14:paraId="5E9A6394" w14:textId="77777777" w:rsidR="0066458E" w:rsidRDefault="0066458E" w:rsidP="003257F9"/>
    <w:p w14:paraId="63EB1E39" w14:textId="77777777" w:rsidR="0066458E" w:rsidRDefault="0066458E" w:rsidP="003257F9"/>
    <w:p w14:paraId="4DF35B68" w14:textId="77777777" w:rsidR="0066458E" w:rsidRDefault="0066458E" w:rsidP="003257F9"/>
    <w:p w14:paraId="0C067170" w14:textId="77777777" w:rsidR="0066458E" w:rsidRDefault="0066458E" w:rsidP="003257F9"/>
    <w:p w14:paraId="6E3A8231" w14:textId="77777777" w:rsidR="0066458E" w:rsidRDefault="0066458E" w:rsidP="003257F9"/>
    <w:p w14:paraId="55A18DF5" w14:textId="77777777" w:rsidR="0066458E" w:rsidRDefault="0066458E" w:rsidP="003257F9"/>
    <w:p w14:paraId="31CFC918" w14:textId="77777777" w:rsidR="0066458E" w:rsidRDefault="0066458E" w:rsidP="003257F9"/>
    <w:p w14:paraId="0B627670" w14:textId="77777777" w:rsidR="0066458E" w:rsidRDefault="0066458E" w:rsidP="003257F9"/>
    <w:p w14:paraId="5B665C8F" w14:textId="77777777" w:rsidR="0066458E" w:rsidRDefault="0066458E" w:rsidP="003257F9"/>
    <w:p w14:paraId="00F9CACC" w14:textId="77777777" w:rsidR="0066458E" w:rsidRDefault="0066458E" w:rsidP="003257F9"/>
    <w:p w14:paraId="09E5965B" w14:textId="77777777" w:rsidR="0066458E" w:rsidRDefault="0066458E" w:rsidP="003257F9"/>
    <w:p w14:paraId="47C5D4E9" w14:textId="77777777" w:rsidR="0066458E" w:rsidRDefault="0066458E" w:rsidP="003257F9"/>
    <w:p w14:paraId="0B85C84D" w14:textId="77777777" w:rsidR="0066458E" w:rsidRDefault="0066458E" w:rsidP="003257F9"/>
    <w:p w14:paraId="2661DF15" w14:textId="77777777" w:rsidR="0066458E" w:rsidRDefault="0066458E" w:rsidP="003257F9"/>
    <w:p w14:paraId="13B7E972" w14:textId="77777777" w:rsidR="0066458E" w:rsidRDefault="0066458E" w:rsidP="003257F9"/>
    <w:p w14:paraId="11837277" w14:textId="77777777" w:rsidR="0066458E" w:rsidRDefault="0066458E" w:rsidP="003257F9"/>
    <w:p w14:paraId="7ACAED9C" w14:textId="77777777" w:rsidR="0066458E" w:rsidRDefault="0066458E" w:rsidP="003257F9"/>
    <w:p w14:paraId="560A6438" w14:textId="77777777" w:rsidR="0066458E" w:rsidRDefault="0066458E" w:rsidP="003257F9"/>
    <w:p w14:paraId="67B39D92" w14:textId="77777777" w:rsidR="0066458E" w:rsidRDefault="0066458E" w:rsidP="003257F9"/>
    <w:p w14:paraId="70B0D316" w14:textId="77777777" w:rsidR="0066458E" w:rsidRDefault="0066458E" w:rsidP="003257F9"/>
    <w:p w14:paraId="4A9EE628" w14:textId="77777777" w:rsidR="0066458E" w:rsidRDefault="0066458E" w:rsidP="003257F9"/>
    <w:p w14:paraId="4CF06D6A" w14:textId="77777777" w:rsidR="0066458E" w:rsidRDefault="0066458E" w:rsidP="003257F9"/>
    <w:p w14:paraId="3EA25007" w14:textId="77777777" w:rsidR="0066458E" w:rsidRDefault="0066458E" w:rsidP="003257F9"/>
    <w:p w14:paraId="73E4F22F" w14:textId="77777777" w:rsidR="0066458E" w:rsidRDefault="0066458E" w:rsidP="003257F9"/>
    <w:p w14:paraId="312BE684" w14:textId="77777777" w:rsidR="0066458E" w:rsidRDefault="0066458E" w:rsidP="003257F9"/>
    <w:p w14:paraId="7C373017" w14:textId="77777777" w:rsidR="0066458E" w:rsidRDefault="0066458E" w:rsidP="003257F9"/>
    <w:p w14:paraId="6C3CCFE6" w14:textId="77777777" w:rsidR="0066458E" w:rsidRDefault="0066458E" w:rsidP="003257F9"/>
    <w:p w14:paraId="740099F8" w14:textId="77777777" w:rsidR="0066458E" w:rsidRDefault="0066458E" w:rsidP="003257F9"/>
    <w:p w14:paraId="561FC331" w14:textId="77777777" w:rsidR="0066458E" w:rsidRDefault="0066458E" w:rsidP="003257F9"/>
    <w:p w14:paraId="1B9011A2" w14:textId="77777777" w:rsidR="0066458E" w:rsidRDefault="0066458E" w:rsidP="003257F9"/>
    <w:p w14:paraId="01013DBC" w14:textId="77777777" w:rsidR="0066458E" w:rsidRDefault="0066458E" w:rsidP="003257F9"/>
    <w:p w14:paraId="27AA0C85" w14:textId="77777777" w:rsidR="0066458E" w:rsidRDefault="0066458E" w:rsidP="003257F9"/>
    <w:p w14:paraId="41AF1F23" w14:textId="77777777" w:rsidR="0066458E" w:rsidRDefault="0066458E" w:rsidP="003257F9"/>
    <w:p w14:paraId="764A585E" w14:textId="77777777" w:rsidR="0066458E" w:rsidRDefault="0066458E" w:rsidP="003257F9"/>
    <w:p w14:paraId="1D2CFDCB" w14:textId="77777777" w:rsidR="0066458E" w:rsidRDefault="0066458E" w:rsidP="003257F9"/>
    <w:p w14:paraId="62112119" w14:textId="77777777" w:rsidR="0066458E" w:rsidRDefault="0066458E" w:rsidP="003257F9"/>
    <w:p w14:paraId="462F9971" w14:textId="77777777" w:rsidR="0066458E" w:rsidRDefault="0066458E" w:rsidP="003257F9"/>
    <w:p w14:paraId="2B1E6A54" w14:textId="77777777" w:rsidR="0066458E" w:rsidRDefault="0066458E" w:rsidP="003257F9"/>
    <w:p w14:paraId="48E1F008" w14:textId="77777777" w:rsidR="0066458E" w:rsidRDefault="0066458E" w:rsidP="003257F9"/>
    <w:p w14:paraId="1EC242BE" w14:textId="77777777" w:rsidR="0066458E" w:rsidRDefault="0066458E" w:rsidP="003257F9"/>
    <w:p w14:paraId="1D8732B7" w14:textId="77777777" w:rsidR="0066458E" w:rsidRDefault="0066458E" w:rsidP="003257F9"/>
    <w:p w14:paraId="66B15917" w14:textId="77777777" w:rsidR="0066458E" w:rsidRDefault="0066458E" w:rsidP="003257F9"/>
    <w:p w14:paraId="3CB3B38D" w14:textId="77777777" w:rsidR="0066458E" w:rsidRDefault="0066458E" w:rsidP="003257F9"/>
    <w:p w14:paraId="54FC0D26" w14:textId="77777777" w:rsidR="0066458E" w:rsidRDefault="0066458E" w:rsidP="003257F9"/>
    <w:p w14:paraId="64915E58" w14:textId="77777777" w:rsidR="0066458E" w:rsidRDefault="0066458E" w:rsidP="003257F9"/>
    <w:p w14:paraId="37DD3341" w14:textId="77777777" w:rsidR="0066458E" w:rsidRDefault="0066458E" w:rsidP="003257F9"/>
    <w:p w14:paraId="3C0423EC" w14:textId="77777777" w:rsidR="0066458E" w:rsidRDefault="0066458E" w:rsidP="003257F9"/>
    <w:p w14:paraId="05E2F060" w14:textId="77777777" w:rsidR="0066458E" w:rsidRDefault="0066458E" w:rsidP="003257F9"/>
    <w:p w14:paraId="6E2C4BF8" w14:textId="77777777" w:rsidR="0066458E" w:rsidRDefault="0066458E" w:rsidP="003257F9"/>
    <w:p w14:paraId="346B52AB" w14:textId="77777777" w:rsidR="0066458E" w:rsidRDefault="0066458E" w:rsidP="003257F9"/>
    <w:p w14:paraId="144F416A" w14:textId="77777777" w:rsidR="0066458E" w:rsidRDefault="0066458E" w:rsidP="003257F9"/>
    <w:p w14:paraId="3F8D4A70" w14:textId="77777777" w:rsidR="0066458E" w:rsidRDefault="0066458E" w:rsidP="003257F9"/>
    <w:p w14:paraId="2A6D76BE" w14:textId="77777777" w:rsidR="0066458E" w:rsidRDefault="0066458E" w:rsidP="003257F9"/>
    <w:p w14:paraId="44711883" w14:textId="77777777" w:rsidR="0066458E" w:rsidRDefault="0066458E" w:rsidP="003257F9"/>
    <w:p w14:paraId="41C629FD" w14:textId="77777777" w:rsidR="0066458E" w:rsidRDefault="0066458E" w:rsidP="003257F9"/>
    <w:p w14:paraId="6A45A4ED" w14:textId="77777777" w:rsidR="0066458E" w:rsidRDefault="0066458E" w:rsidP="003257F9"/>
    <w:p w14:paraId="0CD50605" w14:textId="77777777" w:rsidR="0066458E" w:rsidRDefault="0066458E" w:rsidP="003257F9"/>
    <w:p w14:paraId="6354B333" w14:textId="77777777" w:rsidR="0066458E" w:rsidRDefault="0066458E" w:rsidP="003257F9"/>
    <w:p w14:paraId="436B8D02" w14:textId="77777777" w:rsidR="0066458E" w:rsidRDefault="0066458E" w:rsidP="003257F9"/>
    <w:p w14:paraId="100D6BA2" w14:textId="77777777" w:rsidR="0066458E" w:rsidRDefault="0066458E" w:rsidP="003257F9"/>
    <w:p w14:paraId="6DE6DA86" w14:textId="77777777" w:rsidR="0066458E" w:rsidRDefault="0066458E" w:rsidP="003257F9"/>
    <w:p w14:paraId="4C5A3B1E" w14:textId="77777777" w:rsidR="0066458E" w:rsidRDefault="0066458E" w:rsidP="003257F9"/>
    <w:p w14:paraId="3C9AD23A" w14:textId="77777777" w:rsidR="0066458E" w:rsidRDefault="0066458E" w:rsidP="003257F9"/>
    <w:p w14:paraId="1A7FDD3B" w14:textId="77777777" w:rsidR="0066458E" w:rsidRDefault="0066458E" w:rsidP="003257F9"/>
    <w:p w14:paraId="3656D1F6" w14:textId="77777777" w:rsidR="0066458E" w:rsidRDefault="0066458E" w:rsidP="003257F9"/>
    <w:p w14:paraId="3BC1A6AE" w14:textId="77777777" w:rsidR="0066458E" w:rsidRDefault="0066458E" w:rsidP="003257F9"/>
    <w:p w14:paraId="0F2432A9" w14:textId="77777777" w:rsidR="0066458E" w:rsidRDefault="0066458E" w:rsidP="003257F9"/>
    <w:p w14:paraId="7AB841E0" w14:textId="77777777" w:rsidR="0066458E" w:rsidRDefault="0066458E" w:rsidP="003257F9"/>
    <w:p w14:paraId="09C42F55" w14:textId="77777777" w:rsidR="0066458E" w:rsidRDefault="0066458E" w:rsidP="003257F9"/>
    <w:p w14:paraId="46587438" w14:textId="77777777" w:rsidR="0066458E" w:rsidRDefault="0066458E" w:rsidP="003257F9"/>
    <w:p w14:paraId="4A6F65DB" w14:textId="77777777" w:rsidR="0066458E" w:rsidRDefault="0066458E" w:rsidP="003257F9"/>
    <w:p w14:paraId="2EA35069" w14:textId="77777777" w:rsidR="0066458E" w:rsidRDefault="0066458E" w:rsidP="003257F9"/>
    <w:p w14:paraId="4A509B6B" w14:textId="77777777" w:rsidR="0066458E" w:rsidRDefault="0066458E" w:rsidP="003257F9"/>
    <w:p w14:paraId="11673875" w14:textId="77777777" w:rsidR="0066458E" w:rsidRDefault="0066458E" w:rsidP="003257F9"/>
    <w:p w14:paraId="3FED9926" w14:textId="77777777" w:rsidR="0066458E" w:rsidRDefault="0066458E" w:rsidP="003257F9"/>
    <w:p w14:paraId="19192CEF" w14:textId="77777777" w:rsidR="0066458E" w:rsidRDefault="0066458E" w:rsidP="003257F9"/>
    <w:p w14:paraId="75DD9667" w14:textId="77777777" w:rsidR="0066458E" w:rsidRDefault="0066458E" w:rsidP="003257F9"/>
    <w:p w14:paraId="50DFD57E" w14:textId="77777777" w:rsidR="0066458E" w:rsidRDefault="0066458E" w:rsidP="003257F9"/>
    <w:p w14:paraId="360E2827" w14:textId="77777777" w:rsidR="0066458E" w:rsidRDefault="0066458E" w:rsidP="003257F9"/>
    <w:p w14:paraId="582730CA" w14:textId="77777777" w:rsidR="0066458E" w:rsidRDefault="0066458E" w:rsidP="003257F9"/>
    <w:p w14:paraId="7287A04D" w14:textId="77777777" w:rsidR="0066458E" w:rsidRDefault="0066458E" w:rsidP="003257F9"/>
    <w:p w14:paraId="581DB1E4" w14:textId="77777777" w:rsidR="0066458E" w:rsidRDefault="0066458E" w:rsidP="003257F9"/>
    <w:p w14:paraId="063E64DA" w14:textId="77777777" w:rsidR="0066458E" w:rsidRDefault="0066458E" w:rsidP="003257F9"/>
    <w:p w14:paraId="22AFBDB0" w14:textId="77777777" w:rsidR="0066458E" w:rsidRDefault="0066458E" w:rsidP="003257F9"/>
    <w:p w14:paraId="4B0CCF25" w14:textId="77777777" w:rsidR="0066458E" w:rsidRDefault="0066458E"/>
    <w:p w14:paraId="45739FD9" w14:textId="77777777" w:rsidR="0066458E" w:rsidRDefault="0066458E"/>
    <w:p w14:paraId="7FC826C3" w14:textId="77777777" w:rsidR="0066458E" w:rsidRDefault="0066458E" w:rsidP="00092D1A"/>
    <w:p w14:paraId="3C840C5D" w14:textId="77777777" w:rsidR="0066458E" w:rsidRDefault="0066458E" w:rsidP="00092D1A"/>
    <w:p w14:paraId="30DB19A3" w14:textId="77777777" w:rsidR="0066458E" w:rsidRDefault="0066458E" w:rsidP="00092D1A"/>
    <w:p w14:paraId="6073517D" w14:textId="77777777" w:rsidR="0066458E" w:rsidRDefault="0066458E"/>
    <w:p w14:paraId="430A08FE" w14:textId="77777777" w:rsidR="0066458E" w:rsidRDefault="0066458E" w:rsidP="009F5FED"/>
    <w:p w14:paraId="7307D748" w14:textId="77777777" w:rsidR="0066458E" w:rsidRDefault="0066458E"/>
    <w:p w14:paraId="0EDACB49" w14:textId="77777777" w:rsidR="0066458E" w:rsidRDefault="006645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8640F8" w:rsidRDefault="008640F8" w:rsidP="003257F9"/>
  <w:p w14:paraId="2A1254C8" w14:textId="77777777" w:rsidR="008640F8" w:rsidRDefault="008640F8" w:rsidP="003257F9"/>
  <w:p w14:paraId="1C4B3C0C" w14:textId="77777777" w:rsidR="008640F8" w:rsidRDefault="008640F8" w:rsidP="003257F9"/>
  <w:p w14:paraId="0D4B6577" w14:textId="77777777" w:rsidR="008640F8" w:rsidRDefault="008640F8" w:rsidP="003257F9"/>
  <w:p w14:paraId="20803630" w14:textId="77777777" w:rsidR="008640F8" w:rsidRDefault="008640F8" w:rsidP="003257F9"/>
  <w:p w14:paraId="71AB8C80" w14:textId="77777777" w:rsidR="008640F8" w:rsidRDefault="008640F8" w:rsidP="003257F9"/>
  <w:p w14:paraId="5D3A0C20" w14:textId="77777777" w:rsidR="008640F8" w:rsidRDefault="008640F8" w:rsidP="003257F9"/>
  <w:p w14:paraId="16F00AC2" w14:textId="77777777" w:rsidR="008640F8" w:rsidRDefault="008640F8" w:rsidP="003257F9"/>
  <w:p w14:paraId="11D973DE" w14:textId="77777777" w:rsidR="008640F8" w:rsidRDefault="008640F8" w:rsidP="003257F9"/>
  <w:p w14:paraId="5E3ED8C0" w14:textId="77777777" w:rsidR="008640F8" w:rsidRDefault="008640F8" w:rsidP="003257F9"/>
  <w:p w14:paraId="2C0E1412" w14:textId="77777777" w:rsidR="008640F8" w:rsidRDefault="008640F8" w:rsidP="003257F9"/>
  <w:p w14:paraId="3324B39B" w14:textId="77777777" w:rsidR="008640F8" w:rsidRDefault="008640F8" w:rsidP="003257F9"/>
  <w:p w14:paraId="220B1C93" w14:textId="77777777" w:rsidR="008640F8" w:rsidRDefault="008640F8" w:rsidP="003257F9"/>
  <w:p w14:paraId="1F53F006" w14:textId="77777777" w:rsidR="008640F8" w:rsidRDefault="008640F8" w:rsidP="003257F9"/>
  <w:p w14:paraId="722BC7A1" w14:textId="77777777" w:rsidR="008640F8" w:rsidRDefault="008640F8" w:rsidP="003257F9"/>
  <w:p w14:paraId="14966733" w14:textId="77777777" w:rsidR="008640F8" w:rsidRDefault="008640F8" w:rsidP="003257F9"/>
  <w:p w14:paraId="6901BECE" w14:textId="77777777" w:rsidR="008640F8" w:rsidRDefault="008640F8" w:rsidP="003257F9"/>
  <w:p w14:paraId="0301D648" w14:textId="77777777" w:rsidR="008640F8" w:rsidRDefault="008640F8" w:rsidP="003257F9"/>
  <w:p w14:paraId="78863BC7" w14:textId="77777777" w:rsidR="008640F8" w:rsidRDefault="008640F8" w:rsidP="003257F9"/>
  <w:p w14:paraId="50B04744" w14:textId="77777777" w:rsidR="008640F8" w:rsidRDefault="008640F8" w:rsidP="003257F9"/>
  <w:p w14:paraId="15AAE3EE" w14:textId="77777777" w:rsidR="008640F8" w:rsidRDefault="008640F8" w:rsidP="003257F9"/>
  <w:p w14:paraId="57F6EE56" w14:textId="77777777" w:rsidR="008640F8" w:rsidRDefault="008640F8" w:rsidP="003257F9"/>
  <w:p w14:paraId="37224105" w14:textId="77777777" w:rsidR="008640F8" w:rsidRDefault="008640F8" w:rsidP="003257F9"/>
  <w:p w14:paraId="3825263F" w14:textId="77777777" w:rsidR="008640F8" w:rsidRDefault="008640F8" w:rsidP="003257F9"/>
  <w:p w14:paraId="04391908" w14:textId="77777777" w:rsidR="008640F8" w:rsidRDefault="008640F8" w:rsidP="003257F9"/>
  <w:p w14:paraId="1D81E8BA" w14:textId="77777777" w:rsidR="008640F8" w:rsidRDefault="008640F8" w:rsidP="003257F9"/>
  <w:p w14:paraId="1BC9F07A" w14:textId="77777777" w:rsidR="008640F8" w:rsidRDefault="008640F8" w:rsidP="003257F9"/>
  <w:p w14:paraId="2D1B480C" w14:textId="77777777" w:rsidR="008640F8" w:rsidRDefault="008640F8" w:rsidP="003257F9"/>
  <w:p w14:paraId="0AA7B207" w14:textId="77777777" w:rsidR="008640F8" w:rsidRDefault="008640F8" w:rsidP="003257F9"/>
  <w:p w14:paraId="5E657CD3" w14:textId="77777777" w:rsidR="008640F8" w:rsidRDefault="008640F8" w:rsidP="003257F9"/>
  <w:p w14:paraId="76729306" w14:textId="77777777" w:rsidR="008640F8" w:rsidRDefault="008640F8" w:rsidP="003257F9"/>
  <w:p w14:paraId="247F4E5C" w14:textId="77777777" w:rsidR="008640F8" w:rsidRDefault="008640F8" w:rsidP="003257F9"/>
  <w:p w14:paraId="42EDD898" w14:textId="77777777" w:rsidR="008640F8" w:rsidRDefault="008640F8" w:rsidP="003257F9"/>
  <w:p w14:paraId="399B0966" w14:textId="77777777" w:rsidR="008640F8" w:rsidRDefault="008640F8" w:rsidP="003257F9"/>
  <w:p w14:paraId="0BC46127" w14:textId="77777777" w:rsidR="008640F8" w:rsidRDefault="008640F8" w:rsidP="003257F9"/>
  <w:p w14:paraId="07CFD982" w14:textId="77777777" w:rsidR="008640F8" w:rsidRDefault="008640F8" w:rsidP="003257F9"/>
  <w:p w14:paraId="4BD7F684" w14:textId="77777777" w:rsidR="008640F8" w:rsidRDefault="008640F8" w:rsidP="003257F9"/>
  <w:p w14:paraId="3718F8D3" w14:textId="77777777" w:rsidR="008640F8" w:rsidRDefault="008640F8" w:rsidP="003257F9"/>
  <w:p w14:paraId="540E8C72" w14:textId="77777777" w:rsidR="008640F8" w:rsidRDefault="008640F8" w:rsidP="003257F9"/>
  <w:p w14:paraId="4D2ECA6E" w14:textId="77777777" w:rsidR="008640F8" w:rsidRDefault="008640F8" w:rsidP="003257F9"/>
  <w:p w14:paraId="1718AFB6" w14:textId="77777777" w:rsidR="008640F8" w:rsidRDefault="008640F8" w:rsidP="003257F9"/>
  <w:p w14:paraId="2919931D" w14:textId="77777777" w:rsidR="008640F8" w:rsidRDefault="008640F8" w:rsidP="003257F9"/>
  <w:p w14:paraId="552D89A3" w14:textId="77777777" w:rsidR="008640F8" w:rsidRDefault="008640F8" w:rsidP="003257F9"/>
  <w:p w14:paraId="4F0624B4" w14:textId="77777777" w:rsidR="008640F8" w:rsidRDefault="008640F8" w:rsidP="003257F9"/>
  <w:p w14:paraId="39BAFC36" w14:textId="77777777" w:rsidR="008640F8" w:rsidRDefault="008640F8" w:rsidP="003257F9"/>
  <w:p w14:paraId="556A6FE5" w14:textId="77777777" w:rsidR="008640F8" w:rsidRDefault="008640F8" w:rsidP="003257F9"/>
  <w:p w14:paraId="6F537A95" w14:textId="77777777" w:rsidR="008640F8" w:rsidRDefault="008640F8" w:rsidP="003257F9"/>
  <w:p w14:paraId="70929086" w14:textId="77777777" w:rsidR="008640F8" w:rsidRDefault="008640F8" w:rsidP="003257F9"/>
  <w:p w14:paraId="41BF622F" w14:textId="77777777" w:rsidR="008640F8" w:rsidRDefault="008640F8" w:rsidP="003257F9"/>
  <w:p w14:paraId="66268881" w14:textId="77777777" w:rsidR="008640F8" w:rsidRDefault="008640F8" w:rsidP="003257F9"/>
  <w:p w14:paraId="6F4F9820" w14:textId="77777777" w:rsidR="008640F8" w:rsidRDefault="008640F8" w:rsidP="003257F9"/>
  <w:p w14:paraId="5B8BE69B" w14:textId="77777777" w:rsidR="008640F8" w:rsidRDefault="008640F8" w:rsidP="003257F9"/>
  <w:p w14:paraId="211AA034" w14:textId="77777777" w:rsidR="008640F8" w:rsidRDefault="008640F8" w:rsidP="003257F9"/>
  <w:p w14:paraId="1580A0D8" w14:textId="77777777" w:rsidR="008640F8" w:rsidRDefault="008640F8" w:rsidP="003257F9"/>
  <w:p w14:paraId="02A7298E" w14:textId="77777777" w:rsidR="008640F8" w:rsidRDefault="008640F8" w:rsidP="003257F9"/>
  <w:p w14:paraId="61F1F112" w14:textId="77777777" w:rsidR="008640F8" w:rsidRDefault="008640F8" w:rsidP="003257F9"/>
  <w:p w14:paraId="19BA1A22" w14:textId="77777777" w:rsidR="008640F8" w:rsidRDefault="008640F8" w:rsidP="003257F9"/>
  <w:p w14:paraId="1389459F" w14:textId="77777777" w:rsidR="008640F8" w:rsidRDefault="008640F8" w:rsidP="003257F9"/>
  <w:p w14:paraId="1440B23E" w14:textId="77777777" w:rsidR="008640F8" w:rsidRDefault="008640F8" w:rsidP="003257F9"/>
  <w:p w14:paraId="1102A0F6" w14:textId="77777777" w:rsidR="008640F8" w:rsidRDefault="008640F8" w:rsidP="003257F9"/>
  <w:p w14:paraId="2CE5A5D4" w14:textId="77777777" w:rsidR="008640F8" w:rsidRDefault="008640F8" w:rsidP="003257F9"/>
  <w:p w14:paraId="01179328" w14:textId="77777777" w:rsidR="008640F8" w:rsidRDefault="008640F8" w:rsidP="003257F9"/>
  <w:p w14:paraId="0075108B" w14:textId="77777777" w:rsidR="008640F8" w:rsidRDefault="008640F8" w:rsidP="003257F9"/>
  <w:p w14:paraId="26086204" w14:textId="77777777" w:rsidR="008640F8" w:rsidRDefault="008640F8" w:rsidP="003257F9"/>
  <w:p w14:paraId="2AA4F74D" w14:textId="77777777" w:rsidR="008640F8" w:rsidRDefault="008640F8" w:rsidP="003257F9"/>
  <w:p w14:paraId="15B006E0" w14:textId="77777777" w:rsidR="008640F8" w:rsidRDefault="008640F8" w:rsidP="003257F9"/>
  <w:p w14:paraId="76B9C1D6" w14:textId="77777777" w:rsidR="008640F8" w:rsidRDefault="008640F8" w:rsidP="003257F9"/>
  <w:p w14:paraId="6207D37D" w14:textId="77777777" w:rsidR="008640F8" w:rsidRDefault="008640F8" w:rsidP="003257F9"/>
  <w:p w14:paraId="26D66E33" w14:textId="77777777" w:rsidR="008640F8" w:rsidRDefault="008640F8" w:rsidP="003257F9"/>
  <w:p w14:paraId="56FD7098" w14:textId="77777777" w:rsidR="008640F8" w:rsidRDefault="008640F8" w:rsidP="003257F9"/>
  <w:p w14:paraId="6685C947" w14:textId="77777777" w:rsidR="008640F8" w:rsidRDefault="008640F8" w:rsidP="003257F9"/>
  <w:p w14:paraId="014A8613" w14:textId="77777777" w:rsidR="008640F8" w:rsidRDefault="008640F8" w:rsidP="003257F9"/>
  <w:p w14:paraId="5D2A7EB2" w14:textId="77777777" w:rsidR="008640F8" w:rsidRDefault="008640F8" w:rsidP="003257F9"/>
  <w:p w14:paraId="7C8E7B9A" w14:textId="77777777" w:rsidR="008640F8" w:rsidRDefault="008640F8" w:rsidP="003257F9"/>
  <w:p w14:paraId="385CD9F1" w14:textId="77777777" w:rsidR="008640F8" w:rsidRDefault="008640F8" w:rsidP="003257F9"/>
  <w:p w14:paraId="5754A6B8" w14:textId="77777777" w:rsidR="008640F8" w:rsidRDefault="008640F8" w:rsidP="003257F9"/>
  <w:p w14:paraId="4F7EFB5B" w14:textId="77777777" w:rsidR="008640F8" w:rsidRDefault="008640F8" w:rsidP="003257F9"/>
  <w:p w14:paraId="7319596E" w14:textId="77777777" w:rsidR="008640F8" w:rsidRDefault="008640F8" w:rsidP="003257F9"/>
  <w:p w14:paraId="089A6F93" w14:textId="77777777" w:rsidR="008640F8" w:rsidRDefault="008640F8" w:rsidP="003257F9"/>
  <w:p w14:paraId="18BE34B1" w14:textId="77777777" w:rsidR="008640F8" w:rsidRDefault="008640F8" w:rsidP="003257F9"/>
  <w:p w14:paraId="4AC93B87" w14:textId="77777777" w:rsidR="008640F8" w:rsidRDefault="008640F8" w:rsidP="003257F9"/>
  <w:p w14:paraId="6387C0F2" w14:textId="77777777" w:rsidR="008640F8" w:rsidRDefault="008640F8" w:rsidP="003257F9"/>
  <w:p w14:paraId="1CAF87B8" w14:textId="77777777" w:rsidR="008640F8" w:rsidRDefault="008640F8" w:rsidP="003257F9"/>
  <w:p w14:paraId="5B0250B3" w14:textId="77777777" w:rsidR="008640F8" w:rsidRDefault="008640F8"/>
  <w:p w14:paraId="2F43A5BF" w14:textId="77777777" w:rsidR="008640F8" w:rsidRDefault="008640F8"/>
  <w:p w14:paraId="2FA36B97" w14:textId="77777777" w:rsidR="008640F8" w:rsidRDefault="008640F8" w:rsidP="00092D1A"/>
  <w:p w14:paraId="0EE9D467" w14:textId="77777777" w:rsidR="008640F8" w:rsidRDefault="008640F8" w:rsidP="00092D1A"/>
  <w:p w14:paraId="0FB3E74E" w14:textId="77777777" w:rsidR="008640F8" w:rsidRDefault="008640F8" w:rsidP="00092D1A"/>
  <w:p w14:paraId="3E359D27" w14:textId="77777777" w:rsidR="008640F8" w:rsidRDefault="008640F8"/>
  <w:p w14:paraId="0EC715AF" w14:textId="77777777" w:rsidR="008640F8" w:rsidRDefault="008640F8" w:rsidP="009F5FED"/>
  <w:p w14:paraId="75012D9B" w14:textId="77777777" w:rsidR="008640F8" w:rsidRDefault="008640F8"/>
  <w:p w14:paraId="6EABB271" w14:textId="77777777" w:rsidR="003F1E50" w:rsidRDefault="003F1E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3C20" w14:textId="77777777" w:rsidR="008640F8" w:rsidRPr="00BD0432" w:rsidRDefault="008640F8" w:rsidP="003257F9">
    <w:pPr>
      <w:pStyle w:val="Koptekst"/>
    </w:pPr>
  </w:p>
  <w:p w14:paraId="7F2F3810" w14:textId="77777777" w:rsidR="008640F8" w:rsidRDefault="008640F8"/>
  <w:p w14:paraId="45D1F0FA" w14:textId="77777777" w:rsidR="008640F8" w:rsidRDefault="008640F8"/>
  <w:p w14:paraId="35A741C4" w14:textId="77777777" w:rsidR="008640F8" w:rsidRDefault="008640F8" w:rsidP="00092D1A"/>
  <w:p w14:paraId="275D0A50" w14:textId="77777777" w:rsidR="008640F8" w:rsidRDefault="008640F8" w:rsidP="00092D1A"/>
  <w:p w14:paraId="0DDCFB2F" w14:textId="77777777" w:rsidR="008640F8" w:rsidRDefault="008640F8" w:rsidP="00092D1A"/>
  <w:p w14:paraId="38081962" w14:textId="77777777" w:rsidR="008640F8" w:rsidRDefault="008640F8"/>
  <w:p w14:paraId="2EA8BECB" w14:textId="77777777" w:rsidR="008640F8" w:rsidRDefault="008640F8" w:rsidP="009F5FED"/>
  <w:p w14:paraId="0659D50C" w14:textId="77777777" w:rsidR="008640F8" w:rsidRDefault="008640F8"/>
  <w:p w14:paraId="7A4254FE" w14:textId="77777777" w:rsidR="003F1E50" w:rsidRDefault="003F1E5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8640F8" w:rsidRDefault="008640F8" w:rsidP="003257F9">
    <w:r>
      <w:rPr>
        <w:noProof/>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17" name="Afbeelding 17"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538DC" w14:textId="77777777" w:rsidR="008640F8" w:rsidRDefault="008640F8" w:rsidP="003257F9"/>
  <w:p w14:paraId="7D4E6D0A" w14:textId="77777777" w:rsidR="008640F8" w:rsidRDefault="008640F8" w:rsidP="003257F9"/>
  <w:p w14:paraId="4ECF9395" w14:textId="77777777" w:rsidR="008640F8" w:rsidRDefault="008640F8" w:rsidP="003257F9"/>
  <w:p w14:paraId="6DAB6B36" w14:textId="77777777" w:rsidR="008640F8" w:rsidRDefault="008640F8"/>
  <w:p w14:paraId="46C03687" w14:textId="77777777" w:rsidR="008640F8" w:rsidRDefault="008640F8"/>
  <w:p w14:paraId="59D7568D" w14:textId="77777777" w:rsidR="008640F8" w:rsidRDefault="008640F8" w:rsidP="00092D1A"/>
  <w:p w14:paraId="0C8F12EB" w14:textId="77777777" w:rsidR="008640F8" w:rsidRDefault="008640F8" w:rsidP="00092D1A"/>
  <w:p w14:paraId="4AD94C8A" w14:textId="77777777" w:rsidR="008640F8" w:rsidRDefault="008640F8" w:rsidP="00092D1A"/>
  <w:p w14:paraId="1703F5EA" w14:textId="77777777" w:rsidR="008640F8" w:rsidRDefault="008640F8"/>
  <w:p w14:paraId="1C32AE38" w14:textId="77777777" w:rsidR="008640F8" w:rsidRDefault="008640F8" w:rsidP="009F5FED"/>
  <w:p w14:paraId="5ECF0A7D" w14:textId="77777777" w:rsidR="008640F8" w:rsidRDefault="008640F8"/>
  <w:p w14:paraId="18FECE44" w14:textId="77777777" w:rsidR="003F1E50" w:rsidRDefault="003F1E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391"/>
    <w:multiLevelType w:val="hybridMultilevel"/>
    <w:tmpl w:val="08701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76CDF"/>
    <w:multiLevelType w:val="hybridMultilevel"/>
    <w:tmpl w:val="2F08A2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874FA"/>
    <w:multiLevelType w:val="hybridMultilevel"/>
    <w:tmpl w:val="994E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9141E6"/>
    <w:multiLevelType w:val="hybridMultilevel"/>
    <w:tmpl w:val="D0D62BAC"/>
    <w:lvl w:ilvl="0" w:tplc="E292B16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D9717D"/>
    <w:multiLevelType w:val="hybridMultilevel"/>
    <w:tmpl w:val="0A7CB2BE"/>
    <w:lvl w:ilvl="0" w:tplc="9F8C2CD4">
      <w:start w:val="3"/>
      <w:numFmt w:val="bullet"/>
      <w:lvlText w:val=""/>
      <w:lvlJc w:val="left"/>
      <w:pPr>
        <w:ind w:left="720" w:hanging="360"/>
      </w:pPr>
      <w:rPr>
        <w:rFonts w:ascii="Wingdings" w:eastAsia="Times New Roman"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7D47B0"/>
    <w:multiLevelType w:val="multilevel"/>
    <w:tmpl w:val="FD4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5BF3D61"/>
    <w:multiLevelType w:val="multilevel"/>
    <w:tmpl w:val="CF989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2100B6"/>
    <w:multiLevelType w:val="hybridMultilevel"/>
    <w:tmpl w:val="E51A9C0E"/>
    <w:lvl w:ilvl="0" w:tplc="3FEE0458">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EE5F7A"/>
    <w:multiLevelType w:val="hybridMultilevel"/>
    <w:tmpl w:val="6E3A2212"/>
    <w:lvl w:ilvl="0" w:tplc="8642F91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983C3F"/>
    <w:multiLevelType w:val="hybridMultilevel"/>
    <w:tmpl w:val="9EB2A7E8"/>
    <w:lvl w:ilvl="0" w:tplc="9E12B84A">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2458DE"/>
    <w:multiLevelType w:val="hybridMultilevel"/>
    <w:tmpl w:val="FFC24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F20E30"/>
    <w:multiLevelType w:val="hybridMultilevel"/>
    <w:tmpl w:val="5432548E"/>
    <w:lvl w:ilvl="0" w:tplc="D7485F74">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13709A"/>
    <w:multiLevelType w:val="multilevel"/>
    <w:tmpl w:val="3584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5669FF"/>
    <w:multiLevelType w:val="hybridMultilevel"/>
    <w:tmpl w:val="3D50A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1D6A48"/>
    <w:multiLevelType w:val="hybridMultilevel"/>
    <w:tmpl w:val="3F1C9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AE1555"/>
    <w:multiLevelType w:val="hybridMultilevel"/>
    <w:tmpl w:val="6AB86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C85C1E"/>
    <w:multiLevelType w:val="multilevel"/>
    <w:tmpl w:val="4A10DE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E0427AB"/>
    <w:multiLevelType w:val="hybridMultilevel"/>
    <w:tmpl w:val="8F40EFD0"/>
    <w:lvl w:ilvl="0" w:tplc="8DE61E9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3" w15:restartNumberingAfterBreak="0">
    <w:nsid w:val="581B40BC"/>
    <w:multiLevelType w:val="multilevel"/>
    <w:tmpl w:val="805E225A"/>
    <w:lvl w:ilvl="0">
      <w:start w:val="1"/>
      <w:numFmt w:val="decimal"/>
      <w:pStyle w:val="Kop1Nieuw"/>
      <w:lvlText w:val="%1."/>
      <w:lvlJc w:val="left"/>
      <w:pPr>
        <w:tabs>
          <w:tab w:val="num" w:pos="360"/>
        </w:tabs>
        <w:ind w:left="360" w:hanging="360"/>
      </w:pPr>
      <w:rPr>
        <w:rFonts w:hint="default"/>
      </w:rPr>
    </w:lvl>
    <w:lvl w:ilvl="1">
      <w:start w:val="1"/>
      <w:numFmt w:val="decimal"/>
      <w:pStyle w:val="Kop2"/>
      <w:lvlText w:val="%1.%2"/>
      <w:lvlJc w:val="left"/>
      <w:pPr>
        <w:tabs>
          <w:tab w:val="num" w:pos="1568"/>
        </w:tabs>
        <w:ind w:left="1568"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4" w15:restartNumberingAfterBreak="0">
    <w:nsid w:val="5AD43731"/>
    <w:multiLevelType w:val="hybridMultilevel"/>
    <w:tmpl w:val="7668D21C"/>
    <w:lvl w:ilvl="0" w:tplc="3AAEB1D2">
      <w:start w:val="3"/>
      <w:numFmt w:val="bullet"/>
      <w:lvlText w:val=""/>
      <w:lvlJc w:val="left"/>
      <w:pPr>
        <w:ind w:left="720" w:hanging="360"/>
      </w:pPr>
      <w:rPr>
        <w:rFonts w:ascii="Wingdings" w:eastAsia="Times New Roman"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E14067"/>
    <w:multiLevelType w:val="hybridMultilevel"/>
    <w:tmpl w:val="3880EAF0"/>
    <w:lvl w:ilvl="0" w:tplc="BB542FD4">
      <w:start w:val="1"/>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5D8F7C3F"/>
    <w:multiLevelType w:val="hybridMultilevel"/>
    <w:tmpl w:val="B4C44490"/>
    <w:lvl w:ilvl="0" w:tplc="9B36D6E6">
      <w:start w:val="3"/>
      <w:numFmt w:val="bullet"/>
      <w:lvlText w:val="-"/>
      <w:lvlJc w:val="left"/>
      <w:pPr>
        <w:ind w:left="1800" w:hanging="360"/>
      </w:pPr>
      <w:rPr>
        <w:rFonts w:ascii="Calibri" w:eastAsia="Times New Roman" w:hAnsi="Calibri" w:cs="Calibr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15:restartNumberingAfterBreak="0">
    <w:nsid w:val="60A32A53"/>
    <w:multiLevelType w:val="hybridMultilevel"/>
    <w:tmpl w:val="F410B2E6"/>
    <w:lvl w:ilvl="0" w:tplc="470860E0">
      <w:numFmt w:val="bullet"/>
      <w:lvlText w:val=""/>
      <w:lvlJc w:val="left"/>
      <w:pPr>
        <w:ind w:left="1080" w:hanging="360"/>
      </w:pPr>
      <w:rPr>
        <w:rFonts w:ascii="Wingdings" w:eastAsia="Times New Roman"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422452D"/>
    <w:multiLevelType w:val="hybridMultilevel"/>
    <w:tmpl w:val="2B0E2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5175DB7"/>
    <w:multiLevelType w:val="hybridMultilevel"/>
    <w:tmpl w:val="EC4817CC"/>
    <w:lvl w:ilvl="0" w:tplc="9B36D6E6">
      <w:start w:val="3"/>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0" w15:restartNumberingAfterBreak="0">
    <w:nsid w:val="66B2052C"/>
    <w:multiLevelType w:val="hybridMultilevel"/>
    <w:tmpl w:val="7C066F9C"/>
    <w:lvl w:ilvl="0" w:tplc="F4284368">
      <w:start w:val="3"/>
      <w:numFmt w:val="bullet"/>
      <w:lvlText w:val=""/>
      <w:lvlJc w:val="left"/>
      <w:pPr>
        <w:ind w:left="3240" w:hanging="360"/>
      </w:pPr>
      <w:rPr>
        <w:rFonts w:ascii="Symbol" w:eastAsia="Courier New" w:hAnsi="Symbol"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31" w15:restartNumberingAfterBreak="0">
    <w:nsid w:val="6B881BC4"/>
    <w:multiLevelType w:val="multilevel"/>
    <w:tmpl w:val="AA10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77F8B"/>
    <w:multiLevelType w:val="hybridMultilevel"/>
    <w:tmpl w:val="5B66D9CA"/>
    <w:lvl w:ilvl="0" w:tplc="3F54D47C">
      <w:start w:val="3"/>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4BE6BF7"/>
    <w:multiLevelType w:val="hybridMultilevel"/>
    <w:tmpl w:val="6C7C468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5" w15:restartNumberingAfterBreak="0">
    <w:nsid w:val="769335B8"/>
    <w:multiLevelType w:val="multilevel"/>
    <w:tmpl w:val="32D6A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657FF"/>
    <w:multiLevelType w:val="multilevel"/>
    <w:tmpl w:val="15302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756EE7"/>
    <w:multiLevelType w:val="hybridMultilevel"/>
    <w:tmpl w:val="51A0E562"/>
    <w:lvl w:ilvl="0" w:tplc="D24C37AC">
      <w:start w:val="25"/>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EB70B1C"/>
    <w:multiLevelType w:val="hybridMultilevel"/>
    <w:tmpl w:val="AFCA516C"/>
    <w:lvl w:ilvl="0" w:tplc="E08029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3"/>
  </w:num>
  <w:num w:numId="4">
    <w:abstractNumId w:val="15"/>
  </w:num>
  <w:num w:numId="5">
    <w:abstractNumId w:val="4"/>
  </w:num>
  <w:num w:numId="6">
    <w:abstractNumId w:val="11"/>
  </w:num>
  <w:num w:numId="7">
    <w:abstractNumId w:val="2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31"/>
  </w:num>
  <w:num w:numId="13">
    <w:abstractNumId w:val="19"/>
  </w:num>
  <w:num w:numId="14">
    <w:abstractNumId w:val="13"/>
  </w:num>
  <w:num w:numId="15">
    <w:abstractNumId w:val="14"/>
  </w:num>
  <w:num w:numId="16">
    <w:abstractNumId w:val="18"/>
  </w:num>
  <w:num w:numId="17">
    <w:abstractNumId w:val="17"/>
  </w:num>
  <w:num w:numId="18">
    <w:abstractNumId w:val="28"/>
  </w:num>
  <w:num w:numId="19">
    <w:abstractNumId w:val="37"/>
  </w:num>
  <w:num w:numId="20">
    <w:abstractNumId w:val="2"/>
  </w:num>
  <w:num w:numId="21">
    <w:abstractNumId w:val="38"/>
  </w:num>
  <w:num w:numId="22">
    <w:abstractNumId w:val="10"/>
  </w:num>
  <w:num w:numId="23">
    <w:abstractNumId w:val="9"/>
  </w:num>
  <w:num w:numId="24">
    <w:abstractNumId w:val="30"/>
  </w:num>
  <w:num w:numId="25">
    <w:abstractNumId w:val="20"/>
  </w:num>
  <w:num w:numId="26">
    <w:abstractNumId w:val="22"/>
  </w:num>
  <w:num w:numId="27">
    <w:abstractNumId w:val="23"/>
  </w:num>
  <w:num w:numId="28">
    <w:abstractNumId w:val="7"/>
  </w:num>
  <w:num w:numId="29">
    <w:abstractNumId w:val="26"/>
  </w:num>
  <w:num w:numId="30">
    <w:abstractNumId w:val="29"/>
  </w:num>
  <w:num w:numId="31">
    <w:abstractNumId w:val="5"/>
  </w:num>
  <w:num w:numId="32">
    <w:abstractNumId w:val="36"/>
    <w:lvlOverride w:ilvl="1">
      <w:lvl w:ilvl="1">
        <w:numFmt w:val="lowerLetter"/>
        <w:lvlText w:val="%2."/>
        <w:lvlJc w:val="left"/>
      </w:lvl>
    </w:lvlOverride>
    <w:lvlOverride w:ilvl="2">
      <w:lvl w:ilvl="2">
        <w:numFmt w:val="lowerRoman"/>
        <w:lvlText w:val="%3."/>
        <w:lvlJc w:val="right"/>
      </w:lvl>
    </w:lvlOverride>
  </w:num>
  <w:num w:numId="33">
    <w:abstractNumId w:val="21"/>
  </w:num>
  <w:num w:numId="34">
    <w:abstractNumId w:val="24"/>
  </w:num>
  <w:num w:numId="35">
    <w:abstractNumId w:val="12"/>
  </w:num>
  <w:num w:numId="36">
    <w:abstractNumId w:val="33"/>
  </w:num>
  <w:num w:numId="37">
    <w:abstractNumId w:val="6"/>
  </w:num>
  <w:num w:numId="38">
    <w:abstractNumId w:val="39"/>
  </w:num>
  <w:num w:numId="39">
    <w:abstractNumId w:val="34"/>
  </w:num>
  <w:num w:numId="40">
    <w:abstractNumId w:val="25"/>
  </w:num>
  <w:num w:numId="41">
    <w:abstractNumId w:val="1"/>
  </w:num>
  <w:num w:numId="42">
    <w:abstractNumId w:val="35"/>
  </w:num>
  <w:num w:numId="43">
    <w:abstractNumId w:val="35"/>
    <w:lvlOverride w:ilvl="1">
      <w:lvl w:ilvl="1">
        <w:numFmt w:val="lowerLetter"/>
        <w:lvlText w:val="%2."/>
        <w:lvlJc w:val="left"/>
      </w:lvl>
    </w:lvlOverride>
  </w:num>
  <w:num w:numId="44">
    <w:abstractNumId w:val="35"/>
    <w:lvlOverride w:ilvl="1">
      <w:lvl w:ilvl="1">
        <w:numFmt w:val="lowerLetter"/>
        <w:lvlText w:val="%2."/>
        <w:lvlJc w:val="left"/>
      </w:lvl>
    </w:lvlOverride>
    <w:lvlOverride w:ilvl="2">
      <w:lvl w:ilvl="2">
        <w:numFmt w:val="lowerRoman"/>
        <w:lvlText w:val="%3."/>
        <w:lvlJc w:val="right"/>
      </w:lvl>
    </w:lvlOverride>
  </w:num>
  <w:num w:numId="45">
    <w:abstractNumId w:val="35"/>
    <w:lvlOverride w:ilvl="1">
      <w:lvl w:ilvl="1">
        <w:numFmt w:val="lowerLetter"/>
        <w:lvlText w:val="%2."/>
        <w:lvlJc w:val="left"/>
      </w:lvl>
    </w:lvlOverride>
    <w:lvlOverride w:ilvl="2">
      <w:lvl w:ilvl="2">
        <w:numFmt w:val="lowerRoman"/>
        <w:lvlText w:val="%3."/>
        <w:lvlJc w:val="right"/>
      </w:lvl>
    </w:lvlOverride>
  </w:num>
  <w:num w:numId="4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047"/>
    <w:rsid w:val="00007E82"/>
    <w:rsid w:val="000113ED"/>
    <w:rsid w:val="0001238D"/>
    <w:rsid w:val="0001563B"/>
    <w:rsid w:val="00016931"/>
    <w:rsid w:val="0002121B"/>
    <w:rsid w:val="00021B01"/>
    <w:rsid w:val="00021E36"/>
    <w:rsid w:val="00022CFF"/>
    <w:rsid w:val="00022D42"/>
    <w:rsid w:val="00023B6B"/>
    <w:rsid w:val="00023DA4"/>
    <w:rsid w:val="0002680B"/>
    <w:rsid w:val="0003143A"/>
    <w:rsid w:val="000343B3"/>
    <w:rsid w:val="00035DF0"/>
    <w:rsid w:val="00043711"/>
    <w:rsid w:val="00045844"/>
    <w:rsid w:val="00051477"/>
    <w:rsid w:val="00051D37"/>
    <w:rsid w:val="000520F9"/>
    <w:rsid w:val="00053556"/>
    <w:rsid w:val="0005576E"/>
    <w:rsid w:val="00056FA0"/>
    <w:rsid w:val="00062BB9"/>
    <w:rsid w:val="000638D6"/>
    <w:rsid w:val="00063F60"/>
    <w:rsid w:val="00064B01"/>
    <w:rsid w:val="0006536C"/>
    <w:rsid w:val="00066963"/>
    <w:rsid w:val="0007183A"/>
    <w:rsid w:val="00074C3C"/>
    <w:rsid w:val="00076A94"/>
    <w:rsid w:val="00081981"/>
    <w:rsid w:val="00081A77"/>
    <w:rsid w:val="000826E5"/>
    <w:rsid w:val="00084612"/>
    <w:rsid w:val="00085169"/>
    <w:rsid w:val="00085A3B"/>
    <w:rsid w:val="00087080"/>
    <w:rsid w:val="000904A7"/>
    <w:rsid w:val="00091185"/>
    <w:rsid w:val="00091FEF"/>
    <w:rsid w:val="00092D1A"/>
    <w:rsid w:val="00092FF4"/>
    <w:rsid w:val="00096F4D"/>
    <w:rsid w:val="000A0684"/>
    <w:rsid w:val="000A1651"/>
    <w:rsid w:val="000A2A86"/>
    <w:rsid w:val="000A33C2"/>
    <w:rsid w:val="000A6E6A"/>
    <w:rsid w:val="000B100B"/>
    <w:rsid w:val="000B1A49"/>
    <w:rsid w:val="000B26C3"/>
    <w:rsid w:val="000B2D7D"/>
    <w:rsid w:val="000B49A8"/>
    <w:rsid w:val="000B5527"/>
    <w:rsid w:val="000C104C"/>
    <w:rsid w:val="000C1BD2"/>
    <w:rsid w:val="000C26C0"/>
    <w:rsid w:val="000C3582"/>
    <w:rsid w:val="000C57B0"/>
    <w:rsid w:val="000C5A9C"/>
    <w:rsid w:val="000C785D"/>
    <w:rsid w:val="000C7DFF"/>
    <w:rsid w:val="000D3C1E"/>
    <w:rsid w:val="000D79C1"/>
    <w:rsid w:val="000E46BB"/>
    <w:rsid w:val="000F0D45"/>
    <w:rsid w:val="000F21C3"/>
    <w:rsid w:val="000F4081"/>
    <w:rsid w:val="000F548B"/>
    <w:rsid w:val="00100659"/>
    <w:rsid w:val="00100C26"/>
    <w:rsid w:val="0010125F"/>
    <w:rsid w:val="00103F52"/>
    <w:rsid w:val="00105E83"/>
    <w:rsid w:val="0010648A"/>
    <w:rsid w:val="001065A2"/>
    <w:rsid w:val="0010716E"/>
    <w:rsid w:val="00107964"/>
    <w:rsid w:val="00112A3C"/>
    <w:rsid w:val="00112D4C"/>
    <w:rsid w:val="00114397"/>
    <w:rsid w:val="00114E65"/>
    <w:rsid w:val="00121979"/>
    <w:rsid w:val="00121F3D"/>
    <w:rsid w:val="001237F7"/>
    <w:rsid w:val="00124B93"/>
    <w:rsid w:val="00130D87"/>
    <w:rsid w:val="00132327"/>
    <w:rsid w:val="00134406"/>
    <w:rsid w:val="001355AB"/>
    <w:rsid w:val="001364BC"/>
    <w:rsid w:val="00136677"/>
    <w:rsid w:val="00137A49"/>
    <w:rsid w:val="001446D6"/>
    <w:rsid w:val="0014508F"/>
    <w:rsid w:val="001463DB"/>
    <w:rsid w:val="0014726C"/>
    <w:rsid w:val="001476CF"/>
    <w:rsid w:val="001511FC"/>
    <w:rsid w:val="001567F0"/>
    <w:rsid w:val="0016078F"/>
    <w:rsid w:val="0016461D"/>
    <w:rsid w:val="001663BC"/>
    <w:rsid w:val="00166DA4"/>
    <w:rsid w:val="00166DDD"/>
    <w:rsid w:val="00170377"/>
    <w:rsid w:val="00173394"/>
    <w:rsid w:val="001734E7"/>
    <w:rsid w:val="00182CCF"/>
    <w:rsid w:val="00182CFE"/>
    <w:rsid w:val="00183B08"/>
    <w:rsid w:val="00185C80"/>
    <w:rsid w:val="00187743"/>
    <w:rsid w:val="0019408F"/>
    <w:rsid w:val="001964A9"/>
    <w:rsid w:val="001972FB"/>
    <w:rsid w:val="00197605"/>
    <w:rsid w:val="00197B04"/>
    <w:rsid w:val="001A2826"/>
    <w:rsid w:val="001A3747"/>
    <w:rsid w:val="001A5621"/>
    <w:rsid w:val="001A5F13"/>
    <w:rsid w:val="001B2842"/>
    <w:rsid w:val="001B2D9A"/>
    <w:rsid w:val="001B3A36"/>
    <w:rsid w:val="001B4396"/>
    <w:rsid w:val="001B526C"/>
    <w:rsid w:val="001B5F50"/>
    <w:rsid w:val="001B7216"/>
    <w:rsid w:val="001C1E47"/>
    <w:rsid w:val="001C2828"/>
    <w:rsid w:val="001C358D"/>
    <w:rsid w:val="001C3CC5"/>
    <w:rsid w:val="001C3F9F"/>
    <w:rsid w:val="001C61AE"/>
    <w:rsid w:val="001C631E"/>
    <w:rsid w:val="001D114B"/>
    <w:rsid w:val="001D21A1"/>
    <w:rsid w:val="001D28A1"/>
    <w:rsid w:val="001D4622"/>
    <w:rsid w:val="001D4C67"/>
    <w:rsid w:val="001D7DF0"/>
    <w:rsid w:val="001E2661"/>
    <w:rsid w:val="001E329C"/>
    <w:rsid w:val="001E7D95"/>
    <w:rsid w:val="001F0905"/>
    <w:rsid w:val="001F3697"/>
    <w:rsid w:val="001F4F60"/>
    <w:rsid w:val="00200663"/>
    <w:rsid w:val="00202900"/>
    <w:rsid w:val="0020388A"/>
    <w:rsid w:val="002038B7"/>
    <w:rsid w:val="00204BB2"/>
    <w:rsid w:val="00205E77"/>
    <w:rsid w:val="00207F4C"/>
    <w:rsid w:val="002103CD"/>
    <w:rsid w:val="002147FC"/>
    <w:rsid w:val="00216FA4"/>
    <w:rsid w:val="00217FDC"/>
    <w:rsid w:val="0022088D"/>
    <w:rsid w:val="00220A17"/>
    <w:rsid w:val="00224FF5"/>
    <w:rsid w:val="00226479"/>
    <w:rsid w:val="00227844"/>
    <w:rsid w:val="00230A4C"/>
    <w:rsid w:val="00232953"/>
    <w:rsid w:val="00232BB7"/>
    <w:rsid w:val="00240E99"/>
    <w:rsid w:val="002417D5"/>
    <w:rsid w:val="00241C8D"/>
    <w:rsid w:val="00243C1F"/>
    <w:rsid w:val="00245A2C"/>
    <w:rsid w:val="002506B7"/>
    <w:rsid w:val="00250EEC"/>
    <w:rsid w:val="00253207"/>
    <w:rsid w:val="002559C0"/>
    <w:rsid w:val="00256E23"/>
    <w:rsid w:val="00257498"/>
    <w:rsid w:val="00257971"/>
    <w:rsid w:val="00263E7B"/>
    <w:rsid w:val="00265BE2"/>
    <w:rsid w:val="0026748B"/>
    <w:rsid w:val="00270806"/>
    <w:rsid w:val="00273138"/>
    <w:rsid w:val="00274273"/>
    <w:rsid w:val="00275314"/>
    <w:rsid w:val="00275327"/>
    <w:rsid w:val="00276443"/>
    <w:rsid w:val="002769F5"/>
    <w:rsid w:val="002779ED"/>
    <w:rsid w:val="00281530"/>
    <w:rsid w:val="00282CAB"/>
    <w:rsid w:val="00292977"/>
    <w:rsid w:val="00295F07"/>
    <w:rsid w:val="002A0CFD"/>
    <w:rsid w:val="002A33C9"/>
    <w:rsid w:val="002A419D"/>
    <w:rsid w:val="002A4A5E"/>
    <w:rsid w:val="002A7F76"/>
    <w:rsid w:val="002B3AB8"/>
    <w:rsid w:val="002B4842"/>
    <w:rsid w:val="002C3755"/>
    <w:rsid w:val="002C3934"/>
    <w:rsid w:val="002C51C0"/>
    <w:rsid w:val="002C56A9"/>
    <w:rsid w:val="002C5D68"/>
    <w:rsid w:val="002C6DDE"/>
    <w:rsid w:val="002C7529"/>
    <w:rsid w:val="002C7575"/>
    <w:rsid w:val="002C7CC3"/>
    <w:rsid w:val="002D0D1A"/>
    <w:rsid w:val="002D1C60"/>
    <w:rsid w:val="002E258C"/>
    <w:rsid w:val="002E460A"/>
    <w:rsid w:val="002E4F8D"/>
    <w:rsid w:val="002E5795"/>
    <w:rsid w:val="002E73B1"/>
    <w:rsid w:val="002F0EF5"/>
    <w:rsid w:val="002F2D61"/>
    <w:rsid w:val="002F6643"/>
    <w:rsid w:val="003022D7"/>
    <w:rsid w:val="00302D5B"/>
    <w:rsid w:val="00304C28"/>
    <w:rsid w:val="00305454"/>
    <w:rsid w:val="003104DC"/>
    <w:rsid w:val="003123A3"/>
    <w:rsid w:val="00312A6F"/>
    <w:rsid w:val="00312FB0"/>
    <w:rsid w:val="0031513A"/>
    <w:rsid w:val="0031549D"/>
    <w:rsid w:val="00323A51"/>
    <w:rsid w:val="00323F9D"/>
    <w:rsid w:val="00324E4C"/>
    <w:rsid w:val="003257F9"/>
    <w:rsid w:val="0033163F"/>
    <w:rsid w:val="0034072F"/>
    <w:rsid w:val="003423FD"/>
    <w:rsid w:val="003443E5"/>
    <w:rsid w:val="003446A3"/>
    <w:rsid w:val="00344C1A"/>
    <w:rsid w:val="00345704"/>
    <w:rsid w:val="003461B9"/>
    <w:rsid w:val="00347640"/>
    <w:rsid w:val="00353C8C"/>
    <w:rsid w:val="003547A7"/>
    <w:rsid w:val="003560EA"/>
    <w:rsid w:val="00356664"/>
    <w:rsid w:val="00360A94"/>
    <w:rsid w:val="00361269"/>
    <w:rsid w:val="00362E1A"/>
    <w:rsid w:val="0037061B"/>
    <w:rsid w:val="003713A7"/>
    <w:rsid w:val="003713FF"/>
    <w:rsid w:val="003733DF"/>
    <w:rsid w:val="00377966"/>
    <w:rsid w:val="00380425"/>
    <w:rsid w:val="00380F0A"/>
    <w:rsid w:val="003830D1"/>
    <w:rsid w:val="00386BAD"/>
    <w:rsid w:val="00387429"/>
    <w:rsid w:val="00393F35"/>
    <w:rsid w:val="003955CF"/>
    <w:rsid w:val="003979BD"/>
    <w:rsid w:val="003A3EF7"/>
    <w:rsid w:val="003A49D2"/>
    <w:rsid w:val="003A7B2A"/>
    <w:rsid w:val="003B3C54"/>
    <w:rsid w:val="003B4E0D"/>
    <w:rsid w:val="003B78FD"/>
    <w:rsid w:val="003C0171"/>
    <w:rsid w:val="003C0FA4"/>
    <w:rsid w:val="003C1C5D"/>
    <w:rsid w:val="003C4BDE"/>
    <w:rsid w:val="003D0AE1"/>
    <w:rsid w:val="003D20C0"/>
    <w:rsid w:val="003D2D11"/>
    <w:rsid w:val="003D5AD6"/>
    <w:rsid w:val="003D6AAF"/>
    <w:rsid w:val="003D6F11"/>
    <w:rsid w:val="003D7FCC"/>
    <w:rsid w:val="003E0239"/>
    <w:rsid w:val="003E0DF1"/>
    <w:rsid w:val="003E2149"/>
    <w:rsid w:val="003E4F8A"/>
    <w:rsid w:val="003E5F80"/>
    <w:rsid w:val="003F1BDC"/>
    <w:rsid w:val="003F1E50"/>
    <w:rsid w:val="003F1E72"/>
    <w:rsid w:val="003F3178"/>
    <w:rsid w:val="003F3432"/>
    <w:rsid w:val="003F39F7"/>
    <w:rsid w:val="003F3DFE"/>
    <w:rsid w:val="003F7C31"/>
    <w:rsid w:val="00402E62"/>
    <w:rsid w:val="00403268"/>
    <w:rsid w:val="004076EE"/>
    <w:rsid w:val="004130ED"/>
    <w:rsid w:val="00414EDE"/>
    <w:rsid w:val="004178C4"/>
    <w:rsid w:val="004206A4"/>
    <w:rsid w:val="00420A79"/>
    <w:rsid w:val="00420E07"/>
    <w:rsid w:val="00424804"/>
    <w:rsid w:val="004248D4"/>
    <w:rsid w:val="004316D9"/>
    <w:rsid w:val="00431EA7"/>
    <w:rsid w:val="00432855"/>
    <w:rsid w:val="00433112"/>
    <w:rsid w:val="004419BF"/>
    <w:rsid w:val="00442F49"/>
    <w:rsid w:val="0044798D"/>
    <w:rsid w:val="00450C31"/>
    <w:rsid w:val="00454969"/>
    <w:rsid w:val="00454BF5"/>
    <w:rsid w:val="00454F8A"/>
    <w:rsid w:val="00455AAD"/>
    <w:rsid w:val="0046075A"/>
    <w:rsid w:val="004623F7"/>
    <w:rsid w:val="00462766"/>
    <w:rsid w:val="00465F0D"/>
    <w:rsid w:val="0046792D"/>
    <w:rsid w:val="00470FB7"/>
    <w:rsid w:val="00473C93"/>
    <w:rsid w:val="00480986"/>
    <w:rsid w:val="00481744"/>
    <w:rsid w:val="00481DCD"/>
    <w:rsid w:val="00485501"/>
    <w:rsid w:val="00486471"/>
    <w:rsid w:val="00490C35"/>
    <w:rsid w:val="00490C7E"/>
    <w:rsid w:val="0049471C"/>
    <w:rsid w:val="00497C56"/>
    <w:rsid w:val="004A03AA"/>
    <w:rsid w:val="004A1F92"/>
    <w:rsid w:val="004A3D03"/>
    <w:rsid w:val="004A43E7"/>
    <w:rsid w:val="004A5D0C"/>
    <w:rsid w:val="004B2BB9"/>
    <w:rsid w:val="004B4258"/>
    <w:rsid w:val="004B730E"/>
    <w:rsid w:val="004C021B"/>
    <w:rsid w:val="004C2CC7"/>
    <w:rsid w:val="004C3355"/>
    <w:rsid w:val="004C3A20"/>
    <w:rsid w:val="004C41E2"/>
    <w:rsid w:val="004C4CAB"/>
    <w:rsid w:val="004C5108"/>
    <w:rsid w:val="004C5853"/>
    <w:rsid w:val="004C6609"/>
    <w:rsid w:val="004D288A"/>
    <w:rsid w:val="004D38AD"/>
    <w:rsid w:val="004D65C9"/>
    <w:rsid w:val="004D7D33"/>
    <w:rsid w:val="004E04E5"/>
    <w:rsid w:val="004E27D6"/>
    <w:rsid w:val="004E3978"/>
    <w:rsid w:val="004E426F"/>
    <w:rsid w:val="004F0CD0"/>
    <w:rsid w:val="004F17DB"/>
    <w:rsid w:val="004F2B67"/>
    <w:rsid w:val="004F4431"/>
    <w:rsid w:val="004F535E"/>
    <w:rsid w:val="0050554E"/>
    <w:rsid w:val="00512571"/>
    <w:rsid w:val="00512840"/>
    <w:rsid w:val="00513A07"/>
    <w:rsid w:val="005146A6"/>
    <w:rsid w:val="005159C0"/>
    <w:rsid w:val="0051715B"/>
    <w:rsid w:val="00520EE9"/>
    <w:rsid w:val="0052170A"/>
    <w:rsid w:val="00526AA0"/>
    <w:rsid w:val="00530038"/>
    <w:rsid w:val="00531B6E"/>
    <w:rsid w:val="00533C45"/>
    <w:rsid w:val="00540B80"/>
    <w:rsid w:val="00541511"/>
    <w:rsid w:val="00541807"/>
    <w:rsid w:val="00544F84"/>
    <w:rsid w:val="00553688"/>
    <w:rsid w:val="00553ED2"/>
    <w:rsid w:val="005544CB"/>
    <w:rsid w:val="00560188"/>
    <w:rsid w:val="005614EC"/>
    <w:rsid w:val="00561D4C"/>
    <w:rsid w:val="005642E1"/>
    <w:rsid w:val="005700B6"/>
    <w:rsid w:val="00570CD8"/>
    <w:rsid w:val="005720FC"/>
    <w:rsid w:val="0057235C"/>
    <w:rsid w:val="00575D27"/>
    <w:rsid w:val="00577AD0"/>
    <w:rsid w:val="00577FD5"/>
    <w:rsid w:val="005807BD"/>
    <w:rsid w:val="005828D6"/>
    <w:rsid w:val="005855C9"/>
    <w:rsid w:val="00585DFA"/>
    <w:rsid w:val="00585E6B"/>
    <w:rsid w:val="005861A2"/>
    <w:rsid w:val="00590306"/>
    <w:rsid w:val="00590A57"/>
    <w:rsid w:val="00594AAB"/>
    <w:rsid w:val="00594D10"/>
    <w:rsid w:val="005952D4"/>
    <w:rsid w:val="005A624C"/>
    <w:rsid w:val="005A7696"/>
    <w:rsid w:val="005A7D55"/>
    <w:rsid w:val="005B09EF"/>
    <w:rsid w:val="005B3AAA"/>
    <w:rsid w:val="005C0300"/>
    <w:rsid w:val="005C56EA"/>
    <w:rsid w:val="005C5AD3"/>
    <w:rsid w:val="005D00B4"/>
    <w:rsid w:val="005D30AA"/>
    <w:rsid w:val="005D3856"/>
    <w:rsid w:val="005D3C15"/>
    <w:rsid w:val="005D5719"/>
    <w:rsid w:val="005D63B6"/>
    <w:rsid w:val="005D7EDB"/>
    <w:rsid w:val="005E029A"/>
    <w:rsid w:val="005E0981"/>
    <w:rsid w:val="005E257D"/>
    <w:rsid w:val="005E3C06"/>
    <w:rsid w:val="005E5320"/>
    <w:rsid w:val="005E568B"/>
    <w:rsid w:val="005E6D8C"/>
    <w:rsid w:val="005F412B"/>
    <w:rsid w:val="005F46F7"/>
    <w:rsid w:val="005F4A3D"/>
    <w:rsid w:val="005F59B7"/>
    <w:rsid w:val="005F63BB"/>
    <w:rsid w:val="0060177A"/>
    <w:rsid w:val="00602B78"/>
    <w:rsid w:val="00605F3E"/>
    <w:rsid w:val="00610A5B"/>
    <w:rsid w:val="00610A90"/>
    <w:rsid w:val="006116C0"/>
    <w:rsid w:val="0061397D"/>
    <w:rsid w:val="00622ABA"/>
    <w:rsid w:val="00626505"/>
    <w:rsid w:val="0062678C"/>
    <w:rsid w:val="00626E98"/>
    <w:rsid w:val="0062745A"/>
    <w:rsid w:val="00627F56"/>
    <w:rsid w:val="00631946"/>
    <w:rsid w:val="00635104"/>
    <w:rsid w:val="00636C4E"/>
    <w:rsid w:val="00640A5A"/>
    <w:rsid w:val="00640E59"/>
    <w:rsid w:val="00641FC9"/>
    <w:rsid w:val="006426AC"/>
    <w:rsid w:val="00651419"/>
    <w:rsid w:val="006527FB"/>
    <w:rsid w:val="006552B1"/>
    <w:rsid w:val="00655DED"/>
    <w:rsid w:val="00657A72"/>
    <w:rsid w:val="00662274"/>
    <w:rsid w:val="0066426E"/>
    <w:rsid w:val="0066458E"/>
    <w:rsid w:val="00665E0F"/>
    <w:rsid w:val="0066688D"/>
    <w:rsid w:val="0066749D"/>
    <w:rsid w:val="00672A6C"/>
    <w:rsid w:val="00672D1E"/>
    <w:rsid w:val="00674BD3"/>
    <w:rsid w:val="00677FAA"/>
    <w:rsid w:val="006802E1"/>
    <w:rsid w:val="00681EBC"/>
    <w:rsid w:val="0068286E"/>
    <w:rsid w:val="00683588"/>
    <w:rsid w:val="0068644A"/>
    <w:rsid w:val="00692252"/>
    <w:rsid w:val="0069453C"/>
    <w:rsid w:val="00695002"/>
    <w:rsid w:val="00695CB5"/>
    <w:rsid w:val="0069773F"/>
    <w:rsid w:val="006A1051"/>
    <w:rsid w:val="006A342E"/>
    <w:rsid w:val="006A7497"/>
    <w:rsid w:val="006B123A"/>
    <w:rsid w:val="006B25B0"/>
    <w:rsid w:val="006B636E"/>
    <w:rsid w:val="006B760A"/>
    <w:rsid w:val="006C0FFB"/>
    <w:rsid w:val="006C32EF"/>
    <w:rsid w:val="006C34B5"/>
    <w:rsid w:val="006C4109"/>
    <w:rsid w:val="006C7715"/>
    <w:rsid w:val="006D143C"/>
    <w:rsid w:val="006D1DF1"/>
    <w:rsid w:val="006D3641"/>
    <w:rsid w:val="006D492E"/>
    <w:rsid w:val="006D5414"/>
    <w:rsid w:val="006D5D52"/>
    <w:rsid w:val="006D7BF1"/>
    <w:rsid w:val="006D7FB9"/>
    <w:rsid w:val="006E19B9"/>
    <w:rsid w:val="006E353C"/>
    <w:rsid w:val="006E4014"/>
    <w:rsid w:val="006E5C0E"/>
    <w:rsid w:val="006F3743"/>
    <w:rsid w:val="006F4018"/>
    <w:rsid w:val="006F5F97"/>
    <w:rsid w:val="006F6E54"/>
    <w:rsid w:val="006F7316"/>
    <w:rsid w:val="006F741E"/>
    <w:rsid w:val="006F7B2E"/>
    <w:rsid w:val="007004DA"/>
    <w:rsid w:val="0070227E"/>
    <w:rsid w:val="0070236D"/>
    <w:rsid w:val="00704D1F"/>
    <w:rsid w:val="007051A1"/>
    <w:rsid w:val="00706DB4"/>
    <w:rsid w:val="00707B6B"/>
    <w:rsid w:val="00710326"/>
    <w:rsid w:val="00711D6E"/>
    <w:rsid w:val="007127F3"/>
    <w:rsid w:val="00714D50"/>
    <w:rsid w:val="007165E6"/>
    <w:rsid w:val="00720807"/>
    <w:rsid w:val="007231D1"/>
    <w:rsid w:val="00723C96"/>
    <w:rsid w:val="00724DC2"/>
    <w:rsid w:val="00730A6D"/>
    <w:rsid w:val="007324BB"/>
    <w:rsid w:val="00732E57"/>
    <w:rsid w:val="00734816"/>
    <w:rsid w:val="00734BAE"/>
    <w:rsid w:val="0073657F"/>
    <w:rsid w:val="0074038C"/>
    <w:rsid w:val="00743169"/>
    <w:rsid w:val="00744249"/>
    <w:rsid w:val="0074528E"/>
    <w:rsid w:val="0074716A"/>
    <w:rsid w:val="007478A5"/>
    <w:rsid w:val="0075047B"/>
    <w:rsid w:val="00752329"/>
    <w:rsid w:val="00754318"/>
    <w:rsid w:val="00756B07"/>
    <w:rsid w:val="007573FF"/>
    <w:rsid w:val="0075796D"/>
    <w:rsid w:val="00762638"/>
    <w:rsid w:val="00764B1D"/>
    <w:rsid w:val="007657A8"/>
    <w:rsid w:val="0077001E"/>
    <w:rsid w:val="00773D20"/>
    <w:rsid w:val="0077601B"/>
    <w:rsid w:val="00780002"/>
    <w:rsid w:val="00781EB4"/>
    <w:rsid w:val="00784518"/>
    <w:rsid w:val="0078558E"/>
    <w:rsid w:val="00785B96"/>
    <w:rsid w:val="00786010"/>
    <w:rsid w:val="007861AF"/>
    <w:rsid w:val="0079080E"/>
    <w:rsid w:val="00791C20"/>
    <w:rsid w:val="007944F0"/>
    <w:rsid w:val="007945A8"/>
    <w:rsid w:val="007969A5"/>
    <w:rsid w:val="007A218E"/>
    <w:rsid w:val="007A541E"/>
    <w:rsid w:val="007A5896"/>
    <w:rsid w:val="007B1DD0"/>
    <w:rsid w:val="007B2002"/>
    <w:rsid w:val="007B20E2"/>
    <w:rsid w:val="007B3E92"/>
    <w:rsid w:val="007B49F8"/>
    <w:rsid w:val="007B5D8C"/>
    <w:rsid w:val="007C0EF2"/>
    <w:rsid w:val="007C1CEF"/>
    <w:rsid w:val="007C1F2F"/>
    <w:rsid w:val="007C26EE"/>
    <w:rsid w:val="007C4D04"/>
    <w:rsid w:val="007C6278"/>
    <w:rsid w:val="007D00F3"/>
    <w:rsid w:val="007D0AB2"/>
    <w:rsid w:val="007D155F"/>
    <w:rsid w:val="007D27F6"/>
    <w:rsid w:val="007D4AA4"/>
    <w:rsid w:val="007D72A2"/>
    <w:rsid w:val="007E37D9"/>
    <w:rsid w:val="007E45FD"/>
    <w:rsid w:val="007E487E"/>
    <w:rsid w:val="007E4D64"/>
    <w:rsid w:val="007E6916"/>
    <w:rsid w:val="007F335F"/>
    <w:rsid w:val="007F38E2"/>
    <w:rsid w:val="007F392A"/>
    <w:rsid w:val="007F4131"/>
    <w:rsid w:val="007F49F2"/>
    <w:rsid w:val="007F59FF"/>
    <w:rsid w:val="007F7D49"/>
    <w:rsid w:val="00800BF7"/>
    <w:rsid w:val="008015D9"/>
    <w:rsid w:val="00803377"/>
    <w:rsid w:val="00805196"/>
    <w:rsid w:val="00807DCE"/>
    <w:rsid w:val="00814F48"/>
    <w:rsid w:val="00822C4F"/>
    <w:rsid w:val="0082348E"/>
    <w:rsid w:val="00826A49"/>
    <w:rsid w:val="00831EF1"/>
    <w:rsid w:val="008338C6"/>
    <w:rsid w:val="008340BC"/>
    <w:rsid w:val="00835B2C"/>
    <w:rsid w:val="00836145"/>
    <w:rsid w:val="008369FA"/>
    <w:rsid w:val="00837B40"/>
    <w:rsid w:val="00841D28"/>
    <w:rsid w:val="00845E61"/>
    <w:rsid w:val="00851A41"/>
    <w:rsid w:val="008537BD"/>
    <w:rsid w:val="008544C7"/>
    <w:rsid w:val="0085792D"/>
    <w:rsid w:val="00861A51"/>
    <w:rsid w:val="00862027"/>
    <w:rsid w:val="008623A1"/>
    <w:rsid w:val="0086297A"/>
    <w:rsid w:val="008631EF"/>
    <w:rsid w:val="008639B5"/>
    <w:rsid w:val="008640F8"/>
    <w:rsid w:val="00870A4B"/>
    <w:rsid w:val="008739A0"/>
    <w:rsid w:val="00874BAF"/>
    <w:rsid w:val="00874C48"/>
    <w:rsid w:val="00874F67"/>
    <w:rsid w:val="00875989"/>
    <w:rsid w:val="00877E49"/>
    <w:rsid w:val="00882EE5"/>
    <w:rsid w:val="00885759"/>
    <w:rsid w:val="00886986"/>
    <w:rsid w:val="00890A3D"/>
    <w:rsid w:val="00890F8F"/>
    <w:rsid w:val="0089111E"/>
    <w:rsid w:val="008930AA"/>
    <w:rsid w:val="00893604"/>
    <w:rsid w:val="00893FF6"/>
    <w:rsid w:val="00896137"/>
    <w:rsid w:val="00897369"/>
    <w:rsid w:val="00897E2C"/>
    <w:rsid w:val="008A17AB"/>
    <w:rsid w:val="008A2FD3"/>
    <w:rsid w:val="008A5AC1"/>
    <w:rsid w:val="008B1438"/>
    <w:rsid w:val="008B2059"/>
    <w:rsid w:val="008B22FD"/>
    <w:rsid w:val="008C2828"/>
    <w:rsid w:val="008C37E2"/>
    <w:rsid w:val="008C4590"/>
    <w:rsid w:val="008C66EA"/>
    <w:rsid w:val="008D0369"/>
    <w:rsid w:val="008D1914"/>
    <w:rsid w:val="008D2DB0"/>
    <w:rsid w:val="008D42C9"/>
    <w:rsid w:val="008D5C79"/>
    <w:rsid w:val="008D62D0"/>
    <w:rsid w:val="008E0019"/>
    <w:rsid w:val="008E00F4"/>
    <w:rsid w:val="008E1AFC"/>
    <w:rsid w:val="008E41A1"/>
    <w:rsid w:val="008F3FD7"/>
    <w:rsid w:val="008F5087"/>
    <w:rsid w:val="008F6046"/>
    <w:rsid w:val="008F697E"/>
    <w:rsid w:val="008F7707"/>
    <w:rsid w:val="00904900"/>
    <w:rsid w:val="00904D35"/>
    <w:rsid w:val="0090617B"/>
    <w:rsid w:val="00906829"/>
    <w:rsid w:val="00907202"/>
    <w:rsid w:val="0090795A"/>
    <w:rsid w:val="0090798E"/>
    <w:rsid w:val="00910D71"/>
    <w:rsid w:val="0091357F"/>
    <w:rsid w:val="00913774"/>
    <w:rsid w:val="00913BDB"/>
    <w:rsid w:val="00920132"/>
    <w:rsid w:val="00921966"/>
    <w:rsid w:val="00921968"/>
    <w:rsid w:val="00921C58"/>
    <w:rsid w:val="00922A16"/>
    <w:rsid w:val="009231FE"/>
    <w:rsid w:val="0092623B"/>
    <w:rsid w:val="00926464"/>
    <w:rsid w:val="00926DD3"/>
    <w:rsid w:val="00931DB5"/>
    <w:rsid w:val="0093314B"/>
    <w:rsid w:val="00933799"/>
    <w:rsid w:val="0093397F"/>
    <w:rsid w:val="00933C20"/>
    <w:rsid w:val="00933DCB"/>
    <w:rsid w:val="0093431D"/>
    <w:rsid w:val="00935948"/>
    <w:rsid w:val="0093613E"/>
    <w:rsid w:val="00937E3E"/>
    <w:rsid w:val="00940200"/>
    <w:rsid w:val="00942ACA"/>
    <w:rsid w:val="00944193"/>
    <w:rsid w:val="00946D7F"/>
    <w:rsid w:val="00955F72"/>
    <w:rsid w:val="00957F0D"/>
    <w:rsid w:val="009618E5"/>
    <w:rsid w:val="0096210B"/>
    <w:rsid w:val="009633BB"/>
    <w:rsid w:val="00967CF7"/>
    <w:rsid w:val="00972E91"/>
    <w:rsid w:val="00976ACD"/>
    <w:rsid w:val="00976EAB"/>
    <w:rsid w:val="00980587"/>
    <w:rsid w:val="00982781"/>
    <w:rsid w:val="00983854"/>
    <w:rsid w:val="00984189"/>
    <w:rsid w:val="00985029"/>
    <w:rsid w:val="009861B9"/>
    <w:rsid w:val="009868E3"/>
    <w:rsid w:val="009875DF"/>
    <w:rsid w:val="00987DB4"/>
    <w:rsid w:val="00987EF0"/>
    <w:rsid w:val="00993C84"/>
    <w:rsid w:val="0099511C"/>
    <w:rsid w:val="009956AC"/>
    <w:rsid w:val="00995806"/>
    <w:rsid w:val="00995F0C"/>
    <w:rsid w:val="00997A9A"/>
    <w:rsid w:val="009A02FA"/>
    <w:rsid w:val="009A1561"/>
    <w:rsid w:val="009A372F"/>
    <w:rsid w:val="009A7C69"/>
    <w:rsid w:val="009B23D7"/>
    <w:rsid w:val="009B6415"/>
    <w:rsid w:val="009C1743"/>
    <w:rsid w:val="009C37BD"/>
    <w:rsid w:val="009C5057"/>
    <w:rsid w:val="009C57DC"/>
    <w:rsid w:val="009C6904"/>
    <w:rsid w:val="009C69E0"/>
    <w:rsid w:val="009D02A5"/>
    <w:rsid w:val="009D18FE"/>
    <w:rsid w:val="009D22B5"/>
    <w:rsid w:val="009D2AB5"/>
    <w:rsid w:val="009E0BB7"/>
    <w:rsid w:val="009E12EC"/>
    <w:rsid w:val="009E15DC"/>
    <w:rsid w:val="009E16EB"/>
    <w:rsid w:val="009E18C4"/>
    <w:rsid w:val="009E4A58"/>
    <w:rsid w:val="009E53C9"/>
    <w:rsid w:val="009F0169"/>
    <w:rsid w:val="009F0389"/>
    <w:rsid w:val="009F2126"/>
    <w:rsid w:val="009F54DA"/>
    <w:rsid w:val="009F5FED"/>
    <w:rsid w:val="00A00578"/>
    <w:rsid w:val="00A02CEF"/>
    <w:rsid w:val="00A0412D"/>
    <w:rsid w:val="00A05EAB"/>
    <w:rsid w:val="00A0645D"/>
    <w:rsid w:val="00A07304"/>
    <w:rsid w:val="00A0753F"/>
    <w:rsid w:val="00A103A9"/>
    <w:rsid w:val="00A1343D"/>
    <w:rsid w:val="00A16303"/>
    <w:rsid w:val="00A223C3"/>
    <w:rsid w:val="00A25B8D"/>
    <w:rsid w:val="00A2747C"/>
    <w:rsid w:val="00A2763D"/>
    <w:rsid w:val="00A277F7"/>
    <w:rsid w:val="00A30E5A"/>
    <w:rsid w:val="00A357A8"/>
    <w:rsid w:val="00A35BBA"/>
    <w:rsid w:val="00A3777D"/>
    <w:rsid w:val="00A40A51"/>
    <w:rsid w:val="00A41C39"/>
    <w:rsid w:val="00A425E0"/>
    <w:rsid w:val="00A44C34"/>
    <w:rsid w:val="00A47E69"/>
    <w:rsid w:val="00A51923"/>
    <w:rsid w:val="00A523D5"/>
    <w:rsid w:val="00A52D4D"/>
    <w:rsid w:val="00A54B65"/>
    <w:rsid w:val="00A60EAF"/>
    <w:rsid w:val="00A63C5C"/>
    <w:rsid w:val="00A64E79"/>
    <w:rsid w:val="00A70CF6"/>
    <w:rsid w:val="00A739FC"/>
    <w:rsid w:val="00A73EFA"/>
    <w:rsid w:val="00A74A67"/>
    <w:rsid w:val="00A82A47"/>
    <w:rsid w:val="00A84580"/>
    <w:rsid w:val="00A96211"/>
    <w:rsid w:val="00A96337"/>
    <w:rsid w:val="00AA04AB"/>
    <w:rsid w:val="00AA1837"/>
    <w:rsid w:val="00AA76A6"/>
    <w:rsid w:val="00AB2644"/>
    <w:rsid w:val="00AB2B29"/>
    <w:rsid w:val="00AB3874"/>
    <w:rsid w:val="00AB4491"/>
    <w:rsid w:val="00AB50CE"/>
    <w:rsid w:val="00AB77A3"/>
    <w:rsid w:val="00AC0454"/>
    <w:rsid w:val="00AC092D"/>
    <w:rsid w:val="00AC1F8A"/>
    <w:rsid w:val="00AC74E9"/>
    <w:rsid w:val="00AC7CBE"/>
    <w:rsid w:val="00AD1320"/>
    <w:rsid w:val="00AD1A14"/>
    <w:rsid w:val="00AD23D9"/>
    <w:rsid w:val="00AD58D8"/>
    <w:rsid w:val="00AE08D4"/>
    <w:rsid w:val="00AE171F"/>
    <w:rsid w:val="00AE296D"/>
    <w:rsid w:val="00AE359A"/>
    <w:rsid w:val="00AE51BE"/>
    <w:rsid w:val="00AE6C0C"/>
    <w:rsid w:val="00AF33EF"/>
    <w:rsid w:val="00AF3903"/>
    <w:rsid w:val="00AF662E"/>
    <w:rsid w:val="00AF7771"/>
    <w:rsid w:val="00AF77B6"/>
    <w:rsid w:val="00AF7D69"/>
    <w:rsid w:val="00B04CFF"/>
    <w:rsid w:val="00B05AC5"/>
    <w:rsid w:val="00B12EDC"/>
    <w:rsid w:val="00B1322D"/>
    <w:rsid w:val="00B15FB0"/>
    <w:rsid w:val="00B165E2"/>
    <w:rsid w:val="00B17CF9"/>
    <w:rsid w:val="00B233B1"/>
    <w:rsid w:val="00B2410D"/>
    <w:rsid w:val="00B24C58"/>
    <w:rsid w:val="00B26BDC"/>
    <w:rsid w:val="00B30705"/>
    <w:rsid w:val="00B30B68"/>
    <w:rsid w:val="00B35757"/>
    <w:rsid w:val="00B410BB"/>
    <w:rsid w:val="00B417E0"/>
    <w:rsid w:val="00B41891"/>
    <w:rsid w:val="00B4241D"/>
    <w:rsid w:val="00B5174D"/>
    <w:rsid w:val="00B53EA5"/>
    <w:rsid w:val="00B54CE5"/>
    <w:rsid w:val="00B56638"/>
    <w:rsid w:val="00B617B7"/>
    <w:rsid w:val="00B62867"/>
    <w:rsid w:val="00B62AC7"/>
    <w:rsid w:val="00B6765C"/>
    <w:rsid w:val="00B701DB"/>
    <w:rsid w:val="00B76F0D"/>
    <w:rsid w:val="00B826A2"/>
    <w:rsid w:val="00B83621"/>
    <w:rsid w:val="00B838FE"/>
    <w:rsid w:val="00B8588D"/>
    <w:rsid w:val="00B864E9"/>
    <w:rsid w:val="00B86F20"/>
    <w:rsid w:val="00B91B25"/>
    <w:rsid w:val="00B92EBF"/>
    <w:rsid w:val="00B947F9"/>
    <w:rsid w:val="00B94FA0"/>
    <w:rsid w:val="00B95579"/>
    <w:rsid w:val="00B97036"/>
    <w:rsid w:val="00BA46E9"/>
    <w:rsid w:val="00BA5A5C"/>
    <w:rsid w:val="00BA6CD9"/>
    <w:rsid w:val="00BA779D"/>
    <w:rsid w:val="00BB181C"/>
    <w:rsid w:val="00BB396F"/>
    <w:rsid w:val="00BB44AA"/>
    <w:rsid w:val="00BB45B5"/>
    <w:rsid w:val="00BC1297"/>
    <w:rsid w:val="00BC1D87"/>
    <w:rsid w:val="00BD0432"/>
    <w:rsid w:val="00BD09CD"/>
    <w:rsid w:val="00BD0D9C"/>
    <w:rsid w:val="00BD33DE"/>
    <w:rsid w:val="00BD574F"/>
    <w:rsid w:val="00BE0767"/>
    <w:rsid w:val="00BE0B1E"/>
    <w:rsid w:val="00BE18AE"/>
    <w:rsid w:val="00BE2140"/>
    <w:rsid w:val="00BE2268"/>
    <w:rsid w:val="00BE3F3E"/>
    <w:rsid w:val="00BE79AA"/>
    <w:rsid w:val="00BF12C5"/>
    <w:rsid w:val="00BF5103"/>
    <w:rsid w:val="00BF63AC"/>
    <w:rsid w:val="00C0038A"/>
    <w:rsid w:val="00C02349"/>
    <w:rsid w:val="00C02D01"/>
    <w:rsid w:val="00C118A1"/>
    <w:rsid w:val="00C11CFE"/>
    <w:rsid w:val="00C11E0A"/>
    <w:rsid w:val="00C142D7"/>
    <w:rsid w:val="00C14913"/>
    <w:rsid w:val="00C14BCD"/>
    <w:rsid w:val="00C16439"/>
    <w:rsid w:val="00C26D09"/>
    <w:rsid w:val="00C30843"/>
    <w:rsid w:val="00C30BA7"/>
    <w:rsid w:val="00C310C1"/>
    <w:rsid w:val="00C314EF"/>
    <w:rsid w:val="00C365B7"/>
    <w:rsid w:val="00C4097B"/>
    <w:rsid w:val="00C414D8"/>
    <w:rsid w:val="00C43613"/>
    <w:rsid w:val="00C4367F"/>
    <w:rsid w:val="00C436E5"/>
    <w:rsid w:val="00C437A6"/>
    <w:rsid w:val="00C44156"/>
    <w:rsid w:val="00C46515"/>
    <w:rsid w:val="00C47A40"/>
    <w:rsid w:val="00C51443"/>
    <w:rsid w:val="00C53125"/>
    <w:rsid w:val="00C53692"/>
    <w:rsid w:val="00C538E1"/>
    <w:rsid w:val="00C547B2"/>
    <w:rsid w:val="00C5760A"/>
    <w:rsid w:val="00C57868"/>
    <w:rsid w:val="00C61641"/>
    <w:rsid w:val="00C63EFE"/>
    <w:rsid w:val="00C70F42"/>
    <w:rsid w:val="00C751F4"/>
    <w:rsid w:val="00C7583C"/>
    <w:rsid w:val="00C817F2"/>
    <w:rsid w:val="00C82574"/>
    <w:rsid w:val="00C82AD9"/>
    <w:rsid w:val="00C831F9"/>
    <w:rsid w:val="00C85260"/>
    <w:rsid w:val="00C8534A"/>
    <w:rsid w:val="00C868E9"/>
    <w:rsid w:val="00C86D34"/>
    <w:rsid w:val="00C909E1"/>
    <w:rsid w:val="00C9118A"/>
    <w:rsid w:val="00C91607"/>
    <w:rsid w:val="00C92E8D"/>
    <w:rsid w:val="00C95D29"/>
    <w:rsid w:val="00CA26A6"/>
    <w:rsid w:val="00CA2E4A"/>
    <w:rsid w:val="00CA5D60"/>
    <w:rsid w:val="00CB0B3D"/>
    <w:rsid w:val="00CB17AF"/>
    <w:rsid w:val="00CB19E5"/>
    <w:rsid w:val="00CB1BE9"/>
    <w:rsid w:val="00CB2235"/>
    <w:rsid w:val="00CB39EE"/>
    <w:rsid w:val="00CC05D8"/>
    <w:rsid w:val="00CC4910"/>
    <w:rsid w:val="00CC61D3"/>
    <w:rsid w:val="00CC6574"/>
    <w:rsid w:val="00CC6F73"/>
    <w:rsid w:val="00CD1EE9"/>
    <w:rsid w:val="00CD26DA"/>
    <w:rsid w:val="00CD4007"/>
    <w:rsid w:val="00CD67D9"/>
    <w:rsid w:val="00CE1D97"/>
    <w:rsid w:val="00CF0425"/>
    <w:rsid w:val="00CF1BF6"/>
    <w:rsid w:val="00CF337B"/>
    <w:rsid w:val="00CF54E5"/>
    <w:rsid w:val="00CF566D"/>
    <w:rsid w:val="00CF76C0"/>
    <w:rsid w:val="00D0016C"/>
    <w:rsid w:val="00D02072"/>
    <w:rsid w:val="00D02E35"/>
    <w:rsid w:val="00D04158"/>
    <w:rsid w:val="00D059DE"/>
    <w:rsid w:val="00D15EE4"/>
    <w:rsid w:val="00D21319"/>
    <w:rsid w:val="00D21518"/>
    <w:rsid w:val="00D2550F"/>
    <w:rsid w:val="00D2783F"/>
    <w:rsid w:val="00D33AC3"/>
    <w:rsid w:val="00D33BB8"/>
    <w:rsid w:val="00D35939"/>
    <w:rsid w:val="00D359C7"/>
    <w:rsid w:val="00D35F88"/>
    <w:rsid w:val="00D37C33"/>
    <w:rsid w:val="00D42E36"/>
    <w:rsid w:val="00D451A5"/>
    <w:rsid w:val="00D54202"/>
    <w:rsid w:val="00D573D1"/>
    <w:rsid w:val="00D6024C"/>
    <w:rsid w:val="00D607BC"/>
    <w:rsid w:val="00D63B0F"/>
    <w:rsid w:val="00D66106"/>
    <w:rsid w:val="00D66719"/>
    <w:rsid w:val="00D66AF0"/>
    <w:rsid w:val="00D70EC4"/>
    <w:rsid w:val="00D7433A"/>
    <w:rsid w:val="00D76510"/>
    <w:rsid w:val="00D76BDF"/>
    <w:rsid w:val="00D77DE9"/>
    <w:rsid w:val="00D8026C"/>
    <w:rsid w:val="00D826E9"/>
    <w:rsid w:val="00D83CCC"/>
    <w:rsid w:val="00D87483"/>
    <w:rsid w:val="00D93930"/>
    <w:rsid w:val="00D95B63"/>
    <w:rsid w:val="00DA010A"/>
    <w:rsid w:val="00DA0A09"/>
    <w:rsid w:val="00DA104E"/>
    <w:rsid w:val="00DA1BE6"/>
    <w:rsid w:val="00DA211A"/>
    <w:rsid w:val="00DA6A2E"/>
    <w:rsid w:val="00DB017F"/>
    <w:rsid w:val="00DB0B64"/>
    <w:rsid w:val="00DB0BA5"/>
    <w:rsid w:val="00DB28F0"/>
    <w:rsid w:val="00DB3CF6"/>
    <w:rsid w:val="00DB6DF5"/>
    <w:rsid w:val="00DC22D3"/>
    <w:rsid w:val="00DC2797"/>
    <w:rsid w:val="00DC420D"/>
    <w:rsid w:val="00DC42E5"/>
    <w:rsid w:val="00DD0B62"/>
    <w:rsid w:val="00DD7418"/>
    <w:rsid w:val="00DE0182"/>
    <w:rsid w:val="00DE1539"/>
    <w:rsid w:val="00DE45FA"/>
    <w:rsid w:val="00DE5416"/>
    <w:rsid w:val="00DE60C8"/>
    <w:rsid w:val="00DE612A"/>
    <w:rsid w:val="00DE6651"/>
    <w:rsid w:val="00DE6F0D"/>
    <w:rsid w:val="00DE78D1"/>
    <w:rsid w:val="00DF453A"/>
    <w:rsid w:val="00E01D5C"/>
    <w:rsid w:val="00E02CF6"/>
    <w:rsid w:val="00E02E62"/>
    <w:rsid w:val="00E036A7"/>
    <w:rsid w:val="00E03DCC"/>
    <w:rsid w:val="00E03E21"/>
    <w:rsid w:val="00E112B6"/>
    <w:rsid w:val="00E14702"/>
    <w:rsid w:val="00E160E8"/>
    <w:rsid w:val="00E1655C"/>
    <w:rsid w:val="00E16DA6"/>
    <w:rsid w:val="00E2047C"/>
    <w:rsid w:val="00E20D13"/>
    <w:rsid w:val="00E2109D"/>
    <w:rsid w:val="00E22524"/>
    <w:rsid w:val="00E2637F"/>
    <w:rsid w:val="00E3186C"/>
    <w:rsid w:val="00E32A97"/>
    <w:rsid w:val="00E32B5C"/>
    <w:rsid w:val="00E32B96"/>
    <w:rsid w:val="00E36716"/>
    <w:rsid w:val="00E36F30"/>
    <w:rsid w:val="00E44753"/>
    <w:rsid w:val="00E456FE"/>
    <w:rsid w:val="00E46C79"/>
    <w:rsid w:val="00E47B61"/>
    <w:rsid w:val="00E47D40"/>
    <w:rsid w:val="00E519AA"/>
    <w:rsid w:val="00E52DBD"/>
    <w:rsid w:val="00E61051"/>
    <w:rsid w:val="00E62722"/>
    <w:rsid w:val="00E62A40"/>
    <w:rsid w:val="00E67C72"/>
    <w:rsid w:val="00E70845"/>
    <w:rsid w:val="00E70869"/>
    <w:rsid w:val="00E73608"/>
    <w:rsid w:val="00E7670D"/>
    <w:rsid w:val="00E76FB6"/>
    <w:rsid w:val="00E801C7"/>
    <w:rsid w:val="00E827B2"/>
    <w:rsid w:val="00E82BE8"/>
    <w:rsid w:val="00E83BDF"/>
    <w:rsid w:val="00E94C65"/>
    <w:rsid w:val="00E94E25"/>
    <w:rsid w:val="00E96EA4"/>
    <w:rsid w:val="00EA0AB9"/>
    <w:rsid w:val="00EA1ACE"/>
    <w:rsid w:val="00EA6AD9"/>
    <w:rsid w:val="00EA7387"/>
    <w:rsid w:val="00EA79C0"/>
    <w:rsid w:val="00EB1D42"/>
    <w:rsid w:val="00EB4793"/>
    <w:rsid w:val="00EB6E27"/>
    <w:rsid w:val="00EC007A"/>
    <w:rsid w:val="00EC2678"/>
    <w:rsid w:val="00EC3310"/>
    <w:rsid w:val="00EC463A"/>
    <w:rsid w:val="00EC4842"/>
    <w:rsid w:val="00EC6310"/>
    <w:rsid w:val="00EC65E6"/>
    <w:rsid w:val="00EC7365"/>
    <w:rsid w:val="00ED39AE"/>
    <w:rsid w:val="00ED3B1B"/>
    <w:rsid w:val="00ED5886"/>
    <w:rsid w:val="00ED5E65"/>
    <w:rsid w:val="00ED7947"/>
    <w:rsid w:val="00EE2DF1"/>
    <w:rsid w:val="00EE6B21"/>
    <w:rsid w:val="00EF3D39"/>
    <w:rsid w:val="00EF458A"/>
    <w:rsid w:val="00EF45A6"/>
    <w:rsid w:val="00EF5CA7"/>
    <w:rsid w:val="00EF6866"/>
    <w:rsid w:val="00F008AE"/>
    <w:rsid w:val="00F01206"/>
    <w:rsid w:val="00F05269"/>
    <w:rsid w:val="00F0630F"/>
    <w:rsid w:val="00F10196"/>
    <w:rsid w:val="00F15A62"/>
    <w:rsid w:val="00F1675D"/>
    <w:rsid w:val="00F20F67"/>
    <w:rsid w:val="00F24D33"/>
    <w:rsid w:val="00F26294"/>
    <w:rsid w:val="00F31519"/>
    <w:rsid w:val="00F372AD"/>
    <w:rsid w:val="00F401AC"/>
    <w:rsid w:val="00F403E7"/>
    <w:rsid w:val="00F4261C"/>
    <w:rsid w:val="00F43ED1"/>
    <w:rsid w:val="00F45ED0"/>
    <w:rsid w:val="00F47860"/>
    <w:rsid w:val="00F51B72"/>
    <w:rsid w:val="00F52471"/>
    <w:rsid w:val="00F5460F"/>
    <w:rsid w:val="00F56FB7"/>
    <w:rsid w:val="00F617E5"/>
    <w:rsid w:val="00F62484"/>
    <w:rsid w:val="00F661F1"/>
    <w:rsid w:val="00F666DE"/>
    <w:rsid w:val="00F700F5"/>
    <w:rsid w:val="00F71989"/>
    <w:rsid w:val="00F76A37"/>
    <w:rsid w:val="00F80D1D"/>
    <w:rsid w:val="00F81CD0"/>
    <w:rsid w:val="00F83581"/>
    <w:rsid w:val="00F84725"/>
    <w:rsid w:val="00F858E4"/>
    <w:rsid w:val="00F85B5E"/>
    <w:rsid w:val="00F90C6D"/>
    <w:rsid w:val="00F92303"/>
    <w:rsid w:val="00F92E65"/>
    <w:rsid w:val="00F9476F"/>
    <w:rsid w:val="00F95DB3"/>
    <w:rsid w:val="00F95EBA"/>
    <w:rsid w:val="00F966F0"/>
    <w:rsid w:val="00FA20E9"/>
    <w:rsid w:val="00FA44F5"/>
    <w:rsid w:val="00FA578B"/>
    <w:rsid w:val="00FA72A0"/>
    <w:rsid w:val="00FB0557"/>
    <w:rsid w:val="00FB13D2"/>
    <w:rsid w:val="00FB5A5C"/>
    <w:rsid w:val="00FB796C"/>
    <w:rsid w:val="00FC3867"/>
    <w:rsid w:val="00FC4818"/>
    <w:rsid w:val="00FD0322"/>
    <w:rsid w:val="00FD41B4"/>
    <w:rsid w:val="00FD7872"/>
    <w:rsid w:val="00FD7CCD"/>
    <w:rsid w:val="00FE0CEA"/>
    <w:rsid w:val="00FE2C5A"/>
    <w:rsid w:val="00FE3C41"/>
    <w:rsid w:val="00FE4702"/>
    <w:rsid w:val="00FE4ED6"/>
    <w:rsid w:val="00FE5498"/>
    <w:rsid w:val="00FF0214"/>
    <w:rsid w:val="00FF02BC"/>
    <w:rsid w:val="00FF142E"/>
    <w:rsid w:val="00FF220D"/>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50A3089-BCC8-4770-A089-BA55459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3257F9"/>
    <w:rPr>
      <w:rFonts w:asciiTheme="minorHAnsi" w:hAnsiTheme="minorHAnsi" w:cstheme="minorHAnsi"/>
      <w:sz w:val="22"/>
      <w:szCs w:val="24"/>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Normaalweb">
    <w:name w:val="Normal (Web)"/>
    <w:basedOn w:val="Standaard"/>
    <w:uiPriority w:val="99"/>
    <w:unhideWhenUsed/>
    <w:rsid w:val="00672D1E"/>
    <w:pPr>
      <w:spacing w:before="100" w:beforeAutospacing="1" w:after="100" w:afterAutospacing="1"/>
    </w:pPr>
    <w:rPr>
      <w:rFonts w:ascii="Times New Roman" w:hAnsi="Times New Roman" w:cs="Times New Roman"/>
      <w:sz w:val="24"/>
    </w:rPr>
  </w:style>
  <w:style w:type="paragraph" w:customStyle="1" w:styleId="voorbeelden">
    <w:name w:val="voorbeelden"/>
    <w:basedOn w:val="Standaard"/>
    <w:link w:val="voorbeeldenChar"/>
    <w:rsid w:val="002C3934"/>
    <w:pPr>
      <w:ind w:firstLine="720"/>
    </w:pPr>
    <w:rPr>
      <w:rFonts w:ascii="Verdana" w:hAnsi="Verdana" w:cs="Lucida Sans Unicode"/>
      <w:i/>
      <w:sz w:val="20"/>
      <w:szCs w:val="20"/>
    </w:rPr>
  </w:style>
  <w:style w:type="character" w:customStyle="1" w:styleId="voorbeeldenChar">
    <w:name w:val="voorbeelden Char"/>
    <w:link w:val="voorbeelden"/>
    <w:rsid w:val="002C3934"/>
    <w:rPr>
      <w:rFonts w:ascii="Verdana" w:hAnsi="Verdana" w:cs="Lucida Sans Unicode"/>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417">
      <w:bodyDiv w:val="1"/>
      <w:marLeft w:val="0"/>
      <w:marRight w:val="0"/>
      <w:marTop w:val="0"/>
      <w:marBottom w:val="0"/>
      <w:divBdr>
        <w:top w:val="none" w:sz="0" w:space="0" w:color="auto"/>
        <w:left w:val="none" w:sz="0" w:space="0" w:color="auto"/>
        <w:bottom w:val="none" w:sz="0" w:space="0" w:color="auto"/>
        <w:right w:val="none" w:sz="0" w:space="0" w:color="auto"/>
      </w:divBdr>
    </w:div>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24215210">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54997778">
      <w:bodyDiv w:val="1"/>
      <w:marLeft w:val="0"/>
      <w:marRight w:val="0"/>
      <w:marTop w:val="0"/>
      <w:marBottom w:val="0"/>
      <w:divBdr>
        <w:top w:val="none" w:sz="0" w:space="0" w:color="auto"/>
        <w:left w:val="none" w:sz="0" w:space="0" w:color="auto"/>
        <w:bottom w:val="none" w:sz="0" w:space="0" w:color="auto"/>
        <w:right w:val="none" w:sz="0" w:space="0" w:color="auto"/>
      </w:divBdr>
    </w:div>
    <w:div w:id="183984201">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716701809">
      <w:bodyDiv w:val="1"/>
      <w:marLeft w:val="0"/>
      <w:marRight w:val="0"/>
      <w:marTop w:val="0"/>
      <w:marBottom w:val="0"/>
      <w:divBdr>
        <w:top w:val="none" w:sz="0" w:space="0" w:color="auto"/>
        <w:left w:val="none" w:sz="0" w:space="0" w:color="auto"/>
        <w:bottom w:val="none" w:sz="0" w:space="0" w:color="auto"/>
        <w:right w:val="none" w:sz="0" w:space="0" w:color="auto"/>
      </w:divBdr>
    </w:div>
    <w:div w:id="744184101">
      <w:bodyDiv w:val="1"/>
      <w:marLeft w:val="0"/>
      <w:marRight w:val="0"/>
      <w:marTop w:val="0"/>
      <w:marBottom w:val="0"/>
      <w:divBdr>
        <w:top w:val="none" w:sz="0" w:space="0" w:color="auto"/>
        <w:left w:val="none" w:sz="0" w:space="0" w:color="auto"/>
        <w:bottom w:val="none" w:sz="0" w:space="0" w:color="auto"/>
        <w:right w:val="none" w:sz="0" w:space="0" w:color="auto"/>
      </w:divBdr>
    </w:div>
    <w:div w:id="778136543">
      <w:bodyDiv w:val="1"/>
      <w:marLeft w:val="0"/>
      <w:marRight w:val="0"/>
      <w:marTop w:val="0"/>
      <w:marBottom w:val="0"/>
      <w:divBdr>
        <w:top w:val="none" w:sz="0" w:space="0" w:color="auto"/>
        <w:left w:val="none" w:sz="0" w:space="0" w:color="auto"/>
        <w:bottom w:val="none" w:sz="0" w:space="0" w:color="auto"/>
        <w:right w:val="none" w:sz="0" w:space="0" w:color="auto"/>
      </w:divBdr>
    </w:div>
    <w:div w:id="860432209">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05859840">
      <w:bodyDiv w:val="1"/>
      <w:marLeft w:val="0"/>
      <w:marRight w:val="0"/>
      <w:marTop w:val="0"/>
      <w:marBottom w:val="0"/>
      <w:divBdr>
        <w:top w:val="none" w:sz="0" w:space="0" w:color="auto"/>
        <w:left w:val="none" w:sz="0" w:space="0" w:color="auto"/>
        <w:bottom w:val="none" w:sz="0" w:space="0" w:color="auto"/>
        <w:right w:val="none" w:sz="0" w:space="0" w:color="auto"/>
      </w:divBdr>
    </w:div>
    <w:div w:id="1026062842">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073090023">
      <w:bodyDiv w:val="1"/>
      <w:marLeft w:val="0"/>
      <w:marRight w:val="0"/>
      <w:marTop w:val="0"/>
      <w:marBottom w:val="0"/>
      <w:divBdr>
        <w:top w:val="none" w:sz="0" w:space="0" w:color="auto"/>
        <w:left w:val="none" w:sz="0" w:space="0" w:color="auto"/>
        <w:bottom w:val="none" w:sz="0" w:space="0" w:color="auto"/>
        <w:right w:val="none" w:sz="0" w:space="0" w:color="auto"/>
      </w:divBdr>
    </w:div>
    <w:div w:id="1115713033">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40804737">
      <w:bodyDiv w:val="1"/>
      <w:marLeft w:val="0"/>
      <w:marRight w:val="0"/>
      <w:marTop w:val="0"/>
      <w:marBottom w:val="0"/>
      <w:divBdr>
        <w:top w:val="none" w:sz="0" w:space="0" w:color="auto"/>
        <w:left w:val="none" w:sz="0" w:space="0" w:color="auto"/>
        <w:bottom w:val="none" w:sz="0" w:space="0" w:color="auto"/>
        <w:right w:val="none" w:sz="0" w:space="0" w:color="auto"/>
      </w:divBdr>
    </w:div>
    <w:div w:id="1173760304">
      <w:bodyDiv w:val="1"/>
      <w:marLeft w:val="0"/>
      <w:marRight w:val="0"/>
      <w:marTop w:val="0"/>
      <w:marBottom w:val="0"/>
      <w:divBdr>
        <w:top w:val="none" w:sz="0" w:space="0" w:color="auto"/>
        <w:left w:val="none" w:sz="0" w:space="0" w:color="auto"/>
        <w:bottom w:val="none" w:sz="0" w:space="0" w:color="auto"/>
        <w:right w:val="none" w:sz="0" w:space="0" w:color="auto"/>
      </w:divBdr>
    </w:div>
    <w:div w:id="1230506070">
      <w:bodyDiv w:val="1"/>
      <w:marLeft w:val="0"/>
      <w:marRight w:val="0"/>
      <w:marTop w:val="0"/>
      <w:marBottom w:val="0"/>
      <w:divBdr>
        <w:top w:val="none" w:sz="0" w:space="0" w:color="auto"/>
        <w:left w:val="none" w:sz="0" w:space="0" w:color="auto"/>
        <w:bottom w:val="none" w:sz="0" w:space="0" w:color="auto"/>
        <w:right w:val="none" w:sz="0" w:space="0" w:color="auto"/>
      </w:divBdr>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
    <w:div w:id="1333991463">
      <w:bodyDiv w:val="1"/>
      <w:marLeft w:val="0"/>
      <w:marRight w:val="0"/>
      <w:marTop w:val="0"/>
      <w:marBottom w:val="0"/>
      <w:divBdr>
        <w:top w:val="none" w:sz="0" w:space="0" w:color="auto"/>
        <w:left w:val="none" w:sz="0" w:space="0" w:color="auto"/>
        <w:bottom w:val="none" w:sz="0" w:space="0" w:color="auto"/>
        <w:right w:val="none" w:sz="0" w:space="0" w:color="auto"/>
      </w:divBdr>
    </w:div>
    <w:div w:id="1389767713">
      <w:bodyDiv w:val="1"/>
      <w:marLeft w:val="0"/>
      <w:marRight w:val="0"/>
      <w:marTop w:val="0"/>
      <w:marBottom w:val="0"/>
      <w:divBdr>
        <w:top w:val="none" w:sz="0" w:space="0" w:color="auto"/>
        <w:left w:val="none" w:sz="0" w:space="0" w:color="auto"/>
        <w:bottom w:val="none" w:sz="0" w:space="0" w:color="auto"/>
        <w:right w:val="none" w:sz="0" w:space="0" w:color="auto"/>
      </w:divBdr>
    </w:div>
    <w:div w:id="1390762166">
      <w:bodyDiv w:val="1"/>
      <w:marLeft w:val="0"/>
      <w:marRight w:val="0"/>
      <w:marTop w:val="0"/>
      <w:marBottom w:val="0"/>
      <w:divBdr>
        <w:top w:val="none" w:sz="0" w:space="0" w:color="auto"/>
        <w:left w:val="none" w:sz="0" w:space="0" w:color="auto"/>
        <w:bottom w:val="none" w:sz="0" w:space="0" w:color="auto"/>
        <w:right w:val="none" w:sz="0" w:space="0" w:color="auto"/>
      </w:divBdr>
    </w:div>
    <w:div w:id="1421022611">
      <w:bodyDiv w:val="1"/>
      <w:marLeft w:val="0"/>
      <w:marRight w:val="0"/>
      <w:marTop w:val="0"/>
      <w:marBottom w:val="0"/>
      <w:divBdr>
        <w:top w:val="none" w:sz="0" w:space="0" w:color="auto"/>
        <w:left w:val="none" w:sz="0" w:space="0" w:color="auto"/>
        <w:bottom w:val="none" w:sz="0" w:space="0" w:color="auto"/>
        <w:right w:val="none" w:sz="0" w:space="0" w:color="auto"/>
      </w:divBdr>
    </w:div>
    <w:div w:id="1474565144">
      <w:bodyDiv w:val="1"/>
      <w:marLeft w:val="0"/>
      <w:marRight w:val="0"/>
      <w:marTop w:val="0"/>
      <w:marBottom w:val="0"/>
      <w:divBdr>
        <w:top w:val="none" w:sz="0" w:space="0" w:color="auto"/>
        <w:left w:val="none" w:sz="0" w:space="0" w:color="auto"/>
        <w:bottom w:val="none" w:sz="0" w:space="0" w:color="auto"/>
        <w:right w:val="none" w:sz="0" w:space="0" w:color="auto"/>
      </w:divBdr>
    </w:div>
    <w:div w:id="1502891332">
      <w:bodyDiv w:val="1"/>
      <w:marLeft w:val="0"/>
      <w:marRight w:val="0"/>
      <w:marTop w:val="0"/>
      <w:marBottom w:val="0"/>
      <w:divBdr>
        <w:top w:val="none" w:sz="0" w:space="0" w:color="auto"/>
        <w:left w:val="none" w:sz="0" w:space="0" w:color="auto"/>
        <w:bottom w:val="none" w:sz="0" w:space="0" w:color="auto"/>
        <w:right w:val="none" w:sz="0" w:space="0" w:color="auto"/>
      </w:divBdr>
    </w:div>
    <w:div w:id="1551576783">
      <w:bodyDiv w:val="1"/>
      <w:marLeft w:val="0"/>
      <w:marRight w:val="0"/>
      <w:marTop w:val="0"/>
      <w:marBottom w:val="0"/>
      <w:divBdr>
        <w:top w:val="none" w:sz="0" w:space="0" w:color="auto"/>
        <w:left w:val="none" w:sz="0" w:space="0" w:color="auto"/>
        <w:bottom w:val="none" w:sz="0" w:space="0" w:color="auto"/>
        <w:right w:val="none" w:sz="0" w:space="0" w:color="auto"/>
      </w:divBdr>
    </w:div>
    <w:div w:id="1607152984">
      <w:bodyDiv w:val="1"/>
      <w:marLeft w:val="0"/>
      <w:marRight w:val="0"/>
      <w:marTop w:val="0"/>
      <w:marBottom w:val="0"/>
      <w:divBdr>
        <w:top w:val="none" w:sz="0" w:space="0" w:color="auto"/>
        <w:left w:val="none" w:sz="0" w:space="0" w:color="auto"/>
        <w:bottom w:val="none" w:sz="0" w:space="0" w:color="auto"/>
        <w:right w:val="none" w:sz="0" w:space="0" w:color="auto"/>
      </w:divBdr>
    </w:div>
    <w:div w:id="1623224796">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749182791">
      <w:bodyDiv w:val="1"/>
      <w:marLeft w:val="0"/>
      <w:marRight w:val="0"/>
      <w:marTop w:val="0"/>
      <w:marBottom w:val="0"/>
      <w:divBdr>
        <w:top w:val="none" w:sz="0" w:space="0" w:color="auto"/>
        <w:left w:val="none" w:sz="0" w:space="0" w:color="auto"/>
        <w:bottom w:val="none" w:sz="0" w:space="0" w:color="auto"/>
        <w:right w:val="none" w:sz="0" w:space="0" w:color="auto"/>
      </w:divBdr>
    </w:div>
    <w:div w:id="1757824764">
      <w:bodyDiv w:val="1"/>
      <w:marLeft w:val="0"/>
      <w:marRight w:val="0"/>
      <w:marTop w:val="0"/>
      <w:marBottom w:val="0"/>
      <w:divBdr>
        <w:top w:val="none" w:sz="0" w:space="0" w:color="auto"/>
        <w:left w:val="none" w:sz="0" w:space="0" w:color="auto"/>
        <w:bottom w:val="none" w:sz="0" w:space="0" w:color="auto"/>
        <w:right w:val="none" w:sz="0" w:space="0" w:color="auto"/>
      </w:divBdr>
    </w:div>
    <w:div w:id="1782525581">
      <w:bodyDiv w:val="1"/>
      <w:marLeft w:val="0"/>
      <w:marRight w:val="0"/>
      <w:marTop w:val="0"/>
      <w:marBottom w:val="0"/>
      <w:divBdr>
        <w:top w:val="none" w:sz="0" w:space="0" w:color="auto"/>
        <w:left w:val="none" w:sz="0" w:space="0" w:color="auto"/>
        <w:bottom w:val="none" w:sz="0" w:space="0" w:color="auto"/>
        <w:right w:val="none" w:sz="0" w:space="0" w:color="auto"/>
      </w:divBdr>
    </w:div>
    <w:div w:id="1799760690">
      <w:bodyDiv w:val="1"/>
      <w:marLeft w:val="0"/>
      <w:marRight w:val="0"/>
      <w:marTop w:val="0"/>
      <w:marBottom w:val="0"/>
      <w:divBdr>
        <w:top w:val="none" w:sz="0" w:space="0" w:color="auto"/>
        <w:left w:val="none" w:sz="0" w:space="0" w:color="auto"/>
        <w:bottom w:val="none" w:sz="0" w:space="0" w:color="auto"/>
        <w:right w:val="none" w:sz="0" w:space="0" w:color="auto"/>
      </w:divBdr>
    </w:div>
    <w:div w:id="1877352474">
      <w:bodyDiv w:val="1"/>
      <w:marLeft w:val="0"/>
      <w:marRight w:val="0"/>
      <w:marTop w:val="0"/>
      <w:marBottom w:val="0"/>
      <w:divBdr>
        <w:top w:val="none" w:sz="0" w:space="0" w:color="auto"/>
        <w:left w:val="none" w:sz="0" w:space="0" w:color="auto"/>
        <w:bottom w:val="none" w:sz="0" w:space="0" w:color="auto"/>
        <w:right w:val="none" w:sz="0" w:space="0" w:color="auto"/>
      </w:divBdr>
    </w:div>
    <w:div w:id="2000188871">
      <w:bodyDiv w:val="1"/>
      <w:marLeft w:val="0"/>
      <w:marRight w:val="0"/>
      <w:marTop w:val="0"/>
      <w:marBottom w:val="0"/>
      <w:divBdr>
        <w:top w:val="none" w:sz="0" w:space="0" w:color="auto"/>
        <w:left w:val="none" w:sz="0" w:space="0" w:color="auto"/>
        <w:bottom w:val="none" w:sz="0" w:space="0" w:color="auto"/>
        <w:right w:val="none" w:sz="0" w:space="0" w:color="auto"/>
      </w:divBdr>
    </w:div>
    <w:div w:id="2037342976">
      <w:bodyDiv w:val="1"/>
      <w:marLeft w:val="0"/>
      <w:marRight w:val="0"/>
      <w:marTop w:val="0"/>
      <w:marBottom w:val="0"/>
      <w:divBdr>
        <w:top w:val="none" w:sz="0" w:space="0" w:color="auto"/>
        <w:left w:val="none" w:sz="0" w:space="0" w:color="auto"/>
        <w:bottom w:val="none" w:sz="0" w:space="0" w:color="auto"/>
        <w:right w:val="none" w:sz="0" w:space="0" w:color="auto"/>
      </w:divBdr>
    </w:div>
    <w:div w:id="20970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heek.be/catalogus?genre=Graphic%20novels&amp;facet%5BFormat%5D%5B0%5D=Boe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odle.com/poll/338cbnrux7667nkw?utm_source=poll&amp;utm_medium=li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odle.com/poll/338cbnrux7667nkw?utm_source=poll&amp;utm_medium=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bliotheek.be/catalogus/madeline-miller/circe/boek/library-marc-vlacc_101592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theek.be/catalogus/nikolaj-m-karamzin/brieven-van-een-russische-reiziger/boek/library-marc-vlacc_1023225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C2D8-E43F-4BB7-B7C7-6F1857BA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11</Pages>
  <Words>3425</Words>
  <Characters>18839</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22220</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27</cp:revision>
  <cp:lastPrinted>2014-10-01T13:24:00Z</cp:lastPrinted>
  <dcterms:created xsi:type="dcterms:W3CDTF">2020-10-29T13:06:00Z</dcterms:created>
  <dcterms:modified xsi:type="dcterms:W3CDTF">2021-04-22T12:20:00Z</dcterms:modified>
  <cp:category>catalografie</cp:category>
</cp:coreProperties>
</file>